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73F1" w:rsidRDefault="006773F1" w:rsidP="00C63B02">
      <w:pPr>
        <w:rPr>
          <w:rFonts w:eastAsia="Lucida Sans Unicode"/>
          <w:b/>
          <w:kern w:val="3"/>
          <w:sz w:val="28"/>
          <w:szCs w:val="28"/>
          <w:u w:val="single"/>
          <w:lang w:val="ru-RU"/>
        </w:rPr>
      </w:pPr>
    </w:p>
    <w:p w:rsidR="006773F1" w:rsidRDefault="006773F1" w:rsidP="006773F1">
      <w:pPr>
        <w:rPr>
          <w:rFonts w:eastAsia="Lucida Sans Unicode"/>
          <w:b/>
          <w:kern w:val="3"/>
          <w:sz w:val="28"/>
          <w:szCs w:val="28"/>
          <w:u w:val="single"/>
          <w:lang w:val="ru-RU"/>
        </w:rPr>
      </w:pPr>
      <w:r w:rsidRPr="002B2C71">
        <w:rPr>
          <w:rFonts w:eastAsia="Lucida Sans Unicode"/>
          <w:b/>
          <w:kern w:val="3"/>
          <w:sz w:val="28"/>
          <w:szCs w:val="28"/>
          <w:u w:val="single"/>
          <w:lang w:val="ru-RU"/>
        </w:rPr>
        <w:t>Препис – извлечение!</w:t>
      </w:r>
    </w:p>
    <w:p w:rsidR="006773F1" w:rsidRPr="006773F1" w:rsidRDefault="006773F1" w:rsidP="006773F1">
      <w:pPr>
        <w:jc w:val="both"/>
        <w:rPr>
          <w:lang w:val="en-GB"/>
        </w:rPr>
      </w:pPr>
    </w:p>
    <w:p w:rsidR="006773F1" w:rsidRPr="006773F1" w:rsidRDefault="006773F1" w:rsidP="006773F1">
      <w:pPr>
        <w:ind w:left="2820" w:firstLine="12"/>
        <w:jc w:val="both"/>
        <w:rPr>
          <w:sz w:val="32"/>
          <w:szCs w:val="32"/>
        </w:rPr>
      </w:pPr>
      <w:r w:rsidRPr="006773F1">
        <w:rPr>
          <w:sz w:val="32"/>
          <w:szCs w:val="32"/>
        </w:rPr>
        <w:t xml:space="preserve">         </w:t>
      </w:r>
    </w:p>
    <w:p w:rsidR="006773F1" w:rsidRPr="006773F1" w:rsidRDefault="006773F1" w:rsidP="006773F1">
      <w:pPr>
        <w:ind w:left="2820" w:firstLine="12"/>
        <w:rPr>
          <w:sz w:val="32"/>
          <w:szCs w:val="32"/>
          <w:lang w:val="en-US"/>
        </w:rPr>
      </w:pPr>
      <w:r w:rsidRPr="006773F1">
        <w:rPr>
          <w:sz w:val="32"/>
          <w:szCs w:val="32"/>
        </w:rPr>
        <w:t xml:space="preserve">      Р Е Ш Е Н И Е  № 439</w:t>
      </w:r>
    </w:p>
    <w:p w:rsidR="006773F1" w:rsidRPr="006773F1" w:rsidRDefault="006773F1" w:rsidP="006773F1">
      <w:pPr>
        <w:ind w:firstLine="720"/>
        <w:rPr>
          <w:sz w:val="32"/>
          <w:szCs w:val="32"/>
        </w:rPr>
      </w:pPr>
      <w:r w:rsidRPr="006773F1">
        <w:rPr>
          <w:sz w:val="32"/>
          <w:szCs w:val="32"/>
        </w:rPr>
        <w:t xml:space="preserve">                                         28.10.2022 г.</w:t>
      </w:r>
    </w:p>
    <w:p w:rsidR="006773F1" w:rsidRPr="006773F1" w:rsidRDefault="006773F1" w:rsidP="006773F1">
      <w:pPr>
        <w:rPr>
          <w:sz w:val="32"/>
          <w:szCs w:val="32"/>
        </w:rPr>
      </w:pPr>
      <w:r w:rsidRPr="006773F1">
        <w:rPr>
          <w:sz w:val="32"/>
          <w:szCs w:val="32"/>
        </w:rPr>
        <w:t xml:space="preserve">                                            / Протокол № 36 /</w:t>
      </w:r>
    </w:p>
    <w:p w:rsidR="006773F1" w:rsidRPr="006773F1" w:rsidRDefault="006773F1" w:rsidP="006773F1">
      <w:pPr>
        <w:jc w:val="center"/>
        <w:rPr>
          <w:sz w:val="16"/>
          <w:szCs w:val="16"/>
        </w:rPr>
      </w:pPr>
    </w:p>
    <w:p w:rsidR="006773F1" w:rsidRPr="006773F1" w:rsidRDefault="006773F1" w:rsidP="006773F1">
      <w:pPr>
        <w:ind w:firstLine="708"/>
        <w:jc w:val="both"/>
      </w:pPr>
      <w:r w:rsidRPr="006773F1">
        <w:rPr>
          <w:b/>
          <w:u w:val="single"/>
          <w:lang w:val="en-US"/>
        </w:rPr>
        <w:t>ОТНОСНО</w:t>
      </w:r>
      <w:r w:rsidRPr="006773F1">
        <w:rPr>
          <w:u w:val="single"/>
          <w:lang w:val="en-US"/>
        </w:rPr>
        <w:t>:</w:t>
      </w:r>
      <w:r w:rsidRPr="006773F1">
        <w:rPr>
          <w:lang w:val="en-US"/>
        </w:rPr>
        <w:t xml:space="preserve"> </w:t>
      </w:r>
      <w:r w:rsidRPr="006773F1">
        <w:rPr>
          <w:kern w:val="3"/>
        </w:rPr>
        <w:t xml:space="preserve">Предложение с </w:t>
      </w:r>
      <w:proofErr w:type="gramStart"/>
      <w:r w:rsidRPr="006773F1">
        <w:rPr>
          <w:kern w:val="3"/>
        </w:rPr>
        <w:t>вносител  Кмет</w:t>
      </w:r>
      <w:proofErr w:type="gramEnd"/>
      <w:r w:rsidRPr="006773F1">
        <w:rPr>
          <w:kern w:val="3"/>
        </w:rPr>
        <w:t xml:space="preserve"> на Община Гурково </w:t>
      </w:r>
      <w:r w:rsidRPr="006773F1">
        <w:rPr>
          <w:rFonts w:eastAsia="Calibri"/>
        </w:rPr>
        <w:t>с     вх. №    ОС   –   213  /  18.10.2022 г.  –  изразходване    на   средствата, предоставени на Община Гурково, съгласно Постановление на Министерски съвет № 326 от 12 октомври 2021 г.</w:t>
      </w:r>
    </w:p>
    <w:p w:rsidR="006773F1" w:rsidRPr="006773F1" w:rsidRDefault="006773F1" w:rsidP="006773EE">
      <w:pPr>
        <w:tabs>
          <w:tab w:val="left" w:pos="426"/>
          <w:tab w:val="left" w:pos="709"/>
          <w:tab w:val="left" w:pos="993"/>
        </w:tabs>
        <w:jc w:val="both"/>
      </w:pPr>
      <w:r w:rsidRPr="006773F1">
        <w:rPr>
          <w:rFonts w:eastAsia="Calibri"/>
          <w:b/>
        </w:rPr>
        <w:tab/>
      </w:r>
      <w:r w:rsidRPr="006773F1">
        <w:tab/>
      </w:r>
      <w:r w:rsidRPr="006773F1">
        <w:rPr>
          <w:b/>
          <w:bCs/>
          <w:color w:val="000000"/>
          <w:u w:val="single"/>
          <w:lang w:bidi="bg-BG"/>
        </w:rPr>
        <w:t>МОТИВИ:</w:t>
      </w:r>
      <w:r w:rsidRPr="006773F1">
        <w:rPr>
          <w:bCs/>
          <w:color w:val="000000"/>
          <w:lang w:bidi="bg-BG"/>
        </w:rPr>
        <w:t xml:space="preserve"> </w:t>
      </w:r>
      <w:r w:rsidRPr="006773F1">
        <w:t>Съгласно</w:t>
      </w:r>
      <w:r w:rsidRPr="006773F1">
        <w:rPr>
          <w:lang w:val="en-US"/>
        </w:rPr>
        <w:t xml:space="preserve"> </w:t>
      </w:r>
      <w:r w:rsidRPr="006773F1">
        <w:t>чл. 89 от Закона за държавния бюджет на Република България за 2022 г.</w:t>
      </w:r>
      <w:r w:rsidRPr="006773F1">
        <w:rPr>
          <w:rFonts w:ascii="Verdana" w:hAnsi="Verdana"/>
          <w:lang w:val="en-US"/>
        </w:rPr>
        <w:t xml:space="preserve"> </w:t>
      </w:r>
      <w:bookmarkStart w:id="0" w:name="to_paragraph_id46664396"/>
      <w:bookmarkEnd w:id="0"/>
      <w:r w:rsidRPr="006773F1">
        <w:t>(</w:t>
      </w:r>
      <w:r w:rsidRPr="006773F1">
        <w:rPr>
          <w:color w:val="000000"/>
        </w:rPr>
        <w:t xml:space="preserve">Oбн., ДВ, </w:t>
      </w:r>
      <w:hyperlink r:id="rId7" w:history="1">
        <w:r w:rsidRPr="006773F1">
          <w:rPr>
            <w:color w:val="000000"/>
          </w:rPr>
          <w:t>бр. 18</w:t>
        </w:r>
      </w:hyperlink>
      <w:r w:rsidRPr="006773F1">
        <w:rPr>
          <w:color w:val="000000"/>
        </w:rPr>
        <w:t xml:space="preserve"> от 4.03.2022 г., в сила от 1.01.2022 г., изм. и доп., бр. 52 от 5.07.2022 г., в сила от 1.07.2022 г.) </w:t>
      </w:r>
      <w:r w:rsidRPr="006773F1">
        <w:t>о</w:t>
      </w:r>
      <w:r w:rsidRPr="006773F1">
        <w:rPr>
          <w:lang w:val="en-US"/>
        </w:rPr>
        <w:t xml:space="preserve">добрените с </w:t>
      </w:r>
      <w:hyperlink r:id="rId8" w:history="1">
        <w:r w:rsidRPr="006773F1">
          <w:rPr>
            <w:color w:val="000000"/>
            <w:lang w:val="en-US"/>
          </w:rPr>
          <w:t xml:space="preserve">чл. </w:t>
        </w:r>
        <w:proofErr w:type="gramStart"/>
        <w:r w:rsidRPr="006773F1">
          <w:rPr>
            <w:color w:val="000000"/>
            <w:lang w:val="en-US"/>
          </w:rPr>
          <w:t>1, ал.</w:t>
        </w:r>
        <w:proofErr w:type="gramEnd"/>
        <w:r w:rsidRPr="006773F1">
          <w:rPr>
            <w:color w:val="000000"/>
            <w:lang w:val="en-US"/>
          </w:rPr>
          <w:t xml:space="preserve"> </w:t>
        </w:r>
        <w:proofErr w:type="gramStart"/>
        <w:r w:rsidRPr="006773F1">
          <w:rPr>
            <w:color w:val="000000"/>
            <w:lang w:val="en-US"/>
          </w:rPr>
          <w:t>5, т. 14 от Закона за държавния бюджет на Република България за 2021 г</w:t>
        </w:r>
      </w:hyperlink>
      <w:r w:rsidRPr="006773F1">
        <w:rPr>
          <w:lang w:val="en-US"/>
        </w:rPr>
        <w:t>.</w:t>
      </w:r>
      <w:proofErr w:type="gramEnd"/>
      <w:r w:rsidRPr="006773F1">
        <w:t xml:space="preserve"> </w:t>
      </w:r>
      <w:r w:rsidRPr="006773F1">
        <w:rPr>
          <w:lang w:val="en-US"/>
        </w:rPr>
        <w:t>допълнителни трансфери по бюджетите на общините могат да се разходват през 2022 г. след решение на общинския съвет, за същата цел, както и за дейности в условията на миграционен натиск и за издръжка</w:t>
      </w:r>
      <w:r w:rsidRPr="006773F1">
        <w:t xml:space="preserve">. Такива са средствата предоставени на Община Гурково съгласно ПМС № 326/2021 г. </w:t>
      </w:r>
    </w:p>
    <w:p w:rsidR="006773F1" w:rsidRPr="006773F1" w:rsidRDefault="006773F1" w:rsidP="006773EE">
      <w:pPr>
        <w:tabs>
          <w:tab w:val="left" w:pos="426"/>
          <w:tab w:val="left" w:pos="709"/>
          <w:tab w:val="left" w:pos="993"/>
        </w:tabs>
        <w:jc w:val="both"/>
      </w:pPr>
      <w:r w:rsidRPr="006773F1">
        <w:tab/>
        <w:t xml:space="preserve">Предоставените средства бяха в размер на 156 748 лв. Изразходените средства през 2021 г.  са в размер на 5 517 лв. и са за изпълнение на мерки свързани с </w:t>
      </w:r>
      <w:r w:rsidRPr="006773F1">
        <w:rPr>
          <w:lang w:val="en-US"/>
        </w:rPr>
        <w:t>COVID</w:t>
      </w:r>
      <w:r w:rsidRPr="006773F1">
        <w:t>-19 в общинска администрация и други местни дейности.</w:t>
      </w:r>
    </w:p>
    <w:p w:rsidR="006773F1" w:rsidRPr="006773F1" w:rsidRDefault="006773F1" w:rsidP="006773EE">
      <w:pPr>
        <w:tabs>
          <w:tab w:val="left" w:pos="426"/>
          <w:tab w:val="left" w:pos="709"/>
          <w:tab w:val="left" w:pos="993"/>
        </w:tabs>
        <w:jc w:val="both"/>
      </w:pPr>
      <w:r w:rsidRPr="006773F1">
        <w:tab/>
        <w:t>С приемането на бюджета на Община Гурково за 2022 г. в инвестиционната програма бе включено закупуването на термална рамка (за нуждите на общинска администрация – гр. Гурково) в размер на 7 200 лв.</w:t>
      </w:r>
    </w:p>
    <w:p w:rsidR="006773F1" w:rsidRPr="006773F1" w:rsidRDefault="006773F1" w:rsidP="006773EE">
      <w:pPr>
        <w:tabs>
          <w:tab w:val="left" w:pos="426"/>
          <w:tab w:val="left" w:pos="709"/>
          <w:tab w:val="left" w:pos="993"/>
        </w:tabs>
        <w:jc w:val="both"/>
      </w:pPr>
      <w:r w:rsidRPr="006773F1">
        <w:tab/>
        <w:t>За останалите средства от преходния остатък нямаше яснота за разходването им. По тази причина те бяха разпределени, както следва:</w:t>
      </w:r>
    </w:p>
    <w:p w:rsidR="006773F1" w:rsidRPr="006773F1" w:rsidRDefault="006773F1" w:rsidP="006773EE">
      <w:pPr>
        <w:tabs>
          <w:tab w:val="left" w:pos="426"/>
          <w:tab w:val="left" w:pos="709"/>
          <w:tab w:val="left" w:pos="993"/>
        </w:tabs>
        <w:jc w:val="both"/>
      </w:pPr>
      <w:r w:rsidRPr="006773F1">
        <w:t>- в местна дейност „Общинска администрация“ в подпараграф 10-98 (др.разходи, некласифицирани в др. параграфи и подпараграфи) – 110 519 лв.;</w:t>
      </w:r>
    </w:p>
    <w:p w:rsidR="006773F1" w:rsidRPr="006773F1" w:rsidRDefault="006773F1" w:rsidP="006773EE">
      <w:pPr>
        <w:tabs>
          <w:tab w:val="left" w:pos="426"/>
          <w:tab w:val="left" w:pos="709"/>
          <w:tab w:val="left" w:pos="993"/>
        </w:tabs>
        <w:jc w:val="both"/>
      </w:pPr>
      <w:r w:rsidRPr="006773F1">
        <w:t>- в местна дейност „Други дейности по транспорта, пътищата, пощите и далекосъобщенията“ в подпараграф 10-98 (др. разходи, некласифицирани в др. параграфи и подпараграфи) – 23 512 лв.;</w:t>
      </w:r>
    </w:p>
    <w:p w:rsidR="006773F1" w:rsidRPr="006773F1" w:rsidRDefault="006773F1" w:rsidP="006773EE">
      <w:pPr>
        <w:tabs>
          <w:tab w:val="left" w:pos="426"/>
          <w:tab w:val="left" w:pos="709"/>
          <w:tab w:val="left" w:pos="993"/>
        </w:tabs>
        <w:jc w:val="both"/>
        <w:rPr>
          <w:lang w:val="en-US"/>
        </w:rPr>
      </w:pPr>
      <w:r w:rsidRPr="006773F1">
        <w:t>- в държавна дейност „Неспециализирани училища, без професионални гимназии“ в подпараграф 10-16 (вода, горива и енергия) – 10 000 лв.</w:t>
      </w:r>
    </w:p>
    <w:p w:rsidR="006773F1" w:rsidRPr="006773F1" w:rsidRDefault="006773F1" w:rsidP="006773EE">
      <w:pPr>
        <w:tabs>
          <w:tab w:val="left" w:pos="426"/>
          <w:tab w:val="left" w:pos="709"/>
          <w:tab w:val="left" w:pos="993"/>
        </w:tabs>
        <w:jc w:val="both"/>
      </w:pPr>
      <w:r w:rsidRPr="006773F1">
        <w:tab/>
        <w:t>В началото на годината бе сключен договор с фирма „Канал оптима – ВТ“ ЕООД с предмет за изпълнение „Двуразова дезинфекция на открити площи – улици, площади, детски и спортни площа</w:t>
      </w:r>
      <w:r>
        <w:t>д</w:t>
      </w:r>
      <w:r w:rsidRPr="006773F1">
        <w:t>ки, спирки и т.н. в гр. Гурково, с. Паничерево и с. Конаре, двуразова дезинфекция на закрити пространства – детска градина и училище в гр. Гурково и с. Паничерево“  на стойност 29 850 лв.</w:t>
      </w:r>
    </w:p>
    <w:p w:rsidR="006773F1" w:rsidRPr="006773F1" w:rsidRDefault="006773F1" w:rsidP="006773EE">
      <w:pPr>
        <w:tabs>
          <w:tab w:val="left" w:pos="426"/>
          <w:tab w:val="left" w:pos="709"/>
          <w:tab w:val="left" w:pos="993"/>
        </w:tabs>
        <w:jc w:val="both"/>
      </w:pPr>
      <w:r w:rsidRPr="006773F1">
        <w:tab/>
        <w:t xml:space="preserve">За периода от 01.01.2022 г. до 30.09.2022 г. са закупени дезинфектанти и материали за изпълнение на мерки свързани с </w:t>
      </w:r>
      <w:r w:rsidRPr="006773F1">
        <w:rPr>
          <w:lang w:val="en-US"/>
        </w:rPr>
        <w:t>COVID</w:t>
      </w:r>
      <w:r w:rsidRPr="006773F1">
        <w:t>-19 в общинска администрация и кметствата, здравни кабинети и други местни дейности в размер на 3 492 лв.</w:t>
      </w:r>
    </w:p>
    <w:p w:rsidR="006773F1" w:rsidRPr="006773F1" w:rsidRDefault="006773F1" w:rsidP="006773EE">
      <w:pPr>
        <w:tabs>
          <w:tab w:val="left" w:pos="426"/>
          <w:tab w:val="left" w:pos="709"/>
          <w:tab w:val="left" w:pos="993"/>
        </w:tabs>
        <w:jc w:val="both"/>
      </w:pPr>
      <w:r w:rsidRPr="006773F1">
        <w:tab/>
        <w:t>През месец юли беше сключен договор и анекс с фирма „Н. Славова-11“ ЕООД гр. Твърдица с предмед на изпълнение „Ремонт сграда „Здравна служба“ с. Паничерево, община Гурково“ на стойност 14 358,18 лв. Ремонтните дейности бяха извършени и разплатени с фирмата.</w:t>
      </w:r>
    </w:p>
    <w:p w:rsidR="006773F1" w:rsidRPr="006773F1" w:rsidRDefault="006773F1" w:rsidP="006773EE">
      <w:pPr>
        <w:tabs>
          <w:tab w:val="left" w:pos="426"/>
          <w:tab w:val="left" w:pos="709"/>
          <w:tab w:val="left" w:pos="993"/>
        </w:tabs>
        <w:jc w:val="both"/>
      </w:pPr>
      <w:r w:rsidRPr="006773F1">
        <w:tab/>
        <w:t>През същия месец беше сключен и договор с фирма „Стратус инженеринг“ ООД гр. Стара Загора с предмет „Ремонт на здравни кабинети в сграда общинска собственост, представляваща бивша поликлиника в гр. Гурково, община Гурково“ на стойност 59 964,44 лв. На фирмата бе платен аванс на стойност 29 982,22 лв. Ремонтните дейности са започнали.</w:t>
      </w:r>
    </w:p>
    <w:p w:rsidR="006773F1" w:rsidRPr="006773F1" w:rsidRDefault="006773F1" w:rsidP="006773EE">
      <w:pPr>
        <w:tabs>
          <w:tab w:val="left" w:pos="426"/>
          <w:tab w:val="left" w:pos="709"/>
          <w:tab w:val="left" w:pos="993"/>
        </w:tabs>
        <w:jc w:val="both"/>
      </w:pPr>
      <w:r w:rsidRPr="006773F1">
        <w:tab/>
        <w:t>Предвидената в капиталовата програма термална рамка е доставена, монтирана и плащането към фирмата - доставчик е извършено.</w:t>
      </w:r>
    </w:p>
    <w:p w:rsidR="006773F1" w:rsidRPr="006773F1" w:rsidRDefault="006773F1" w:rsidP="006773EE">
      <w:pPr>
        <w:tabs>
          <w:tab w:val="left" w:pos="426"/>
          <w:tab w:val="left" w:pos="709"/>
          <w:tab w:val="left" w:pos="993"/>
        </w:tabs>
        <w:jc w:val="both"/>
      </w:pPr>
      <w:r w:rsidRPr="006773F1">
        <w:tab/>
        <w:t xml:space="preserve">В предвид на това, че през тази година цените на електроенергията, горивата и дървата за огрев скочиха драстично, предлагам с част от средствата, които са неусвоени от ПМС 326 да се покрият част от извършени до сега разходите и бъдещи такива за ел. енергия и дърва за огрев в общинска администрация и кметствата, клубове на пенсионера в трите населени </w:t>
      </w:r>
      <w:r w:rsidRPr="006773F1">
        <w:lastRenderedPageBreak/>
        <w:t>места, както и такива доставени за отопление на сградата където се помещават служителите към звено БКС.</w:t>
      </w:r>
    </w:p>
    <w:p w:rsidR="006773F1" w:rsidRPr="006773F1" w:rsidRDefault="006773F1" w:rsidP="006773EE">
      <w:pPr>
        <w:tabs>
          <w:tab w:val="left" w:pos="426"/>
          <w:tab w:val="left" w:pos="709"/>
          <w:tab w:val="left" w:pos="993"/>
        </w:tabs>
        <w:jc w:val="both"/>
      </w:pPr>
      <w:r w:rsidRPr="006773F1">
        <w:tab/>
        <w:t>В бюджета на община Гурково за 2022 г. не бяха предвидени и разходи за пречиствателната станция</w:t>
      </w:r>
      <w:r w:rsidRPr="006773F1">
        <w:rPr>
          <w:lang w:val="en-US"/>
        </w:rPr>
        <w:t xml:space="preserve"> </w:t>
      </w:r>
      <w:r w:rsidRPr="006773F1">
        <w:t xml:space="preserve">за питейни води в с. Конаре. Общината е изготвила и предоставила необходимите документи за предаване на водопроводната система и пречиствателната станция за стопанисване, експлоатация и поддържане от Асоциация по ВиК. До този момент предаването не е осъществено. За  нормалното функциониране на Пречиствателната станция на питейни води  бяха закупени препарати за хлориране и ежемесечно общината заплаща и ел. енергия за обекта. До 30.09.2022 г. материалите, които са закупени са на стойност 4 652 лв. отчетени в §§ 10-15 (материали) на местна дейност 603 (Водоснабдяване и канализация), в §§ 10-16 (ел. енергия, горива) са отчетени средства в размер на 3 381 лв. Такива разходи ще продължават да се правят до прехвърлянето на обекта на ВиК. </w:t>
      </w:r>
    </w:p>
    <w:p w:rsidR="006773F1" w:rsidRPr="006773F1" w:rsidRDefault="006773F1" w:rsidP="006773EE">
      <w:pPr>
        <w:tabs>
          <w:tab w:val="left" w:pos="426"/>
          <w:tab w:val="left" w:pos="709"/>
          <w:tab w:val="left" w:pos="993"/>
        </w:tabs>
        <w:jc w:val="both"/>
      </w:pPr>
      <w:r w:rsidRPr="006773F1">
        <w:tab/>
        <w:t xml:space="preserve">На основание чл. 21, ал. 1, т. 6 от ЗМСМА и чл. 124, ал.2 от Закона за Публичните финанси, във връзка с ПМС № 326 от 12 октомври 2021 г. и  във връзка с гореизложеното, Общински съвет - Гурково  </w:t>
      </w:r>
    </w:p>
    <w:p w:rsidR="006773F1" w:rsidRPr="006773F1" w:rsidRDefault="006773F1" w:rsidP="006773EE">
      <w:pPr>
        <w:tabs>
          <w:tab w:val="left" w:pos="426"/>
          <w:tab w:val="left" w:pos="709"/>
          <w:tab w:val="left" w:pos="993"/>
        </w:tabs>
        <w:jc w:val="center"/>
      </w:pPr>
    </w:p>
    <w:p w:rsidR="006773F1" w:rsidRPr="006773F1" w:rsidRDefault="006773F1" w:rsidP="006773EE">
      <w:pPr>
        <w:widowControl w:val="0"/>
        <w:jc w:val="center"/>
        <w:rPr>
          <w:rFonts w:eastAsia="Calibri"/>
          <w:bCs/>
          <w:sz w:val="28"/>
          <w:szCs w:val="28"/>
          <w:lang w:eastAsia="en-US"/>
        </w:rPr>
      </w:pPr>
      <w:r w:rsidRPr="006773F1">
        <w:rPr>
          <w:rFonts w:eastAsia="Calibri"/>
          <w:bCs/>
          <w:sz w:val="28"/>
          <w:szCs w:val="28"/>
          <w:lang w:eastAsia="en-US"/>
        </w:rPr>
        <w:t>Р Е Ш И:</w:t>
      </w:r>
    </w:p>
    <w:p w:rsidR="006773F1" w:rsidRPr="006773F1" w:rsidRDefault="006773F1" w:rsidP="006773EE">
      <w:pPr>
        <w:tabs>
          <w:tab w:val="left" w:pos="426"/>
          <w:tab w:val="left" w:pos="709"/>
          <w:tab w:val="left" w:pos="993"/>
        </w:tabs>
        <w:jc w:val="center"/>
      </w:pPr>
    </w:p>
    <w:p w:rsidR="006773F1" w:rsidRPr="006773F1" w:rsidRDefault="006773F1" w:rsidP="006773EE">
      <w:pPr>
        <w:numPr>
          <w:ilvl w:val="0"/>
          <w:numId w:val="34"/>
        </w:numPr>
        <w:tabs>
          <w:tab w:val="left" w:pos="0"/>
          <w:tab w:val="left" w:pos="426"/>
          <w:tab w:val="left" w:pos="709"/>
        </w:tabs>
        <w:ind w:left="0" w:firstLine="360"/>
        <w:jc w:val="both"/>
      </w:pPr>
      <w:r w:rsidRPr="006773F1">
        <w:t>ОДОБРЯВА извършените  разходи до 30.09.2022 г. със средствата отпуснати с ПМС № 326 от 12 октомври 2021 г. на Министерски съвет, както следва:</w:t>
      </w:r>
    </w:p>
    <w:p w:rsidR="006773F1" w:rsidRPr="006773F1" w:rsidRDefault="006773F1" w:rsidP="006773EE">
      <w:pPr>
        <w:tabs>
          <w:tab w:val="left" w:pos="0"/>
          <w:tab w:val="left" w:pos="426"/>
          <w:tab w:val="left" w:pos="709"/>
        </w:tabs>
        <w:jc w:val="both"/>
      </w:pPr>
      <w:r w:rsidRPr="006773F1">
        <w:t>- местна дейност 122 „Общинска администрация“, §§ 10-15 (материали)  – 3 492 лв.</w:t>
      </w:r>
    </w:p>
    <w:p w:rsidR="006773F1" w:rsidRPr="006773F1" w:rsidRDefault="006773F1" w:rsidP="006773EE">
      <w:pPr>
        <w:tabs>
          <w:tab w:val="left" w:pos="0"/>
          <w:tab w:val="left" w:pos="426"/>
          <w:tab w:val="left" w:pos="709"/>
        </w:tabs>
        <w:jc w:val="both"/>
      </w:pPr>
      <w:r w:rsidRPr="006773F1">
        <w:t>- местна дейност 122 „Общинска администрация“, §§ 10-20 (външна услуга) – 29 850 лв.</w:t>
      </w:r>
    </w:p>
    <w:p w:rsidR="006773F1" w:rsidRPr="006773F1" w:rsidRDefault="006773F1" w:rsidP="006773EE">
      <w:pPr>
        <w:tabs>
          <w:tab w:val="left" w:pos="0"/>
          <w:tab w:val="left" w:pos="426"/>
          <w:tab w:val="left" w:pos="709"/>
        </w:tabs>
        <w:jc w:val="both"/>
      </w:pPr>
      <w:r w:rsidRPr="006773F1">
        <w:t>- местна дейност 122 „Общинска администрация“, §§ 10-30 (текущ ремонт) – 74 322 лв.</w:t>
      </w:r>
    </w:p>
    <w:p w:rsidR="006773F1" w:rsidRPr="006773F1" w:rsidRDefault="006773F1" w:rsidP="006773EE">
      <w:pPr>
        <w:tabs>
          <w:tab w:val="left" w:pos="426"/>
          <w:tab w:val="left" w:pos="709"/>
          <w:tab w:val="left" w:pos="993"/>
        </w:tabs>
        <w:jc w:val="both"/>
      </w:pPr>
    </w:p>
    <w:p w:rsidR="00114165" w:rsidRDefault="006773F1" w:rsidP="006773EE">
      <w:pPr>
        <w:numPr>
          <w:ilvl w:val="0"/>
          <w:numId w:val="34"/>
        </w:numPr>
        <w:tabs>
          <w:tab w:val="left" w:pos="0"/>
          <w:tab w:val="left" w:pos="426"/>
          <w:tab w:val="left" w:pos="709"/>
        </w:tabs>
        <w:ind w:left="0" w:firstLine="360"/>
        <w:jc w:val="both"/>
      </w:pPr>
      <w:r w:rsidRPr="006773F1">
        <w:t>ДАВА СЪГЛАСИЕ неизразходваните, към 30.09.2022 г. в размер на 36</w:t>
      </w:r>
      <w:r w:rsidR="00114165">
        <w:t> </w:t>
      </w:r>
      <w:r w:rsidRPr="006773F1">
        <w:t xml:space="preserve">367 </w:t>
      </w:r>
    </w:p>
    <w:p w:rsidR="006773F1" w:rsidRPr="006773F1" w:rsidRDefault="006773F1" w:rsidP="006773EE">
      <w:pPr>
        <w:tabs>
          <w:tab w:val="left" w:pos="0"/>
          <w:tab w:val="left" w:pos="426"/>
          <w:tab w:val="left" w:pos="709"/>
        </w:tabs>
        <w:jc w:val="both"/>
      </w:pPr>
      <w:r w:rsidRPr="006773F1">
        <w:t>лв. от средствата отпуснати с ПМС № 326 от 12 октомври 2021 г. на Министерски съвет да се разходват до 20 декември 2022 г., както следва:</w:t>
      </w:r>
    </w:p>
    <w:p w:rsidR="006773F1" w:rsidRPr="006773F1" w:rsidRDefault="006773F1" w:rsidP="006773EE">
      <w:pPr>
        <w:tabs>
          <w:tab w:val="left" w:pos="0"/>
          <w:tab w:val="left" w:pos="426"/>
          <w:tab w:val="left" w:pos="709"/>
        </w:tabs>
        <w:ind w:firstLine="426"/>
        <w:jc w:val="both"/>
      </w:pPr>
      <w:r w:rsidRPr="006773F1">
        <w:t>- местна дейност 122 „Общинска администрация“, §§ 10-15 (материали)  – 1 200 лв.</w:t>
      </w:r>
    </w:p>
    <w:p w:rsidR="006773EE" w:rsidRDefault="006773F1" w:rsidP="006773EE">
      <w:pPr>
        <w:tabs>
          <w:tab w:val="left" w:pos="0"/>
          <w:tab w:val="left" w:pos="426"/>
          <w:tab w:val="left" w:pos="709"/>
        </w:tabs>
        <w:ind w:firstLine="426"/>
        <w:jc w:val="both"/>
      </w:pPr>
      <w:r w:rsidRPr="006773F1">
        <w:t xml:space="preserve">- местна дейност  122 „Общинска администрация“, §§ 10-16 (вода, горива и енергия) </w:t>
      </w:r>
    </w:p>
    <w:p w:rsidR="006773F1" w:rsidRPr="006773F1" w:rsidRDefault="006773F1" w:rsidP="006773EE">
      <w:pPr>
        <w:tabs>
          <w:tab w:val="left" w:pos="0"/>
          <w:tab w:val="left" w:pos="426"/>
          <w:tab w:val="left" w:pos="709"/>
        </w:tabs>
        <w:jc w:val="both"/>
      </w:pPr>
      <w:r w:rsidRPr="006773F1">
        <w:t>– 14 725 лв.</w:t>
      </w:r>
    </w:p>
    <w:p w:rsidR="006773F1" w:rsidRPr="006773F1" w:rsidRDefault="006773F1" w:rsidP="006773EE">
      <w:pPr>
        <w:tabs>
          <w:tab w:val="left" w:pos="0"/>
          <w:tab w:val="left" w:pos="426"/>
          <w:tab w:val="left" w:pos="709"/>
        </w:tabs>
        <w:ind w:firstLine="426"/>
        <w:jc w:val="both"/>
      </w:pPr>
      <w:r w:rsidRPr="006773F1">
        <w:t>- местна дейност  525 „Клубове на пенсионера, инвалида и др.“, §§ 10-16 (вода, горива и енергия) – 2 389 лв.</w:t>
      </w:r>
    </w:p>
    <w:p w:rsidR="006773F1" w:rsidRPr="006773F1" w:rsidRDefault="006773F1" w:rsidP="006773EE">
      <w:pPr>
        <w:tabs>
          <w:tab w:val="left" w:pos="0"/>
          <w:tab w:val="left" w:pos="426"/>
          <w:tab w:val="left" w:pos="709"/>
        </w:tabs>
        <w:ind w:firstLine="426"/>
        <w:jc w:val="both"/>
      </w:pPr>
      <w:r w:rsidRPr="006773F1">
        <w:t>- местна дейност 603 „Водоснабдяване и канализация“, §§ 10-15 (материали) – 4 652 лв.</w:t>
      </w:r>
    </w:p>
    <w:p w:rsidR="006773F1" w:rsidRPr="006773F1" w:rsidRDefault="006773F1" w:rsidP="006773EE">
      <w:pPr>
        <w:tabs>
          <w:tab w:val="left" w:pos="0"/>
          <w:tab w:val="left" w:pos="426"/>
          <w:tab w:val="left" w:pos="709"/>
        </w:tabs>
        <w:ind w:firstLine="426"/>
        <w:jc w:val="both"/>
      </w:pPr>
      <w:r w:rsidRPr="006773F1">
        <w:t>- местна дейност 603 „Водоснабдяване и канализация“, §§ 10-16 (вода, горива и енергия) – 3 981 лв.</w:t>
      </w:r>
    </w:p>
    <w:p w:rsidR="006773F1" w:rsidRPr="006773F1" w:rsidRDefault="006773F1" w:rsidP="006773EE">
      <w:pPr>
        <w:tabs>
          <w:tab w:val="left" w:pos="0"/>
          <w:tab w:val="left" w:pos="426"/>
          <w:tab w:val="left" w:pos="709"/>
        </w:tabs>
        <w:ind w:firstLine="426"/>
        <w:jc w:val="both"/>
      </w:pPr>
      <w:r w:rsidRPr="006773F1">
        <w:t>- местна дейност 604 „Осветление улици“, §§ 10-16 (вода, горива и енергия) – 9 420 лв.</w:t>
      </w:r>
    </w:p>
    <w:p w:rsidR="006773F1" w:rsidRPr="006773F1" w:rsidRDefault="006773F1" w:rsidP="006773EE">
      <w:pPr>
        <w:tabs>
          <w:tab w:val="left" w:pos="0"/>
          <w:tab w:val="left" w:pos="426"/>
          <w:tab w:val="left" w:pos="709"/>
        </w:tabs>
        <w:ind w:firstLine="426"/>
        <w:jc w:val="both"/>
      </w:pPr>
    </w:p>
    <w:p w:rsidR="006773F1" w:rsidRPr="006773F1" w:rsidRDefault="006773F1" w:rsidP="006773EE">
      <w:pPr>
        <w:tabs>
          <w:tab w:val="center" w:pos="0"/>
        </w:tabs>
        <w:suppressAutoHyphens/>
        <w:autoSpaceDN w:val="0"/>
        <w:jc w:val="both"/>
        <w:textAlignment w:val="baseline"/>
        <w:rPr>
          <w:kern w:val="3"/>
          <w:lang w:val="ru-RU"/>
        </w:rPr>
      </w:pPr>
      <w:r w:rsidRPr="006773F1">
        <w:rPr>
          <w:rFonts w:eastAsia="Calibri"/>
          <w:b/>
          <w:lang w:val="en-US"/>
        </w:rPr>
        <w:tab/>
      </w:r>
      <w:r w:rsidRPr="006773F1">
        <w:rPr>
          <w:kern w:val="3"/>
        </w:rPr>
        <w:t>У</w:t>
      </w:r>
      <w:r w:rsidRPr="006773F1">
        <w:rPr>
          <w:kern w:val="3"/>
          <w:lang w:val="ru-RU"/>
        </w:rPr>
        <w:t>частвали</w:t>
      </w:r>
      <w:r w:rsidRPr="006773F1">
        <w:rPr>
          <w:kern w:val="3"/>
        </w:rPr>
        <w:t xml:space="preserve">  </w:t>
      </w:r>
      <w:r w:rsidRPr="006773F1">
        <w:rPr>
          <w:kern w:val="3"/>
          <w:lang w:val="ru-RU"/>
        </w:rPr>
        <w:t xml:space="preserve">в </w:t>
      </w:r>
      <w:r w:rsidRPr="006773F1">
        <w:rPr>
          <w:kern w:val="3"/>
        </w:rPr>
        <w:t>поименно гласуване</w:t>
      </w:r>
      <w:r w:rsidRPr="006773F1">
        <w:rPr>
          <w:kern w:val="3"/>
          <w:lang w:val="ru-RU"/>
        </w:rPr>
        <w:t xml:space="preserve">  12  общ. съветници,  гласували  </w:t>
      </w:r>
      <w:r w:rsidRPr="006773F1">
        <w:rPr>
          <w:kern w:val="3"/>
        </w:rPr>
        <w:t>„</w:t>
      </w:r>
      <w:r w:rsidRPr="006773F1">
        <w:rPr>
          <w:b/>
          <w:bCs/>
          <w:kern w:val="3"/>
          <w:lang w:val="ru-RU"/>
        </w:rPr>
        <w:t>за</w:t>
      </w:r>
      <w:r w:rsidRPr="006773F1">
        <w:rPr>
          <w:kern w:val="3"/>
        </w:rPr>
        <w:t>”</w:t>
      </w:r>
      <w:r w:rsidRPr="006773F1">
        <w:rPr>
          <w:kern w:val="3"/>
          <w:lang w:val="ru-RU"/>
        </w:rPr>
        <w:t xml:space="preserve">  – 1</w:t>
      </w:r>
      <w:r w:rsidRPr="006773F1">
        <w:rPr>
          <w:kern w:val="3"/>
          <w:lang w:val="en-US"/>
        </w:rPr>
        <w:t>2</w:t>
      </w:r>
      <w:r w:rsidRPr="006773F1">
        <w:rPr>
          <w:kern w:val="3"/>
          <w:lang w:val="ru-RU"/>
        </w:rPr>
        <w:t xml:space="preserve">,                                   </w:t>
      </w:r>
      <w:r w:rsidRPr="006773F1">
        <w:rPr>
          <w:kern w:val="3"/>
        </w:rPr>
        <w:t>„</w:t>
      </w:r>
      <w:r w:rsidRPr="006773F1">
        <w:rPr>
          <w:b/>
          <w:bCs/>
          <w:kern w:val="3"/>
          <w:lang w:val="ru-RU"/>
        </w:rPr>
        <w:t>против</w:t>
      </w:r>
      <w:r w:rsidRPr="006773F1">
        <w:rPr>
          <w:kern w:val="3"/>
        </w:rPr>
        <w:t>”</w:t>
      </w:r>
      <w:r w:rsidRPr="006773F1">
        <w:rPr>
          <w:kern w:val="3"/>
          <w:lang w:val="ru-RU"/>
        </w:rPr>
        <w:t xml:space="preserve"> –  няма,  </w:t>
      </w:r>
      <w:r w:rsidRPr="006773F1">
        <w:rPr>
          <w:kern w:val="3"/>
        </w:rPr>
        <w:t>„</w:t>
      </w:r>
      <w:r w:rsidRPr="006773F1">
        <w:rPr>
          <w:b/>
          <w:bCs/>
          <w:kern w:val="3"/>
          <w:lang w:val="ru-RU"/>
        </w:rPr>
        <w:t>въздържал</w:t>
      </w:r>
      <w:r w:rsidRPr="006773F1">
        <w:rPr>
          <w:b/>
          <w:bCs/>
          <w:kern w:val="3"/>
        </w:rPr>
        <w:t>и</w:t>
      </w:r>
      <w:r w:rsidRPr="006773F1">
        <w:rPr>
          <w:b/>
          <w:bCs/>
          <w:kern w:val="3"/>
          <w:lang w:val="ru-RU"/>
        </w:rPr>
        <w:t xml:space="preserve"> се</w:t>
      </w:r>
      <w:r w:rsidRPr="006773F1">
        <w:rPr>
          <w:kern w:val="3"/>
        </w:rPr>
        <w:t>”</w:t>
      </w:r>
      <w:r w:rsidRPr="006773F1">
        <w:rPr>
          <w:kern w:val="3"/>
          <w:lang w:val="ru-RU"/>
        </w:rPr>
        <w:t xml:space="preserve"> – </w:t>
      </w:r>
      <w:r w:rsidRPr="006773F1">
        <w:rPr>
          <w:kern w:val="3"/>
        </w:rPr>
        <w:t>няма</w:t>
      </w:r>
      <w:r w:rsidRPr="006773F1">
        <w:rPr>
          <w:kern w:val="3"/>
          <w:lang w:val="ru-RU"/>
        </w:rPr>
        <w:t>.</w:t>
      </w:r>
    </w:p>
    <w:p w:rsidR="006773F1" w:rsidRPr="006773F1" w:rsidRDefault="006773F1" w:rsidP="006773EE">
      <w:pPr>
        <w:tabs>
          <w:tab w:val="center" w:pos="0"/>
        </w:tabs>
        <w:suppressAutoHyphens/>
        <w:autoSpaceDN w:val="0"/>
        <w:jc w:val="both"/>
        <w:textAlignment w:val="baseline"/>
        <w:rPr>
          <w:kern w:val="3"/>
          <w:lang w:val="ru-RU"/>
        </w:rPr>
      </w:pPr>
    </w:p>
    <w:p w:rsidR="006773F1" w:rsidRPr="006773F1" w:rsidRDefault="006773F1" w:rsidP="006773EE">
      <w:pPr>
        <w:rPr>
          <w:rFonts w:ascii="Calibri" w:eastAsia="Calibri" w:hAnsi="Calibri"/>
        </w:rPr>
      </w:pPr>
    </w:p>
    <w:p w:rsidR="00844D21" w:rsidRPr="00A86277" w:rsidRDefault="00844D21" w:rsidP="006773EE">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844D21" w:rsidRPr="00A86277" w:rsidRDefault="00844D21" w:rsidP="006773EE">
      <w:pPr>
        <w:widowControl w:val="0"/>
        <w:suppressAutoHyphens/>
        <w:autoSpaceDN w:val="0"/>
        <w:textAlignment w:val="baseline"/>
        <w:rPr>
          <w:rFonts w:eastAsia="Lucida Sans Unicode" w:cs="Tahoma"/>
          <w:b/>
          <w:kern w:val="3"/>
        </w:rPr>
      </w:pPr>
    </w:p>
    <w:p w:rsidR="00844D21" w:rsidRPr="00A86277" w:rsidRDefault="00844D21" w:rsidP="006773EE">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844D21" w:rsidRPr="00A86277" w:rsidRDefault="00844D21" w:rsidP="006773EE">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844D21" w:rsidRPr="00A86277" w:rsidRDefault="00844D21" w:rsidP="006773EE">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844D21" w:rsidRPr="00A86277" w:rsidRDefault="00844D21" w:rsidP="006773EE">
      <w:pPr>
        <w:rPr>
          <w:rFonts w:ascii="Verdana" w:hAnsi="Verdana"/>
          <w:b/>
          <w:lang w:val="en-US"/>
        </w:rPr>
      </w:pPr>
      <w:r w:rsidRPr="00A86277">
        <w:rPr>
          <w:rFonts w:eastAsia="Lucida Sans Unicode" w:cs="Tahoma"/>
          <w:b/>
          <w:kern w:val="3"/>
        </w:rPr>
        <w:t xml:space="preserve">                                        / Иванка Рачева – Генчева /</w:t>
      </w:r>
    </w:p>
    <w:p w:rsidR="00844D21" w:rsidRDefault="00844D21" w:rsidP="006773EE">
      <w:pPr>
        <w:rPr>
          <w:rFonts w:eastAsia="Lucida Sans Unicode"/>
          <w:b/>
          <w:kern w:val="3"/>
          <w:sz w:val="28"/>
          <w:szCs w:val="28"/>
          <w:u w:val="single"/>
          <w:lang w:val="ru-RU"/>
        </w:rPr>
      </w:pPr>
    </w:p>
    <w:p w:rsidR="00844D21" w:rsidRDefault="00844D21" w:rsidP="006773EE">
      <w:pPr>
        <w:rPr>
          <w:rFonts w:eastAsia="Lucida Sans Unicode"/>
          <w:b/>
          <w:kern w:val="3"/>
          <w:sz w:val="28"/>
          <w:szCs w:val="28"/>
          <w:u w:val="single"/>
          <w:lang w:val="en-US"/>
        </w:rPr>
      </w:pPr>
    </w:p>
    <w:p w:rsidR="006773F1" w:rsidRPr="006773F1" w:rsidRDefault="006773F1" w:rsidP="006773EE">
      <w:pPr>
        <w:rPr>
          <w:rFonts w:eastAsia="Calibri"/>
          <w:b/>
          <w:lang w:val="en-US"/>
        </w:rPr>
      </w:pPr>
    </w:p>
    <w:p w:rsidR="006773F1" w:rsidRPr="006773F1" w:rsidRDefault="006773F1" w:rsidP="006773EE">
      <w:pPr>
        <w:rPr>
          <w:rFonts w:eastAsia="Calibri"/>
          <w:b/>
          <w:lang w:val="en-US"/>
        </w:rPr>
      </w:pPr>
    </w:p>
    <w:p w:rsidR="006773F1" w:rsidRPr="006773F1" w:rsidRDefault="006773F1" w:rsidP="006773F1">
      <w:pPr>
        <w:rPr>
          <w:rFonts w:eastAsia="Calibri"/>
          <w:b/>
          <w:lang w:val="en-US"/>
        </w:rPr>
      </w:pPr>
    </w:p>
    <w:p w:rsidR="006773F1" w:rsidRPr="006773F1" w:rsidRDefault="006773F1" w:rsidP="006773F1">
      <w:pPr>
        <w:rPr>
          <w:rFonts w:eastAsia="Calibri"/>
          <w:b/>
          <w:lang w:val="en-US"/>
        </w:rPr>
      </w:pPr>
    </w:p>
    <w:p w:rsidR="006773F1" w:rsidRPr="006773F1" w:rsidRDefault="006773F1" w:rsidP="006773F1">
      <w:pPr>
        <w:rPr>
          <w:rFonts w:eastAsia="Calibri"/>
          <w:b/>
          <w:lang w:val="en-US"/>
        </w:rPr>
      </w:pPr>
    </w:p>
    <w:p w:rsidR="006773F1" w:rsidRPr="006773F1" w:rsidRDefault="006773F1" w:rsidP="006773F1">
      <w:pPr>
        <w:rPr>
          <w:rFonts w:eastAsia="Calibri"/>
          <w:b/>
          <w:lang w:val="en-US"/>
        </w:rPr>
      </w:pPr>
    </w:p>
    <w:p w:rsidR="006773F1" w:rsidRPr="006773F1" w:rsidRDefault="006773F1" w:rsidP="006773F1">
      <w:pPr>
        <w:rPr>
          <w:rFonts w:eastAsia="Calibri"/>
          <w:b/>
        </w:rPr>
      </w:pPr>
    </w:p>
    <w:p w:rsidR="00844D21" w:rsidRDefault="00844D21" w:rsidP="00844D21">
      <w:pPr>
        <w:rPr>
          <w:rFonts w:eastAsia="Lucida Sans Unicode"/>
          <w:b/>
          <w:kern w:val="3"/>
          <w:sz w:val="28"/>
          <w:szCs w:val="28"/>
          <w:u w:val="single"/>
          <w:lang w:val="ru-RU"/>
        </w:rPr>
      </w:pPr>
      <w:r w:rsidRPr="002B2C71">
        <w:rPr>
          <w:rFonts w:eastAsia="Lucida Sans Unicode"/>
          <w:b/>
          <w:kern w:val="3"/>
          <w:sz w:val="28"/>
          <w:szCs w:val="28"/>
          <w:u w:val="single"/>
          <w:lang w:val="ru-RU"/>
        </w:rPr>
        <w:t>Препис – извлечение!</w:t>
      </w:r>
    </w:p>
    <w:p w:rsidR="006773F1" w:rsidRPr="006773F1" w:rsidRDefault="006773F1" w:rsidP="006773F1">
      <w:pPr>
        <w:ind w:left="2820" w:firstLine="12"/>
        <w:jc w:val="both"/>
        <w:rPr>
          <w:sz w:val="32"/>
          <w:szCs w:val="32"/>
        </w:rPr>
      </w:pPr>
      <w:r w:rsidRPr="006773F1">
        <w:rPr>
          <w:sz w:val="32"/>
          <w:szCs w:val="32"/>
        </w:rPr>
        <w:t xml:space="preserve">         </w:t>
      </w:r>
    </w:p>
    <w:p w:rsidR="006773F1" w:rsidRPr="006773F1" w:rsidRDefault="006773F1" w:rsidP="006773F1">
      <w:pPr>
        <w:ind w:left="2820" w:firstLine="12"/>
        <w:rPr>
          <w:sz w:val="32"/>
          <w:szCs w:val="32"/>
          <w:lang w:val="en-US"/>
        </w:rPr>
      </w:pPr>
      <w:r w:rsidRPr="006773F1">
        <w:rPr>
          <w:sz w:val="32"/>
          <w:szCs w:val="32"/>
        </w:rPr>
        <w:t xml:space="preserve">      Р Е Ш Е Н И Е  № 440</w:t>
      </w:r>
    </w:p>
    <w:p w:rsidR="006773F1" w:rsidRPr="006773F1" w:rsidRDefault="006773F1" w:rsidP="006773F1">
      <w:pPr>
        <w:ind w:firstLine="720"/>
        <w:rPr>
          <w:sz w:val="32"/>
          <w:szCs w:val="32"/>
        </w:rPr>
      </w:pPr>
      <w:r w:rsidRPr="006773F1">
        <w:rPr>
          <w:sz w:val="32"/>
          <w:szCs w:val="32"/>
        </w:rPr>
        <w:t xml:space="preserve">                                         28.10.2022 г.</w:t>
      </w:r>
    </w:p>
    <w:p w:rsidR="006773F1" w:rsidRPr="006773F1" w:rsidRDefault="006773F1" w:rsidP="006773F1">
      <w:pPr>
        <w:rPr>
          <w:sz w:val="32"/>
          <w:szCs w:val="32"/>
        </w:rPr>
      </w:pPr>
      <w:r w:rsidRPr="006773F1">
        <w:rPr>
          <w:sz w:val="32"/>
          <w:szCs w:val="32"/>
        </w:rPr>
        <w:t xml:space="preserve">                                            / Протокол № 36 /</w:t>
      </w:r>
    </w:p>
    <w:p w:rsidR="006773F1" w:rsidRPr="006773F1" w:rsidRDefault="006773F1" w:rsidP="006773F1">
      <w:pPr>
        <w:jc w:val="center"/>
        <w:rPr>
          <w:sz w:val="16"/>
          <w:szCs w:val="16"/>
        </w:rPr>
      </w:pPr>
    </w:p>
    <w:p w:rsidR="006773F1" w:rsidRPr="006773F1" w:rsidRDefault="006773F1" w:rsidP="006773F1">
      <w:pPr>
        <w:ind w:firstLine="708"/>
        <w:jc w:val="both"/>
        <w:rPr>
          <w:rFonts w:eastAsia="Calibri"/>
          <w:u w:val="single"/>
          <w:lang w:val="en-US" w:eastAsia="en-US"/>
        </w:rPr>
      </w:pPr>
      <w:r w:rsidRPr="006773F1">
        <w:rPr>
          <w:b/>
          <w:u w:val="single"/>
          <w:lang w:val="en-US"/>
        </w:rPr>
        <w:t>ОТНОСНО</w:t>
      </w:r>
      <w:r w:rsidRPr="006773F1">
        <w:rPr>
          <w:u w:val="single"/>
          <w:lang w:val="en-US"/>
        </w:rPr>
        <w:t>:</w:t>
      </w:r>
      <w:r w:rsidRPr="006773F1">
        <w:rPr>
          <w:lang w:val="en-US"/>
        </w:rPr>
        <w:t xml:space="preserve"> </w:t>
      </w:r>
      <w:r w:rsidRPr="006773F1">
        <w:rPr>
          <w:kern w:val="3"/>
        </w:rPr>
        <w:t xml:space="preserve">Предложение с </w:t>
      </w:r>
      <w:proofErr w:type="gramStart"/>
      <w:r w:rsidRPr="006773F1">
        <w:rPr>
          <w:kern w:val="3"/>
        </w:rPr>
        <w:t>вносител  Кмет</w:t>
      </w:r>
      <w:proofErr w:type="gramEnd"/>
      <w:r w:rsidRPr="006773F1">
        <w:rPr>
          <w:kern w:val="3"/>
        </w:rPr>
        <w:t xml:space="preserve"> на Община Гурково </w:t>
      </w:r>
      <w:r w:rsidRPr="006773F1">
        <w:rPr>
          <w:rFonts w:eastAsia="Calibri"/>
        </w:rPr>
        <w:t xml:space="preserve">с  вх.  №  ОС – 214/20.10.2022 г. – </w:t>
      </w:r>
      <w:r w:rsidRPr="006773F1">
        <w:rPr>
          <w:rFonts w:eastAsia="Calibri"/>
          <w:lang w:eastAsia="en-US"/>
        </w:rPr>
        <w:t>актуализация на</w:t>
      </w:r>
      <w:r w:rsidRPr="006773F1">
        <w:rPr>
          <w:rFonts w:eastAsia="Calibri"/>
          <w:lang w:val="en-US" w:eastAsia="en-US"/>
        </w:rPr>
        <w:t xml:space="preserve"> </w:t>
      </w:r>
      <w:r w:rsidRPr="006773F1">
        <w:rPr>
          <w:rFonts w:eastAsia="Calibri"/>
          <w:lang w:eastAsia="en-US"/>
        </w:rPr>
        <w:t>разчета</w:t>
      </w:r>
      <w:r w:rsidRPr="006773F1">
        <w:rPr>
          <w:rFonts w:eastAsia="Calibri"/>
          <w:lang w:val="en-US" w:eastAsia="en-US"/>
        </w:rPr>
        <w:t xml:space="preserve"> </w:t>
      </w:r>
      <w:r w:rsidRPr="006773F1">
        <w:rPr>
          <w:rFonts w:eastAsia="Calibri"/>
          <w:lang w:eastAsia="en-US"/>
        </w:rPr>
        <w:t>за финансиране на капиталовите разходи на Община Гурково за 202</w:t>
      </w:r>
      <w:r w:rsidRPr="006773F1">
        <w:rPr>
          <w:rFonts w:eastAsia="Calibri"/>
          <w:lang w:val="en-US" w:eastAsia="en-US"/>
        </w:rPr>
        <w:t xml:space="preserve">2 </w:t>
      </w:r>
      <w:r w:rsidRPr="006773F1">
        <w:rPr>
          <w:rFonts w:eastAsia="Calibri"/>
          <w:lang w:eastAsia="en-US"/>
        </w:rPr>
        <w:t xml:space="preserve">г. </w:t>
      </w:r>
    </w:p>
    <w:p w:rsidR="006773F1" w:rsidRPr="006773F1" w:rsidRDefault="006773F1" w:rsidP="006773F1">
      <w:pPr>
        <w:jc w:val="both"/>
      </w:pPr>
      <w:r w:rsidRPr="006773F1">
        <w:rPr>
          <w:color w:val="00B0F0"/>
        </w:rPr>
        <w:tab/>
      </w:r>
      <w:r w:rsidRPr="006773F1">
        <w:t xml:space="preserve"> </w:t>
      </w:r>
      <w:r w:rsidRPr="006773F1">
        <w:rPr>
          <w:b/>
          <w:u w:val="single"/>
        </w:rPr>
        <w:t>МОТИВИ:</w:t>
      </w:r>
      <w:r w:rsidRPr="006773F1">
        <w:t xml:space="preserve"> С решение № 369 от 15.04.2022 г. на Общински съвет – Гурково е приет бюджета  и поименния списък на обектите от инвестиционната програма за капиталови разходи на Община Гурково за 202</w:t>
      </w:r>
      <w:r w:rsidRPr="006773F1">
        <w:rPr>
          <w:lang w:val="en-US"/>
        </w:rPr>
        <w:t>2</w:t>
      </w:r>
      <w:r w:rsidRPr="006773F1">
        <w:t>г., и с решения №390/17.05.2022г.,№394/30.06.2022г. и №425/16.09.2022г. на Общински съвет е извършена актуализация на капиталовата програма на община Гурково за 2022г.</w:t>
      </w:r>
    </w:p>
    <w:p w:rsidR="006773F1" w:rsidRPr="006773F1" w:rsidRDefault="006773F1" w:rsidP="006773F1">
      <w:pPr>
        <w:ind w:firstLine="708"/>
        <w:jc w:val="both"/>
      </w:pPr>
      <w:r w:rsidRPr="006773F1">
        <w:t xml:space="preserve">Във връзка с приключили процедури по Закона за обществени поръчки (ЗОП) и сключени договори, и конкретизиране на  сумите за проектно-проучвателни работи за основен ремонт и реконструкция на улична мрежа на територията на община Гурково, предлагаме на Вашето внимание </w:t>
      </w:r>
      <w:r w:rsidRPr="006773F1">
        <w:rPr>
          <w:b/>
        </w:rPr>
        <w:t xml:space="preserve">актуализация </w:t>
      </w:r>
      <w:r w:rsidRPr="006773F1">
        <w:t>на разчета на поименното разпределение на  разходите за придобиване на дълготрайни активи в   община Гурково чрез вътрешни компенсирани промени.</w:t>
      </w:r>
    </w:p>
    <w:p w:rsidR="006773F1" w:rsidRPr="006773F1" w:rsidRDefault="006773F1" w:rsidP="006773F1">
      <w:pPr>
        <w:ind w:firstLine="360"/>
        <w:jc w:val="both"/>
      </w:pPr>
      <w:r w:rsidRPr="006773F1">
        <w:t>Във връзка с настъпили промени по уреждане на взаимоотношения по регулация между собственици на поземлени имоти чрез ликвидиране на съсобственост е необходимо завишаване на собствените средства по параграф 54-00 –„Придобиване на земя“ в размер на 544, 00 лева,</w:t>
      </w:r>
    </w:p>
    <w:p w:rsidR="006773F1" w:rsidRPr="006773F1" w:rsidRDefault="006773F1" w:rsidP="006773F1">
      <w:pPr>
        <w:ind w:firstLine="360"/>
        <w:jc w:val="both"/>
        <w:rPr>
          <w:lang w:val="en-US"/>
        </w:rPr>
      </w:pPr>
      <w:r w:rsidRPr="006773F1">
        <w:t xml:space="preserve">Извършени са и несъществени промени  във връзка с оптимизиране на дейностите по отделните параграфи, </w:t>
      </w:r>
    </w:p>
    <w:p w:rsidR="006773F1" w:rsidRPr="006773F1" w:rsidRDefault="006773F1" w:rsidP="006773F1">
      <w:pPr>
        <w:ind w:firstLine="360"/>
        <w:jc w:val="both"/>
      </w:pPr>
      <w:r w:rsidRPr="006773F1">
        <w:t>Предлаганите  промени в показателите на капиталовите разходи в рамките на бюджетната година в Община Гурково са отразени в Приложение № 1  и Приложение № 2 към настоящото предложение.</w:t>
      </w:r>
    </w:p>
    <w:p w:rsidR="006773F1" w:rsidRPr="006773F1" w:rsidRDefault="006773F1" w:rsidP="006773F1">
      <w:pPr>
        <w:ind w:firstLine="708"/>
        <w:jc w:val="both"/>
      </w:pPr>
      <w:r w:rsidRPr="006773F1">
        <w:t xml:space="preserve">На основание чл.21, ал.1, т.6 от ЗМСМА, чл.124,ал.3 от Закона за публичните финанси,  чл. 37, ал.3 от Наредбата за условията и реда за съставяне на бюджетната прогноза за местните дейности за следващите три години и за съставяне, обсъждане, приемане, изпълнение и отчитане на бюджета на Община Гурково, въз основа на горепосочените мотиви,  Общински съвет – Гурково </w:t>
      </w:r>
    </w:p>
    <w:p w:rsidR="006773F1" w:rsidRPr="006773F1" w:rsidRDefault="006773F1" w:rsidP="006773F1">
      <w:pPr>
        <w:widowControl w:val="0"/>
        <w:jc w:val="center"/>
        <w:rPr>
          <w:rFonts w:eastAsia="Calibri"/>
          <w:bCs/>
          <w:sz w:val="32"/>
          <w:szCs w:val="32"/>
          <w:lang w:eastAsia="en-US"/>
        </w:rPr>
      </w:pPr>
      <w:r w:rsidRPr="006773F1">
        <w:rPr>
          <w:rFonts w:eastAsia="Calibri"/>
          <w:bCs/>
          <w:sz w:val="32"/>
          <w:szCs w:val="32"/>
          <w:lang w:eastAsia="en-US"/>
        </w:rPr>
        <w:t>Р Е Ш И:</w:t>
      </w:r>
    </w:p>
    <w:p w:rsidR="006773F1" w:rsidRPr="006773F1" w:rsidRDefault="006773F1" w:rsidP="006773F1">
      <w:pPr>
        <w:numPr>
          <w:ilvl w:val="0"/>
          <w:numId w:val="4"/>
        </w:numPr>
        <w:ind w:left="0" w:firstLine="426"/>
        <w:contextualSpacing/>
        <w:jc w:val="both"/>
      </w:pPr>
      <w:r w:rsidRPr="006773F1">
        <w:t xml:space="preserve">ОДОБРЯВА  промените, посочени в Актуализиран разчет за финансиране </w:t>
      </w:r>
    </w:p>
    <w:p w:rsidR="006773F1" w:rsidRPr="006773F1" w:rsidRDefault="006773F1" w:rsidP="006773F1">
      <w:pPr>
        <w:contextualSpacing/>
        <w:jc w:val="both"/>
      </w:pPr>
      <w:r w:rsidRPr="006773F1">
        <w:t>на капиталови разходи на Община Гурково за 2022 г., съгласно Приложение № 1 към настоящото решение.</w:t>
      </w:r>
    </w:p>
    <w:p w:rsidR="006773F1" w:rsidRPr="006773F1" w:rsidRDefault="006773F1" w:rsidP="006773F1">
      <w:pPr>
        <w:numPr>
          <w:ilvl w:val="0"/>
          <w:numId w:val="4"/>
        </w:numPr>
        <w:ind w:left="0" w:firstLine="426"/>
        <w:contextualSpacing/>
        <w:jc w:val="both"/>
        <w:rPr>
          <w:b/>
        </w:rPr>
      </w:pPr>
      <w:r w:rsidRPr="006773F1">
        <w:t xml:space="preserve">ОДОБРЯВА   промените   по   дейности,   параграфи   и    подпараграфи   в </w:t>
      </w:r>
    </w:p>
    <w:p w:rsidR="006773F1" w:rsidRPr="006773F1" w:rsidRDefault="006773F1" w:rsidP="006773F1">
      <w:pPr>
        <w:contextualSpacing/>
        <w:jc w:val="both"/>
        <w:rPr>
          <w:b/>
        </w:rPr>
      </w:pPr>
      <w:r w:rsidRPr="006773F1">
        <w:t>разходната част по бюджета на Община Гурково за 2022 г., съгласно Приложение № 2 към  настоящото решение.</w:t>
      </w:r>
    </w:p>
    <w:p w:rsidR="006773F1" w:rsidRPr="006773F1" w:rsidRDefault="006773F1" w:rsidP="006773F1">
      <w:pPr>
        <w:ind w:firstLine="708"/>
        <w:rPr>
          <w:kern w:val="3"/>
          <w:sz w:val="16"/>
          <w:szCs w:val="16"/>
        </w:rPr>
      </w:pPr>
    </w:p>
    <w:p w:rsidR="006773F1" w:rsidRPr="006773F1" w:rsidRDefault="006773F1" w:rsidP="006773F1">
      <w:pPr>
        <w:tabs>
          <w:tab w:val="center" w:pos="0"/>
        </w:tabs>
        <w:suppressAutoHyphens/>
        <w:autoSpaceDN w:val="0"/>
        <w:jc w:val="both"/>
        <w:textAlignment w:val="baseline"/>
        <w:rPr>
          <w:kern w:val="3"/>
          <w:lang w:val="ru-RU"/>
        </w:rPr>
      </w:pPr>
      <w:r w:rsidRPr="006773F1">
        <w:rPr>
          <w:kern w:val="3"/>
        </w:rPr>
        <w:tab/>
        <w:t>У</w:t>
      </w:r>
      <w:r w:rsidRPr="006773F1">
        <w:rPr>
          <w:kern w:val="3"/>
          <w:lang w:val="ru-RU"/>
        </w:rPr>
        <w:t>частвали</w:t>
      </w:r>
      <w:r w:rsidRPr="006773F1">
        <w:rPr>
          <w:kern w:val="3"/>
        </w:rPr>
        <w:t xml:space="preserve">  </w:t>
      </w:r>
      <w:r w:rsidRPr="006773F1">
        <w:rPr>
          <w:kern w:val="3"/>
          <w:lang w:val="ru-RU"/>
        </w:rPr>
        <w:t xml:space="preserve">в </w:t>
      </w:r>
      <w:r w:rsidRPr="006773F1">
        <w:rPr>
          <w:kern w:val="3"/>
        </w:rPr>
        <w:t>поименно гласуване</w:t>
      </w:r>
      <w:r w:rsidRPr="006773F1">
        <w:rPr>
          <w:kern w:val="3"/>
          <w:lang w:val="ru-RU"/>
        </w:rPr>
        <w:t xml:space="preserve">  12  общ. съветници,  гласували  </w:t>
      </w:r>
      <w:r w:rsidRPr="006773F1">
        <w:rPr>
          <w:kern w:val="3"/>
        </w:rPr>
        <w:t>„</w:t>
      </w:r>
      <w:r w:rsidRPr="006773F1">
        <w:rPr>
          <w:b/>
          <w:bCs/>
          <w:kern w:val="3"/>
          <w:lang w:val="ru-RU"/>
        </w:rPr>
        <w:t>за</w:t>
      </w:r>
      <w:r w:rsidRPr="006773F1">
        <w:rPr>
          <w:kern w:val="3"/>
        </w:rPr>
        <w:t>”</w:t>
      </w:r>
      <w:r w:rsidRPr="006773F1">
        <w:rPr>
          <w:kern w:val="3"/>
          <w:lang w:val="ru-RU"/>
        </w:rPr>
        <w:t xml:space="preserve">  – 1</w:t>
      </w:r>
      <w:r w:rsidRPr="006773F1">
        <w:rPr>
          <w:kern w:val="3"/>
          <w:lang w:val="en-US"/>
        </w:rPr>
        <w:t>2</w:t>
      </w:r>
      <w:r w:rsidRPr="006773F1">
        <w:rPr>
          <w:kern w:val="3"/>
          <w:lang w:val="ru-RU"/>
        </w:rPr>
        <w:t xml:space="preserve">,                                   </w:t>
      </w:r>
      <w:r w:rsidRPr="006773F1">
        <w:rPr>
          <w:kern w:val="3"/>
        </w:rPr>
        <w:t>„</w:t>
      </w:r>
      <w:r w:rsidRPr="006773F1">
        <w:rPr>
          <w:b/>
          <w:bCs/>
          <w:kern w:val="3"/>
          <w:lang w:val="ru-RU"/>
        </w:rPr>
        <w:t>против</w:t>
      </w:r>
      <w:r w:rsidRPr="006773F1">
        <w:rPr>
          <w:kern w:val="3"/>
        </w:rPr>
        <w:t>”</w:t>
      </w:r>
      <w:r w:rsidRPr="006773F1">
        <w:rPr>
          <w:kern w:val="3"/>
          <w:lang w:val="ru-RU"/>
        </w:rPr>
        <w:t xml:space="preserve"> –  няма,  </w:t>
      </w:r>
      <w:r w:rsidRPr="006773F1">
        <w:rPr>
          <w:kern w:val="3"/>
        </w:rPr>
        <w:t>„</w:t>
      </w:r>
      <w:r w:rsidRPr="006773F1">
        <w:rPr>
          <w:b/>
          <w:bCs/>
          <w:kern w:val="3"/>
          <w:lang w:val="ru-RU"/>
        </w:rPr>
        <w:t>въздържал</w:t>
      </w:r>
      <w:r w:rsidRPr="006773F1">
        <w:rPr>
          <w:b/>
          <w:bCs/>
          <w:kern w:val="3"/>
        </w:rPr>
        <w:t>и</w:t>
      </w:r>
      <w:r w:rsidRPr="006773F1">
        <w:rPr>
          <w:b/>
          <w:bCs/>
          <w:kern w:val="3"/>
          <w:lang w:val="ru-RU"/>
        </w:rPr>
        <w:t xml:space="preserve"> се</w:t>
      </w:r>
      <w:r w:rsidRPr="006773F1">
        <w:rPr>
          <w:kern w:val="3"/>
        </w:rPr>
        <w:t>”</w:t>
      </w:r>
      <w:r w:rsidRPr="006773F1">
        <w:rPr>
          <w:kern w:val="3"/>
          <w:lang w:val="ru-RU"/>
        </w:rPr>
        <w:t xml:space="preserve"> – </w:t>
      </w:r>
      <w:r w:rsidRPr="006773F1">
        <w:rPr>
          <w:kern w:val="3"/>
        </w:rPr>
        <w:t>няма</w:t>
      </w:r>
      <w:r w:rsidRPr="006773F1">
        <w:rPr>
          <w:kern w:val="3"/>
          <w:lang w:val="ru-RU"/>
        </w:rPr>
        <w:t>.</w:t>
      </w:r>
    </w:p>
    <w:p w:rsidR="006773F1" w:rsidRPr="006773F1" w:rsidRDefault="006773F1" w:rsidP="006773F1">
      <w:pPr>
        <w:rPr>
          <w:rFonts w:ascii="Calibri" w:eastAsia="Calibri" w:hAnsi="Calibri"/>
        </w:rPr>
      </w:pPr>
    </w:p>
    <w:p w:rsidR="00844D21" w:rsidRPr="00A86277" w:rsidRDefault="00844D21" w:rsidP="00844D21">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844D21" w:rsidRPr="00A86277" w:rsidRDefault="00844D21" w:rsidP="00844D21">
      <w:pPr>
        <w:widowControl w:val="0"/>
        <w:suppressAutoHyphens/>
        <w:autoSpaceDN w:val="0"/>
        <w:textAlignment w:val="baseline"/>
        <w:rPr>
          <w:rFonts w:eastAsia="Lucida Sans Unicode" w:cs="Tahoma"/>
          <w:b/>
          <w:kern w:val="3"/>
        </w:rPr>
      </w:pPr>
    </w:p>
    <w:p w:rsidR="00844D21" w:rsidRPr="00A86277" w:rsidRDefault="00844D21" w:rsidP="00844D21">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844D21" w:rsidRPr="00A86277" w:rsidRDefault="00844D21" w:rsidP="00844D21">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844D21" w:rsidRPr="00A86277" w:rsidRDefault="00844D21" w:rsidP="00844D21">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844D21" w:rsidRPr="00A86277" w:rsidRDefault="00844D21" w:rsidP="00844D21">
      <w:pPr>
        <w:rPr>
          <w:rFonts w:ascii="Verdana" w:hAnsi="Verdana"/>
          <w:b/>
          <w:lang w:val="en-US"/>
        </w:rPr>
      </w:pPr>
      <w:r w:rsidRPr="00A86277">
        <w:rPr>
          <w:rFonts w:eastAsia="Lucida Sans Unicode" w:cs="Tahoma"/>
          <w:b/>
          <w:kern w:val="3"/>
        </w:rPr>
        <w:t xml:space="preserve">                                        / Иванка Рачева – Генчева /</w:t>
      </w:r>
    </w:p>
    <w:p w:rsidR="00844D21" w:rsidRDefault="00844D21" w:rsidP="00844D21">
      <w:pPr>
        <w:rPr>
          <w:rFonts w:eastAsia="Lucida Sans Unicode"/>
          <w:b/>
          <w:kern w:val="3"/>
          <w:sz w:val="28"/>
          <w:szCs w:val="28"/>
          <w:u w:val="single"/>
          <w:lang w:val="ru-RU"/>
        </w:rPr>
      </w:pPr>
    </w:p>
    <w:p w:rsidR="00844D21" w:rsidRDefault="00844D21" w:rsidP="00844D21">
      <w:pPr>
        <w:widowControl w:val="0"/>
        <w:shd w:val="clear" w:color="auto" w:fill="FFFFFF"/>
        <w:tabs>
          <w:tab w:val="left" w:pos="758"/>
        </w:tabs>
        <w:ind w:hanging="442"/>
        <w:jc w:val="both"/>
        <w:rPr>
          <w:rFonts w:eastAsia="Lucida Sans Unicode"/>
          <w:b/>
          <w:kern w:val="3"/>
          <w:sz w:val="28"/>
          <w:szCs w:val="28"/>
          <w:u w:val="single"/>
          <w:lang w:val="ru-RU"/>
        </w:rPr>
      </w:pPr>
      <w:r w:rsidRPr="002B2C71">
        <w:rPr>
          <w:rFonts w:eastAsia="Lucida Sans Unicode"/>
          <w:b/>
          <w:kern w:val="3"/>
          <w:sz w:val="28"/>
          <w:szCs w:val="28"/>
          <w:u w:val="single"/>
          <w:lang w:val="ru-RU"/>
        </w:rPr>
        <w:lastRenderedPageBreak/>
        <w:t>Препис – извлечение!</w:t>
      </w:r>
    </w:p>
    <w:p w:rsidR="006773EE" w:rsidRDefault="006773EE" w:rsidP="006773F1">
      <w:pPr>
        <w:ind w:left="2820" w:firstLine="12"/>
        <w:jc w:val="both"/>
        <w:rPr>
          <w:sz w:val="32"/>
          <w:szCs w:val="32"/>
        </w:rPr>
      </w:pPr>
    </w:p>
    <w:p w:rsidR="006773EE" w:rsidRDefault="006773EE" w:rsidP="006773F1">
      <w:pPr>
        <w:ind w:left="2820" w:firstLine="12"/>
        <w:jc w:val="both"/>
        <w:rPr>
          <w:sz w:val="32"/>
          <w:szCs w:val="32"/>
        </w:rPr>
      </w:pPr>
    </w:p>
    <w:p w:rsidR="006773F1" w:rsidRPr="006773F1" w:rsidRDefault="006773F1" w:rsidP="006773F1">
      <w:pPr>
        <w:ind w:left="2820" w:firstLine="12"/>
        <w:jc w:val="both"/>
        <w:rPr>
          <w:sz w:val="32"/>
          <w:szCs w:val="32"/>
        </w:rPr>
      </w:pPr>
      <w:r w:rsidRPr="006773F1">
        <w:rPr>
          <w:sz w:val="32"/>
          <w:szCs w:val="32"/>
        </w:rPr>
        <w:t xml:space="preserve">        </w:t>
      </w:r>
    </w:p>
    <w:p w:rsidR="006773F1" w:rsidRPr="006773F1" w:rsidRDefault="006773F1" w:rsidP="006773F1">
      <w:pPr>
        <w:ind w:left="2820" w:firstLine="12"/>
        <w:rPr>
          <w:sz w:val="32"/>
          <w:szCs w:val="32"/>
          <w:lang w:val="en-US"/>
        </w:rPr>
      </w:pPr>
      <w:r w:rsidRPr="006773F1">
        <w:rPr>
          <w:sz w:val="32"/>
          <w:szCs w:val="32"/>
        </w:rPr>
        <w:t xml:space="preserve">      Р Е Ш Е Н И Е  № 441</w:t>
      </w:r>
    </w:p>
    <w:p w:rsidR="006773F1" w:rsidRPr="006773F1" w:rsidRDefault="006773F1" w:rsidP="006773F1">
      <w:pPr>
        <w:ind w:firstLine="720"/>
        <w:rPr>
          <w:sz w:val="32"/>
          <w:szCs w:val="32"/>
        </w:rPr>
      </w:pPr>
      <w:r w:rsidRPr="006773F1">
        <w:rPr>
          <w:sz w:val="32"/>
          <w:szCs w:val="32"/>
        </w:rPr>
        <w:t xml:space="preserve">                                         28.10.2022 г.</w:t>
      </w:r>
    </w:p>
    <w:p w:rsidR="006773F1" w:rsidRPr="006773F1" w:rsidRDefault="006773F1" w:rsidP="006773F1">
      <w:pPr>
        <w:rPr>
          <w:sz w:val="32"/>
          <w:szCs w:val="32"/>
        </w:rPr>
      </w:pPr>
      <w:r w:rsidRPr="006773F1">
        <w:rPr>
          <w:sz w:val="32"/>
          <w:szCs w:val="32"/>
        </w:rPr>
        <w:t xml:space="preserve">                                            / Протокол № 36 /</w:t>
      </w:r>
    </w:p>
    <w:p w:rsidR="006773F1" w:rsidRPr="006773F1" w:rsidRDefault="006773F1" w:rsidP="006773F1">
      <w:pPr>
        <w:jc w:val="center"/>
        <w:rPr>
          <w:sz w:val="16"/>
          <w:szCs w:val="16"/>
        </w:rPr>
      </w:pPr>
    </w:p>
    <w:p w:rsidR="006773F1" w:rsidRPr="006773F1" w:rsidRDefault="006773F1" w:rsidP="006773F1">
      <w:pPr>
        <w:ind w:firstLine="708"/>
        <w:jc w:val="both"/>
      </w:pPr>
      <w:r w:rsidRPr="006773F1">
        <w:rPr>
          <w:b/>
          <w:u w:val="single"/>
          <w:lang w:val="en-US"/>
        </w:rPr>
        <w:t>ОТНОСНО</w:t>
      </w:r>
      <w:r w:rsidRPr="006773F1">
        <w:rPr>
          <w:u w:val="single"/>
          <w:lang w:val="en-US"/>
        </w:rPr>
        <w:t>:</w:t>
      </w:r>
      <w:r w:rsidRPr="006773F1">
        <w:rPr>
          <w:lang w:val="en-US"/>
        </w:rPr>
        <w:t xml:space="preserve"> </w:t>
      </w:r>
      <w:r w:rsidRPr="006773F1">
        <w:rPr>
          <w:kern w:val="3"/>
        </w:rPr>
        <w:t xml:space="preserve">Предложение с </w:t>
      </w:r>
      <w:proofErr w:type="gramStart"/>
      <w:r w:rsidRPr="006773F1">
        <w:rPr>
          <w:kern w:val="3"/>
        </w:rPr>
        <w:t>вносител  Кмет</w:t>
      </w:r>
      <w:proofErr w:type="gramEnd"/>
      <w:r w:rsidRPr="006773F1">
        <w:rPr>
          <w:kern w:val="3"/>
        </w:rPr>
        <w:t xml:space="preserve"> на Община Гурково </w:t>
      </w:r>
      <w:r w:rsidRPr="006773F1">
        <w:rPr>
          <w:rFonts w:eastAsia="Calibri"/>
        </w:rPr>
        <w:t>с  вх.  № ОС  –  203  / 17.10.2022 г.  –  одобряване  на  прогнозния проектобюджет за 2023 година и актуализираната бюджетна прогноза за 2024 и 2025 година на община Гурково.</w:t>
      </w:r>
    </w:p>
    <w:p w:rsidR="006773F1" w:rsidRPr="006773F1" w:rsidRDefault="006773F1" w:rsidP="006773F1">
      <w:pPr>
        <w:spacing w:after="150"/>
        <w:jc w:val="both"/>
        <w:rPr>
          <w:b/>
          <w:lang w:val="ru-RU"/>
        </w:rPr>
      </w:pPr>
    </w:p>
    <w:p w:rsidR="006773F1" w:rsidRPr="006773F1" w:rsidRDefault="006773F1" w:rsidP="006773F1">
      <w:pPr>
        <w:spacing w:after="150"/>
        <w:ind w:firstLine="708"/>
        <w:jc w:val="both"/>
        <w:rPr>
          <w:lang w:val="ru-RU"/>
        </w:rPr>
      </w:pPr>
      <w:r w:rsidRPr="006773F1">
        <w:rPr>
          <w:b/>
          <w:u w:val="single"/>
        </w:rPr>
        <w:t>МОТИВИ:</w:t>
      </w:r>
      <w:r w:rsidRPr="006773F1">
        <w:t xml:space="preserve"> </w:t>
      </w:r>
      <w:r w:rsidRPr="006773F1">
        <w:rPr>
          <w:lang w:val="ru-RU"/>
        </w:rPr>
        <w:t>Съгласно Решение № 38 на Министерски съвет от 27 януари 2022</w:t>
      </w:r>
      <w:r w:rsidRPr="006773F1">
        <w:t xml:space="preserve"> </w:t>
      </w:r>
      <w:r w:rsidRPr="006773F1">
        <w:rPr>
          <w:lang w:val="ru-RU"/>
        </w:rPr>
        <w:t>г. за бюджетната процедура за 20</w:t>
      </w:r>
      <w:r w:rsidRPr="006773F1">
        <w:rPr>
          <w:lang w:val="en-US"/>
        </w:rPr>
        <w:t>2</w:t>
      </w:r>
      <w:r w:rsidRPr="006773F1">
        <w:t xml:space="preserve">3 </w:t>
      </w:r>
      <w:r w:rsidRPr="006773F1">
        <w:rPr>
          <w:lang w:val="ru-RU"/>
        </w:rPr>
        <w:t xml:space="preserve">г., Министерство на финансите </w:t>
      </w:r>
      <w:r w:rsidRPr="006773F1">
        <w:t xml:space="preserve">с БЮ № 4 от </w:t>
      </w:r>
      <w:r w:rsidRPr="006773F1">
        <w:rPr>
          <w:lang w:val="en-US"/>
        </w:rPr>
        <w:t>0</w:t>
      </w:r>
      <w:r w:rsidRPr="006773F1">
        <w:t xml:space="preserve">2.09.2022 година </w:t>
      </w:r>
      <w:r w:rsidRPr="006773F1">
        <w:rPr>
          <w:lang w:val="ru-RU"/>
        </w:rPr>
        <w:t xml:space="preserve">дава указания </w:t>
      </w:r>
      <w:proofErr w:type="gramStart"/>
      <w:r w:rsidRPr="006773F1">
        <w:rPr>
          <w:lang w:val="ru-RU"/>
        </w:rPr>
        <w:t>за</w:t>
      </w:r>
      <w:proofErr w:type="gramEnd"/>
      <w:r w:rsidRPr="006773F1">
        <w:rPr>
          <w:lang w:val="ru-RU"/>
        </w:rPr>
        <w:t xml:space="preserve"> подготовка и представяне на проектобюджетите на първостепенните разпоредители с бюджет за 20</w:t>
      </w:r>
      <w:r w:rsidRPr="006773F1">
        <w:rPr>
          <w:lang w:val="en-US"/>
        </w:rPr>
        <w:t>2</w:t>
      </w:r>
      <w:r w:rsidRPr="006773F1">
        <w:t>3</w:t>
      </w:r>
      <w:r w:rsidRPr="006773F1">
        <w:rPr>
          <w:lang w:val="ru-RU"/>
        </w:rPr>
        <w:t xml:space="preserve"> година и на актуализираната бюджетна прогноза за периода 20</w:t>
      </w:r>
      <w:r w:rsidRPr="006773F1">
        <w:rPr>
          <w:lang w:val="en-US"/>
        </w:rPr>
        <w:t>2</w:t>
      </w:r>
      <w:r w:rsidRPr="006773F1">
        <w:t>4</w:t>
      </w:r>
      <w:r w:rsidRPr="006773F1">
        <w:rPr>
          <w:lang w:val="ru-RU"/>
        </w:rPr>
        <w:t>-20</w:t>
      </w:r>
      <w:r w:rsidRPr="006773F1">
        <w:rPr>
          <w:lang w:val="en-US"/>
        </w:rPr>
        <w:t>2</w:t>
      </w:r>
      <w:r w:rsidRPr="006773F1">
        <w:t>5</w:t>
      </w:r>
      <w:r w:rsidRPr="006773F1">
        <w:rPr>
          <w:lang w:val="ru-RU"/>
        </w:rPr>
        <w:t xml:space="preserve"> г. – втори етап. </w:t>
      </w:r>
    </w:p>
    <w:p w:rsidR="006773F1" w:rsidRPr="006773F1" w:rsidRDefault="006773F1" w:rsidP="006773F1">
      <w:pPr>
        <w:spacing w:after="150"/>
        <w:jc w:val="both"/>
      </w:pPr>
      <w:r w:rsidRPr="006773F1">
        <w:t>В съответствие с изискванията на чл. 83 от Закона за публичните финанси и чл. 27 от Наредбата, кмета на общината разработва бюджетната прогноза със съдействието на кметовете на кметства и кметските наместници, в съответствие с указанията дадени от Министерството на финансите и допусканията за развитието на общината в съответствие с общинския план за  развитие.</w:t>
      </w:r>
    </w:p>
    <w:p w:rsidR="006773F1" w:rsidRPr="006773F1" w:rsidRDefault="006773F1" w:rsidP="006773F1">
      <w:pPr>
        <w:spacing w:after="150"/>
        <w:jc w:val="both"/>
      </w:pPr>
      <w:r w:rsidRPr="006773F1">
        <w:t>Кметовете на  общините разработват бюджетни прогнози в частта за местните дейности.</w:t>
      </w:r>
    </w:p>
    <w:p w:rsidR="006773F1" w:rsidRPr="006773F1" w:rsidRDefault="006773F1" w:rsidP="006773F1">
      <w:pPr>
        <w:spacing w:after="150"/>
        <w:jc w:val="both"/>
      </w:pPr>
      <w:r w:rsidRPr="006773F1">
        <w:t>Прогнозния проектобюджет за 2023 и бюджетната прогноза за 2024-20</w:t>
      </w:r>
      <w:r w:rsidRPr="006773F1">
        <w:rPr>
          <w:lang w:val="en-US"/>
        </w:rPr>
        <w:t>2</w:t>
      </w:r>
      <w:r w:rsidRPr="006773F1">
        <w:t>5 година са разработени на база на размера на собствените приходи постъпили по бюджета за последните три години, както и трансферите за местните дейности и целевата субсидия за капиталови разходи разчетени по бюджета на общината със Закона за държавния бюджет на Република България за 2022 година.</w:t>
      </w:r>
    </w:p>
    <w:p w:rsidR="006773F1" w:rsidRPr="006773F1" w:rsidRDefault="006773F1" w:rsidP="006773F1">
      <w:pPr>
        <w:shd w:val="clear" w:color="auto" w:fill="FFFFFF"/>
        <w:spacing w:after="150"/>
        <w:jc w:val="both"/>
      </w:pPr>
      <w:r w:rsidRPr="006773F1">
        <w:rPr>
          <w:b/>
          <w:bCs/>
          <w:color w:val="333333"/>
        </w:rPr>
        <w:t>В раздел I „Приходи“ - </w:t>
      </w:r>
      <w:r w:rsidRPr="006773F1">
        <w:t>Бюджетна прогноза на собствените приходи за периода 2023-2025 година е съобразена с икономическите тенденции. Приходите са определени на база постигнатите през последните три години нива, на анализа на причините за съответното изпълнение, както и на усилията на общинска администрация за подобряване на събираемостта и повишаване на приходите и доходите от собственост.</w:t>
      </w:r>
    </w:p>
    <w:p w:rsidR="006773F1" w:rsidRPr="006773F1" w:rsidRDefault="006773F1" w:rsidP="006773F1">
      <w:pPr>
        <w:shd w:val="clear" w:color="auto" w:fill="FFFFFF"/>
        <w:spacing w:after="150"/>
        <w:jc w:val="both"/>
      </w:pPr>
      <w:r w:rsidRPr="006773F1">
        <w:t xml:space="preserve">При планиране на постъпленията от местни такси се има в предвид промените по чл. 6, ал. 1 и чл. 81 от ЗМДТ във връзка с отпадането  на таксите за детски градини и детски ясли от 01.04.2022 г. </w:t>
      </w:r>
    </w:p>
    <w:p w:rsidR="006773F1" w:rsidRPr="006773F1" w:rsidRDefault="006773F1" w:rsidP="006773F1">
      <w:pPr>
        <w:spacing w:after="150"/>
        <w:jc w:val="both"/>
        <w:rPr>
          <w:b/>
        </w:rPr>
      </w:pPr>
      <w:r w:rsidRPr="006773F1">
        <w:t>Не са планирани средства от продажба на нефинансови активи. Този вид приход е с непостоянен характер. След приемане програмата за разпореждане на имоти общинска собственост и реални имоти за разпореждане, средствата, които ще се реализират чрез продажба ще намерят отражение при планиране на бюджет 2023 г.</w:t>
      </w:r>
    </w:p>
    <w:p w:rsidR="006773F1" w:rsidRPr="006773F1" w:rsidRDefault="006773F1" w:rsidP="006773F1">
      <w:pPr>
        <w:shd w:val="clear" w:color="auto" w:fill="FFFFFF"/>
        <w:spacing w:after="150"/>
        <w:jc w:val="both"/>
      </w:pPr>
      <w:r w:rsidRPr="006773F1">
        <w:rPr>
          <w:b/>
          <w:bCs/>
        </w:rPr>
        <w:t>В раздел II „Разходи“</w:t>
      </w:r>
      <w:r w:rsidRPr="006773F1">
        <w:t>, в съответствие с чл. 45, ал. 1, т. 2 от Закона за публичните финанси,  са включени всички разходи за местни дейности във функционален разрез, съгласно Единната бюджетна класификация за 2022 година. Финансовият ресурс за обезпечаване на тези разходи са  общинските данъчни и неданъчни приходи, трансферите за капиталови разходи и обща изравнителна субсидия. Разходите се разпределят по функции и дейности за издръжка и капиталови.</w:t>
      </w:r>
    </w:p>
    <w:p w:rsidR="006773F1" w:rsidRPr="006773F1" w:rsidRDefault="006773F1" w:rsidP="006773F1">
      <w:pPr>
        <w:shd w:val="clear" w:color="auto" w:fill="FFFFFF"/>
        <w:spacing w:after="150"/>
        <w:jc w:val="both"/>
      </w:pPr>
      <w:r w:rsidRPr="006773F1">
        <w:t xml:space="preserve">Съгласно дадените указания с БЮ № 4/2022 г. в прогнозата за периода 2023-2025 г. е разчетено увеличението на минималната работна заплата от 650 лв. на 710 лв. Разходите за </w:t>
      </w:r>
      <w:r w:rsidRPr="006773F1">
        <w:lastRenderedPageBreak/>
        <w:t>персонал се предвиждат на база одобрените за 2022 г. Последващо увеличение за периода 2023-2025 г. ще бъде обвързано с въвеждане на механизъм определен от държавата. </w:t>
      </w:r>
    </w:p>
    <w:p w:rsidR="006773F1" w:rsidRPr="006773F1" w:rsidRDefault="006773F1" w:rsidP="006773F1">
      <w:pPr>
        <w:shd w:val="clear" w:color="auto" w:fill="FFFFFF"/>
        <w:spacing w:after="150"/>
        <w:jc w:val="both"/>
      </w:pPr>
      <w:r w:rsidRPr="006773F1">
        <w:t>В бюджета прогноза са запазени всички социални политики на Общината.</w:t>
      </w:r>
    </w:p>
    <w:p w:rsidR="006773F1" w:rsidRPr="006773F1" w:rsidRDefault="006773F1" w:rsidP="006773F1">
      <w:pPr>
        <w:shd w:val="clear" w:color="auto" w:fill="FFFFFF"/>
        <w:spacing w:after="150"/>
        <w:jc w:val="both"/>
      </w:pPr>
      <w:r w:rsidRPr="006773F1">
        <w:t>Разходната част на бюджетната прогноза за периода 2023-2025 г. в частта за местните дейности е съставена, съгласно указанията на Министъра на финансите, действащите законови и подзаконови нормативни актове.</w:t>
      </w:r>
    </w:p>
    <w:p w:rsidR="006773F1" w:rsidRPr="006773F1" w:rsidRDefault="006773F1" w:rsidP="006773F1">
      <w:pPr>
        <w:shd w:val="clear" w:color="auto" w:fill="FFFFFF"/>
        <w:spacing w:after="150"/>
        <w:jc w:val="both"/>
      </w:pPr>
      <w:r w:rsidRPr="006773F1">
        <w:t>Съгласно указания на Министерство на финансите се залагат само разходите за местни дейности, като не се залагат разходите за дофинансиране на делегирана държавна дейност с местни приходи.</w:t>
      </w:r>
    </w:p>
    <w:p w:rsidR="006773F1" w:rsidRPr="006773F1" w:rsidRDefault="006773F1" w:rsidP="006773F1">
      <w:pPr>
        <w:shd w:val="clear" w:color="auto" w:fill="FFFFFF"/>
        <w:spacing w:after="150"/>
        <w:jc w:val="both"/>
      </w:pPr>
      <w:r w:rsidRPr="006773F1">
        <w:rPr>
          <w:b/>
          <w:bCs/>
        </w:rPr>
        <w:t>В раздел III „Трансфери (Бюджетни взаимоотношения)“</w:t>
      </w:r>
      <w:r w:rsidRPr="006773F1">
        <w:t xml:space="preserve"> на общинския бюджет с централния бюджет са предвидени - обща изравнителна субсидия, трансфер за зимно поддържане и снегопочистване на общински пътища и целева субсидия за капиталови разходи.</w:t>
      </w:r>
    </w:p>
    <w:p w:rsidR="006773F1" w:rsidRPr="006773F1" w:rsidRDefault="006773F1" w:rsidP="006773F1">
      <w:pPr>
        <w:shd w:val="clear" w:color="auto" w:fill="FFFFFF"/>
        <w:spacing w:after="150"/>
        <w:jc w:val="both"/>
      </w:pPr>
      <w:r w:rsidRPr="006773F1">
        <w:t>База за разработване на трансферите за местни дейности и целевата субсидия за капиталови разходи за периода 2023-2025 г. се залагат одобрените със ЗДБРБ за 2022 г. размери, съгласно дадените указания от Министерството на финансите.</w:t>
      </w:r>
    </w:p>
    <w:p w:rsidR="006773F1" w:rsidRPr="006773F1" w:rsidRDefault="006773F1" w:rsidP="006773F1">
      <w:pPr>
        <w:shd w:val="clear" w:color="auto" w:fill="FFFFFF"/>
        <w:spacing w:after="150"/>
        <w:jc w:val="both"/>
      </w:pPr>
      <w:r w:rsidRPr="006773F1">
        <w:rPr>
          <w:b/>
          <w:bCs/>
        </w:rPr>
        <w:t>В раздел IV „Временни безлихвени заеми“</w:t>
      </w:r>
      <w:r w:rsidRPr="006773F1">
        <w:t> са разчитат средства за предстоящи за предоставяне и възстановяване по бюджета на общината  временни безлихвени заеми – не са предвидени такива.</w:t>
      </w:r>
    </w:p>
    <w:p w:rsidR="006773F1" w:rsidRPr="006773F1" w:rsidRDefault="006773F1" w:rsidP="006773F1">
      <w:pPr>
        <w:shd w:val="clear" w:color="auto" w:fill="FFFFFF"/>
        <w:spacing w:after="150"/>
        <w:jc w:val="both"/>
      </w:pPr>
      <w:r w:rsidRPr="006773F1">
        <w:rPr>
          <w:b/>
          <w:bCs/>
        </w:rPr>
        <w:t>В раздел V „Бюджетно салдо“ с</w:t>
      </w:r>
      <w:r w:rsidRPr="006773F1">
        <w:t>е отразява разликата  между сбора  от собствените приходи, получените трансфери и временни безлихвени заеми, намален с размера на  планираните разходи – не са предвени такива.</w:t>
      </w:r>
    </w:p>
    <w:p w:rsidR="006773F1" w:rsidRPr="006773F1" w:rsidRDefault="006773F1" w:rsidP="006773F1">
      <w:pPr>
        <w:shd w:val="clear" w:color="auto" w:fill="FFFFFF"/>
        <w:spacing w:after="150"/>
        <w:jc w:val="both"/>
      </w:pPr>
      <w:r w:rsidRPr="006773F1">
        <w:rPr>
          <w:b/>
          <w:bCs/>
        </w:rPr>
        <w:t>В  раздел VI „Операции с финансови активи и пасиви“</w:t>
      </w:r>
      <w:r w:rsidRPr="006773F1">
        <w:t> се планират позиции по финансиране на бюджетното салдо. По отношение на дълговите позиции се посочват очакваните погашения по главници на заеми от банки и други лица в страната – не са предвидени такива, тъй като общината няма намерение за поемане на нов дълг за съответния период</w:t>
      </w:r>
    </w:p>
    <w:p w:rsidR="006773F1" w:rsidRPr="006773F1" w:rsidRDefault="006773F1" w:rsidP="006773F1">
      <w:pPr>
        <w:autoSpaceDE w:val="0"/>
        <w:autoSpaceDN w:val="0"/>
        <w:adjustRightInd w:val="0"/>
        <w:spacing w:after="150"/>
        <w:jc w:val="both"/>
        <w:rPr>
          <w:bCs/>
        </w:rPr>
      </w:pPr>
      <w:r w:rsidRPr="006773F1">
        <w:rPr>
          <w:bCs/>
        </w:rPr>
        <w:t>В прогнозата 2023-2025 г. съгласно указанията не са планирани разходи за дофинансиране на делегираните от държавата дейности.</w:t>
      </w:r>
    </w:p>
    <w:p w:rsidR="006773F1" w:rsidRPr="006773F1" w:rsidRDefault="006773F1" w:rsidP="006773F1">
      <w:pPr>
        <w:spacing w:after="150"/>
        <w:jc w:val="both"/>
      </w:pPr>
      <w:r w:rsidRPr="006773F1">
        <w:t>Разработването на средносрочната бюджетна прогноза в частта за местните дейности е изготвена по функции и групи при уточнени натурални и стойностни показатели в бюджета за 2022 г., настъпилите до момента промени в нормативната уредба, засягащи местните дейности на Общината, приетата от Общински съвет стратегия, общинският план за развитие, фискални правила и ограничения със ЗПФ, предвиждащо съфинансиране със средствата от Европейския съюз.</w:t>
      </w:r>
    </w:p>
    <w:p w:rsidR="006773F1" w:rsidRPr="006773F1" w:rsidRDefault="006773F1" w:rsidP="006773F1">
      <w:pPr>
        <w:spacing w:after="150"/>
        <w:jc w:val="both"/>
        <w:rPr>
          <w:lang w:val="ru-RU"/>
        </w:rPr>
      </w:pPr>
      <w:r w:rsidRPr="006773F1">
        <w:t>Приложенията към предложението са утвърдени образци на Министерството на финансите.</w:t>
      </w:r>
    </w:p>
    <w:p w:rsidR="006773F1" w:rsidRPr="006773F1" w:rsidRDefault="006773F1" w:rsidP="006773F1">
      <w:pPr>
        <w:autoSpaceDE w:val="0"/>
        <w:autoSpaceDN w:val="0"/>
        <w:adjustRightInd w:val="0"/>
        <w:ind w:firstLine="708"/>
        <w:jc w:val="both"/>
        <w:rPr>
          <w:bCs/>
        </w:rPr>
      </w:pPr>
      <w:r w:rsidRPr="006773F1">
        <w:rPr>
          <w:bCs/>
        </w:rPr>
        <w:t xml:space="preserve">На основание чл. 21, ал. </w:t>
      </w:r>
      <w:proofErr w:type="gramStart"/>
      <w:r w:rsidRPr="006773F1">
        <w:rPr>
          <w:bCs/>
          <w:lang w:val="en-US"/>
        </w:rPr>
        <w:t>1</w:t>
      </w:r>
      <w:r w:rsidRPr="006773F1">
        <w:rPr>
          <w:bCs/>
        </w:rPr>
        <w:t>, т. 12 и ал.</w:t>
      </w:r>
      <w:proofErr w:type="gramEnd"/>
      <w:r w:rsidRPr="006773F1">
        <w:rPr>
          <w:bCs/>
        </w:rPr>
        <w:t xml:space="preserve"> 2 от Закона за местното самоуправление и местната администрация, чл. 83, ал. 2 от Закона за публичните финанси и чл. 28, ал. 2 от Наредбата за условията и реда за съставяне на бюджетната прогноза за местните дейности за следващите три години и за съставяне, обсъждане, приемане, изпълнение и отчитане на бюджета на</w:t>
      </w:r>
      <w:r w:rsidRPr="006773F1">
        <w:rPr>
          <w:bCs/>
          <w:lang w:val="en-US"/>
        </w:rPr>
        <w:t xml:space="preserve"> </w:t>
      </w:r>
      <w:r w:rsidRPr="006773F1">
        <w:rPr>
          <w:bCs/>
        </w:rPr>
        <w:t>Община Гурково, Общински съвет – Гурково</w:t>
      </w:r>
    </w:p>
    <w:p w:rsidR="006773F1" w:rsidRPr="006773F1" w:rsidRDefault="006773F1" w:rsidP="006773F1">
      <w:pPr>
        <w:autoSpaceDE w:val="0"/>
        <w:autoSpaceDN w:val="0"/>
        <w:adjustRightInd w:val="0"/>
        <w:ind w:firstLine="708"/>
        <w:jc w:val="both"/>
        <w:rPr>
          <w:bCs/>
        </w:rPr>
      </w:pPr>
    </w:p>
    <w:p w:rsidR="006773F1" w:rsidRPr="006773F1" w:rsidRDefault="006773F1" w:rsidP="006773F1">
      <w:pPr>
        <w:widowControl w:val="0"/>
        <w:spacing w:line="274" w:lineRule="exact"/>
        <w:ind w:left="3860"/>
        <w:rPr>
          <w:rFonts w:eastAsia="Calibri"/>
          <w:bCs/>
          <w:sz w:val="32"/>
          <w:szCs w:val="32"/>
          <w:lang w:eastAsia="en-US"/>
        </w:rPr>
      </w:pPr>
      <w:r w:rsidRPr="006773F1">
        <w:rPr>
          <w:rFonts w:eastAsia="Calibri"/>
          <w:bCs/>
          <w:sz w:val="32"/>
          <w:szCs w:val="32"/>
          <w:lang w:eastAsia="en-US"/>
        </w:rPr>
        <w:t>Р Е Ш И:</w:t>
      </w:r>
    </w:p>
    <w:p w:rsidR="006773F1" w:rsidRPr="006773F1" w:rsidRDefault="006773F1" w:rsidP="006773F1">
      <w:pPr>
        <w:autoSpaceDE w:val="0"/>
        <w:autoSpaceDN w:val="0"/>
        <w:adjustRightInd w:val="0"/>
        <w:ind w:firstLine="708"/>
        <w:jc w:val="center"/>
        <w:rPr>
          <w:bCs/>
        </w:rPr>
      </w:pPr>
    </w:p>
    <w:p w:rsidR="006773F1" w:rsidRPr="006773F1" w:rsidRDefault="006773F1" w:rsidP="006773F1">
      <w:pPr>
        <w:autoSpaceDE w:val="0"/>
        <w:autoSpaceDN w:val="0"/>
        <w:adjustRightInd w:val="0"/>
        <w:ind w:firstLine="708"/>
        <w:jc w:val="both"/>
      </w:pPr>
      <w:r w:rsidRPr="006773F1">
        <w:t>Одобрява прогнозен проектобюджет за 2023 г. и актуализирана бюджетна прогноза за периода 2024–2025 година, съгласно приложенията, представляващи неразделна част от решението, както следва:</w:t>
      </w:r>
    </w:p>
    <w:p w:rsidR="006773F1" w:rsidRPr="006773F1" w:rsidRDefault="006773F1" w:rsidP="006773F1">
      <w:pPr>
        <w:tabs>
          <w:tab w:val="left" w:pos="0"/>
          <w:tab w:val="left" w:pos="709"/>
          <w:tab w:val="left" w:pos="851"/>
          <w:tab w:val="left" w:pos="993"/>
        </w:tabs>
        <w:jc w:val="both"/>
      </w:pPr>
      <w:r w:rsidRPr="006773F1">
        <w:tab/>
        <w:t>1. Прогноза за периода 2023-2025 година на постъпленията от местни приходи и на разходите за местни дейности на Община Гурково.</w:t>
      </w:r>
    </w:p>
    <w:p w:rsidR="006773F1" w:rsidRPr="006773F1" w:rsidRDefault="006773F1" w:rsidP="006773F1">
      <w:pPr>
        <w:tabs>
          <w:tab w:val="left" w:pos="0"/>
        </w:tabs>
        <w:ind w:firstLine="709"/>
        <w:jc w:val="both"/>
      </w:pPr>
      <w:r w:rsidRPr="006773F1">
        <w:lastRenderedPageBreak/>
        <w:t>2. Приложение 1а - Прогноза за показателите за поети ангажименти и за задължения за разходи за 2023 година.</w:t>
      </w:r>
    </w:p>
    <w:p w:rsidR="006773F1" w:rsidRPr="006773F1" w:rsidRDefault="006773F1" w:rsidP="006773F1">
      <w:pPr>
        <w:tabs>
          <w:tab w:val="left" w:pos="0"/>
        </w:tabs>
        <w:ind w:firstLine="709"/>
        <w:jc w:val="both"/>
      </w:pPr>
      <w:r w:rsidRPr="006773F1">
        <w:t>3. Приложение № 6г – Прогноза за общински дълг (вкл. и намеренията за нов) и разходите за лихви по него за периода 2023-2025 година на община Гурково.</w:t>
      </w:r>
      <w:r w:rsidRPr="006773F1">
        <w:rPr>
          <w:lang w:val="en-US"/>
        </w:rPr>
        <w:t xml:space="preserve"> </w:t>
      </w:r>
    </w:p>
    <w:p w:rsidR="006773F1" w:rsidRPr="006773F1" w:rsidRDefault="006773F1" w:rsidP="006773F1">
      <w:pPr>
        <w:rPr>
          <w:b/>
        </w:rPr>
      </w:pPr>
    </w:p>
    <w:p w:rsidR="006773F1" w:rsidRPr="006773F1" w:rsidRDefault="006773F1" w:rsidP="006773F1">
      <w:pPr>
        <w:tabs>
          <w:tab w:val="center" w:pos="0"/>
        </w:tabs>
        <w:suppressAutoHyphens/>
        <w:autoSpaceDN w:val="0"/>
        <w:jc w:val="both"/>
        <w:textAlignment w:val="baseline"/>
        <w:rPr>
          <w:kern w:val="3"/>
          <w:lang w:val="ru-RU"/>
        </w:rPr>
      </w:pPr>
      <w:r w:rsidRPr="006773F1">
        <w:rPr>
          <w:b/>
        </w:rPr>
        <w:tab/>
      </w:r>
      <w:r w:rsidRPr="006773F1">
        <w:rPr>
          <w:kern w:val="3"/>
        </w:rPr>
        <w:t>У</w:t>
      </w:r>
      <w:r w:rsidRPr="006773F1">
        <w:rPr>
          <w:kern w:val="3"/>
          <w:lang w:val="ru-RU"/>
        </w:rPr>
        <w:t>частвали</w:t>
      </w:r>
      <w:r w:rsidRPr="006773F1">
        <w:rPr>
          <w:kern w:val="3"/>
        </w:rPr>
        <w:t xml:space="preserve">  </w:t>
      </w:r>
      <w:r w:rsidRPr="006773F1">
        <w:rPr>
          <w:kern w:val="3"/>
          <w:lang w:val="ru-RU"/>
        </w:rPr>
        <w:t xml:space="preserve">в </w:t>
      </w:r>
      <w:r w:rsidRPr="006773F1">
        <w:rPr>
          <w:kern w:val="3"/>
        </w:rPr>
        <w:t>поименно гласуване</w:t>
      </w:r>
      <w:r w:rsidRPr="006773F1">
        <w:rPr>
          <w:kern w:val="3"/>
          <w:lang w:val="ru-RU"/>
        </w:rPr>
        <w:t xml:space="preserve">  12  общ. съветници,  гласували  </w:t>
      </w:r>
      <w:r w:rsidRPr="006773F1">
        <w:rPr>
          <w:kern w:val="3"/>
        </w:rPr>
        <w:t>„</w:t>
      </w:r>
      <w:r w:rsidRPr="006773F1">
        <w:rPr>
          <w:b/>
          <w:bCs/>
          <w:kern w:val="3"/>
          <w:lang w:val="ru-RU"/>
        </w:rPr>
        <w:t>за</w:t>
      </w:r>
      <w:r w:rsidRPr="006773F1">
        <w:rPr>
          <w:kern w:val="3"/>
        </w:rPr>
        <w:t>”</w:t>
      </w:r>
      <w:r w:rsidRPr="006773F1">
        <w:rPr>
          <w:kern w:val="3"/>
          <w:lang w:val="ru-RU"/>
        </w:rPr>
        <w:t xml:space="preserve">  – 1</w:t>
      </w:r>
      <w:r w:rsidRPr="006773F1">
        <w:rPr>
          <w:kern w:val="3"/>
          <w:lang w:val="en-US"/>
        </w:rPr>
        <w:t>2</w:t>
      </w:r>
      <w:r w:rsidRPr="006773F1">
        <w:rPr>
          <w:kern w:val="3"/>
          <w:lang w:val="ru-RU"/>
        </w:rPr>
        <w:t xml:space="preserve">,                                   </w:t>
      </w:r>
      <w:r w:rsidRPr="006773F1">
        <w:rPr>
          <w:kern w:val="3"/>
        </w:rPr>
        <w:t>„</w:t>
      </w:r>
      <w:r w:rsidRPr="006773F1">
        <w:rPr>
          <w:b/>
          <w:bCs/>
          <w:kern w:val="3"/>
          <w:lang w:val="ru-RU"/>
        </w:rPr>
        <w:t>против</w:t>
      </w:r>
      <w:r w:rsidRPr="006773F1">
        <w:rPr>
          <w:kern w:val="3"/>
        </w:rPr>
        <w:t>”</w:t>
      </w:r>
      <w:r w:rsidRPr="006773F1">
        <w:rPr>
          <w:kern w:val="3"/>
          <w:lang w:val="ru-RU"/>
        </w:rPr>
        <w:t xml:space="preserve"> –  няма,  </w:t>
      </w:r>
      <w:r w:rsidRPr="006773F1">
        <w:rPr>
          <w:kern w:val="3"/>
        </w:rPr>
        <w:t>„</w:t>
      </w:r>
      <w:r w:rsidRPr="006773F1">
        <w:rPr>
          <w:b/>
          <w:bCs/>
          <w:kern w:val="3"/>
          <w:lang w:val="ru-RU"/>
        </w:rPr>
        <w:t>въздържал</w:t>
      </w:r>
      <w:r w:rsidRPr="006773F1">
        <w:rPr>
          <w:b/>
          <w:bCs/>
          <w:kern w:val="3"/>
        </w:rPr>
        <w:t>и</w:t>
      </w:r>
      <w:r w:rsidRPr="006773F1">
        <w:rPr>
          <w:b/>
          <w:bCs/>
          <w:kern w:val="3"/>
          <w:lang w:val="ru-RU"/>
        </w:rPr>
        <w:t xml:space="preserve"> се</w:t>
      </w:r>
      <w:r w:rsidRPr="006773F1">
        <w:rPr>
          <w:kern w:val="3"/>
        </w:rPr>
        <w:t>”</w:t>
      </w:r>
      <w:r w:rsidRPr="006773F1">
        <w:rPr>
          <w:kern w:val="3"/>
          <w:lang w:val="ru-RU"/>
        </w:rPr>
        <w:t xml:space="preserve"> – </w:t>
      </w:r>
      <w:r w:rsidRPr="006773F1">
        <w:rPr>
          <w:kern w:val="3"/>
        </w:rPr>
        <w:t>няма</w:t>
      </w:r>
      <w:r w:rsidRPr="006773F1">
        <w:rPr>
          <w:kern w:val="3"/>
          <w:lang w:val="ru-RU"/>
        </w:rPr>
        <w:t>.</w:t>
      </w:r>
    </w:p>
    <w:p w:rsidR="006773F1" w:rsidRPr="006773F1" w:rsidRDefault="006773F1" w:rsidP="006773F1">
      <w:pPr>
        <w:tabs>
          <w:tab w:val="center" w:pos="0"/>
        </w:tabs>
        <w:suppressAutoHyphens/>
        <w:autoSpaceDN w:val="0"/>
        <w:jc w:val="both"/>
        <w:textAlignment w:val="baseline"/>
        <w:rPr>
          <w:kern w:val="3"/>
          <w:lang w:val="ru-RU"/>
        </w:rPr>
      </w:pPr>
    </w:p>
    <w:p w:rsidR="006773F1" w:rsidRPr="006773F1" w:rsidRDefault="006773F1" w:rsidP="006773F1">
      <w:pPr>
        <w:rPr>
          <w:rFonts w:ascii="Calibri" w:eastAsia="Calibri" w:hAnsi="Calibri"/>
          <w:lang w:val="en-US"/>
        </w:rPr>
      </w:pPr>
    </w:p>
    <w:p w:rsidR="00844D21" w:rsidRPr="00A86277" w:rsidRDefault="00844D21" w:rsidP="00844D21">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844D21" w:rsidRPr="00A86277" w:rsidRDefault="00844D21" w:rsidP="00844D21">
      <w:pPr>
        <w:widowControl w:val="0"/>
        <w:suppressAutoHyphens/>
        <w:autoSpaceDN w:val="0"/>
        <w:textAlignment w:val="baseline"/>
        <w:rPr>
          <w:rFonts w:eastAsia="Lucida Sans Unicode" w:cs="Tahoma"/>
          <w:b/>
          <w:kern w:val="3"/>
        </w:rPr>
      </w:pPr>
    </w:p>
    <w:p w:rsidR="00844D21" w:rsidRPr="00A86277" w:rsidRDefault="00844D21" w:rsidP="00844D21">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844D21" w:rsidRPr="00A86277" w:rsidRDefault="00844D21" w:rsidP="00844D21">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844D21" w:rsidRPr="00A86277" w:rsidRDefault="00844D21" w:rsidP="00844D21">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844D21" w:rsidRPr="00A86277" w:rsidRDefault="00844D21" w:rsidP="00844D21">
      <w:pPr>
        <w:rPr>
          <w:rFonts w:ascii="Verdana" w:hAnsi="Verdana"/>
          <w:b/>
          <w:lang w:val="en-US"/>
        </w:rPr>
      </w:pPr>
      <w:r w:rsidRPr="00A86277">
        <w:rPr>
          <w:rFonts w:eastAsia="Lucida Sans Unicode" w:cs="Tahoma"/>
          <w:b/>
          <w:kern w:val="3"/>
        </w:rPr>
        <w:t xml:space="preserve">                                        / Иванка Рачева – Генчева /</w:t>
      </w:r>
    </w:p>
    <w:p w:rsidR="00844D21" w:rsidRDefault="00844D21" w:rsidP="00844D21">
      <w:pPr>
        <w:rPr>
          <w:rFonts w:eastAsia="Lucida Sans Unicode"/>
          <w:b/>
          <w:kern w:val="3"/>
          <w:sz w:val="28"/>
          <w:szCs w:val="28"/>
          <w:u w:val="single"/>
          <w:lang w:val="ru-RU"/>
        </w:rPr>
      </w:pPr>
    </w:p>
    <w:p w:rsidR="00844D21" w:rsidRDefault="00844D21" w:rsidP="00844D21">
      <w:pPr>
        <w:rPr>
          <w:rFonts w:eastAsia="Lucida Sans Unicode"/>
          <w:b/>
          <w:kern w:val="3"/>
          <w:sz w:val="28"/>
          <w:szCs w:val="28"/>
          <w:u w:val="single"/>
          <w:lang w:val="en-US"/>
        </w:rPr>
      </w:pPr>
    </w:p>
    <w:p w:rsidR="006773F1" w:rsidRPr="006773F1" w:rsidRDefault="006773F1" w:rsidP="006773F1">
      <w:pPr>
        <w:jc w:val="both"/>
        <w:rPr>
          <w:rFonts w:eastAsia="Calibri"/>
          <w:b/>
          <w:lang w:val="en-US"/>
        </w:rPr>
      </w:pPr>
    </w:p>
    <w:p w:rsidR="006773F1" w:rsidRPr="006773F1" w:rsidRDefault="006773F1" w:rsidP="006773F1">
      <w:pPr>
        <w:jc w:val="both"/>
        <w:rPr>
          <w:rFonts w:eastAsia="Calibri"/>
          <w:b/>
          <w:lang w:val="en-US"/>
        </w:rPr>
      </w:pPr>
    </w:p>
    <w:p w:rsidR="006773F1" w:rsidRPr="006773F1" w:rsidRDefault="006773F1" w:rsidP="006773F1">
      <w:pPr>
        <w:jc w:val="both"/>
        <w:rPr>
          <w:rFonts w:eastAsia="Calibri"/>
          <w:b/>
          <w:lang w:val="en-US"/>
        </w:rPr>
      </w:pPr>
    </w:p>
    <w:p w:rsidR="006773F1" w:rsidRPr="006773F1" w:rsidRDefault="006773F1" w:rsidP="006773F1">
      <w:pPr>
        <w:jc w:val="both"/>
        <w:rPr>
          <w:rFonts w:eastAsia="Calibri"/>
          <w:b/>
          <w:lang w:val="en-US"/>
        </w:rPr>
      </w:pPr>
    </w:p>
    <w:p w:rsidR="006773F1" w:rsidRPr="006773F1" w:rsidRDefault="006773F1" w:rsidP="006773F1">
      <w:pPr>
        <w:jc w:val="both"/>
        <w:rPr>
          <w:rFonts w:eastAsia="Calibri"/>
          <w:b/>
          <w:lang w:val="en-US"/>
        </w:rPr>
      </w:pPr>
    </w:p>
    <w:p w:rsidR="006773F1" w:rsidRDefault="006773F1" w:rsidP="006773F1">
      <w:pPr>
        <w:jc w:val="both"/>
        <w:rPr>
          <w:rFonts w:eastAsia="Calibri"/>
          <w:b/>
        </w:rPr>
      </w:pPr>
    </w:p>
    <w:p w:rsidR="006773EE" w:rsidRDefault="006773EE" w:rsidP="006773F1">
      <w:pPr>
        <w:jc w:val="both"/>
        <w:rPr>
          <w:rFonts w:eastAsia="Calibri"/>
          <w:b/>
        </w:rPr>
      </w:pPr>
    </w:p>
    <w:p w:rsidR="006773EE" w:rsidRDefault="006773EE" w:rsidP="006773F1">
      <w:pPr>
        <w:jc w:val="both"/>
        <w:rPr>
          <w:rFonts w:eastAsia="Calibri"/>
          <w:b/>
        </w:rPr>
      </w:pPr>
    </w:p>
    <w:p w:rsidR="006773EE" w:rsidRDefault="006773EE" w:rsidP="006773F1">
      <w:pPr>
        <w:jc w:val="both"/>
        <w:rPr>
          <w:rFonts w:eastAsia="Calibri"/>
          <w:b/>
        </w:rPr>
      </w:pPr>
    </w:p>
    <w:p w:rsidR="006773EE" w:rsidRDefault="006773EE" w:rsidP="006773F1">
      <w:pPr>
        <w:jc w:val="both"/>
        <w:rPr>
          <w:rFonts w:eastAsia="Calibri"/>
          <w:b/>
        </w:rPr>
      </w:pPr>
    </w:p>
    <w:p w:rsidR="006773EE" w:rsidRDefault="006773EE" w:rsidP="006773F1">
      <w:pPr>
        <w:jc w:val="both"/>
        <w:rPr>
          <w:rFonts w:eastAsia="Calibri"/>
          <w:b/>
        </w:rPr>
      </w:pPr>
    </w:p>
    <w:p w:rsidR="006773EE" w:rsidRDefault="006773EE" w:rsidP="006773F1">
      <w:pPr>
        <w:jc w:val="both"/>
        <w:rPr>
          <w:rFonts w:eastAsia="Calibri"/>
          <w:b/>
        </w:rPr>
      </w:pPr>
    </w:p>
    <w:p w:rsidR="006773EE" w:rsidRDefault="006773EE" w:rsidP="006773F1">
      <w:pPr>
        <w:jc w:val="both"/>
        <w:rPr>
          <w:rFonts w:eastAsia="Calibri"/>
          <w:b/>
        </w:rPr>
      </w:pPr>
    </w:p>
    <w:p w:rsidR="006773EE" w:rsidRDefault="006773EE" w:rsidP="006773F1">
      <w:pPr>
        <w:jc w:val="both"/>
        <w:rPr>
          <w:rFonts w:eastAsia="Calibri"/>
          <w:b/>
        </w:rPr>
      </w:pPr>
    </w:p>
    <w:p w:rsidR="006773EE" w:rsidRDefault="006773EE" w:rsidP="006773F1">
      <w:pPr>
        <w:jc w:val="both"/>
        <w:rPr>
          <w:rFonts w:eastAsia="Calibri"/>
          <w:b/>
        </w:rPr>
      </w:pPr>
    </w:p>
    <w:p w:rsidR="006773EE" w:rsidRDefault="006773EE" w:rsidP="006773F1">
      <w:pPr>
        <w:jc w:val="both"/>
        <w:rPr>
          <w:rFonts w:eastAsia="Calibri"/>
          <w:b/>
        </w:rPr>
      </w:pPr>
    </w:p>
    <w:p w:rsidR="006773EE" w:rsidRDefault="006773EE" w:rsidP="006773F1">
      <w:pPr>
        <w:jc w:val="both"/>
        <w:rPr>
          <w:rFonts w:eastAsia="Calibri"/>
          <w:b/>
        </w:rPr>
      </w:pPr>
    </w:p>
    <w:p w:rsidR="006773EE" w:rsidRDefault="006773EE" w:rsidP="006773F1">
      <w:pPr>
        <w:jc w:val="both"/>
        <w:rPr>
          <w:rFonts w:eastAsia="Calibri"/>
          <w:b/>
        </w:rPr>
      </w:pPr>
    </w:p>
    <w:p w:rsidR="006773EE" w:rsidRDefault="006773EE" w:rsidP="006773F1">
      <w:pPr>
        <w:jc w:val="both"/>
        <w:rPr>
          <w:rFonts w:eastAsia="Calibri"/>
          <w:b/>
        </w:rPr>
      </w:pPr>
    </w:p>
    <w:p w:rsidR="006773EE" w:rsidRDefault="006773EE" w:rsidP="006773F1">
      <w:pPr>
        <w:jc w:val="both"/>
        <w:rPr>
          <w:rFonts w:eastAsia="Calibri"/>
          <w:b/>
        </w:rPr>
      </w:pPr>
    </w:p>
    <w:p w:rsidR="006773EE" w:rsidRDefault="006773EE" w:rsidP="006773F1">
      <w:pPr>
        <w:jc w:val="both"/>
        <w:rPr>
          <w:rFonts w:eastAsia="Calibri"/>
          <w:b/>
        </w:rPr>
      </w:pPr>
    </w:p>
    <w:p w:rsidR="006773EE" w:rsidRDefault="006773EE" w:rsidP="006773F1">
      <w:pPr>
        <w:jc w:val="both"/>
        <w:rPr>
          <w:rFonts w:eastAsia="Calibri"/>
          <w:b/>
        </w:rPr>
      </w:pPr>
    </w:p>
    <w:p w:rsidR="006773EE" w:rsidRDefault="006773EE" w:rsidP="006773F1">
      <w:pPr>
        <w:jc w:val="both"/>
        <w:rPr>
          <w:rFonts w:eastAsia="Calibri"/>
          <w:b/>
        </w:rPr>
      </w:pPr>
    </w:p>
    <w:p w:rsidR="006773EE" w:rsidRDefault="006773EE" w:rsidP="006773F1">
      <w:pPr>
        <w:jc w:val="both"/>
        <w:rPr>
          <w:rFonts w:eastAsia="Calibri"/>
          <w:b/>
        </w:rPr>
      </w:pPr>
    </w:p>
    <w:p w:rsidR="006773EE" w:rsidRDefault="006773EE" w:rsidP="006773F1">
      <w:pPr>
        <w:jc w:val="both"/>
        <w:rPr>
          <w:rFonts w:eastAsia="Calibri"/>
          <w:b/>
        </w:rPr>
      </w:pPr>
    </w:p>
    <w:p w:rsidR="006773EE" w:rsidRDefault="006773EE" w:rsidP="006773F1">
      <w:pPr>
        <w:jc w:val="both"/>
        <w:rPr>
          <w:rFonts w:eastAsia="Calibri"/>
          <w:b/>
        </w:rPr>
      </w:pPr>
    </w:p>
    <w:p w:rsidR="006773EE" w:rsidRDefault="006773EE" w:rsidP="006773F1">
      <w:pPr>
        <w:jc w:val="both"/>
        <w:rPr>
          <w:rFonts w:eastAsia="Calibri"/>
          <w:b/>
        </w:rPr>
      </w:pPr>
    </w:p>
    <w:p w:rsidR="006773EE" w:rsidRDefault="006773EE" w:rsidP="006773F1">
      <w:pPr>
        <w:jc w:val="both"/>
        <w:rPr>
          <w:rFonts w:eastAsia="Calibri"/>
          <w:b/>
        </w:rPr>
      </w:pPr>
    </w:p>
    <w:p w:rsidR="006773EE" w:rsidRDefault="006773EE" w:rsidP="006773F1">
      <w:pPr>
        <w:jc w:val="both"/>
        <w:rPr>
          <w:rFonts w:eastAsia="Calibri"/>
          <w:b/>
        </w:rPr>
      </w:pPr>
    </w:p>
    <w:p w:rsidR="006773EE" w:rsidRDefault="006773EE" w:rsidP="006773F1">
      <w:pPr>
        <w:jc w:val="both"/>
        <w:rPr>
          <w:rFonts w:eastAsia="Calibri"/>
          <w:b/>
        </w:rPr>
      </w:pPr>
    </w:p>
    <w:p w:rsidR="006773EE" w:rsidRDefault="006773EE" w:rsidP="006773F1">
      <w:pPr>
        <w:jc w:val="both"/>
        <w:rPr>
          <w:rFonts w:eastAsia="Calibri"/>
          <w:b/>
        </w:rPr>
      </w:pPr>
    </w:p>
    <w:p w:rsidR="006773EE" w:rsidRDefault="006773EE" w:rsidP="006773F1">
      <w:pPr>
        <w:jc w:val="both"/>
        <w:rPr>
          <w:rFonts w:eastAsia="Calibri"/>
          <w:b/>
        </w:rPr>
      </w:pPr>
    </w:p>
    <w:p w:rsidR="006773EE" w:rsidRDefault="006773EE" w:rsidP="006773F1">
      <w:pPr>
        <w:jc w:val="both"/>
        <w:rPr>
          <w:rFonts w:eastAsia="Calibri"/>
          <w:b/>
        </w:rPr>
      </w:pPr>
    </w:p>
    <w:p w:rsidR="006773EE" w:rsidRPr="006773EE" w:rsidRDefault="006773EE" w:rsidP="006773F1">
      <w:pPr>
        <w:jc w:val="both"/>
        <w:rPr>
          <w:rFonts w:eastAsia="Calibri"/>
          <w:b/>
        </w:rPr>
      </w:pPr>
    </w:p>
    <w:p w:rsidR="006773F1" w:rsidRPr="006773F1" w:rsidRDefault="006773F1" w:rsidP="006773F1">
      <w:pPr>
        <w:jc w:val="both"/>
        <w:rPr>
          <w:rFonts w:eastAsia="Calibri"/>
          <w:b/>
          <w:lang w:val="en-US"/>
        </w:rPr>
      </w:pPr>
    </w:p>
    <w:p w:rsidR="006773F1" w:rsidRPr="006773F1" w:rsidRDefault="006773F1" w:rsidP="006773F1">
      <w:pPr>
        <w:jc w:val="both"/>
        <w:rPr>
          <w:rFonts w:eastAsia="Calibri"/>
          <w:b/>
          <w:lang w:val="en-US"/>
        </w:rPr>
      </w:pPr>
    </w:p>
    <w:p w:rsidR="006773F1" w:rsidRPr="006773F1" w:rsidRDefault="006773F1" w:rsidP="006773F1">
      <w:pPr>
        <w:jc w:val="both"/>
        <w:rPr>
          <w:rFonts w:eastAsia="Calibri"/>
          <w:b/>
          <w:lang w:val="en-US"/>
        </w:rPr>
      </w:pPr>
    </w:p>
    <w:p w:rsidR="006773F1" w:rsidRPr="006773F1" w:rsidRDefault="006773F1" w:rsidP="006773F1">
      <w:pPr>
        <w:jc w:val="both"/>
        <w:rPr>
          <w:rFonts w:eastAsia="Calibri"/>
          <w:b/>
          <w:lang w:val="en-US"/>
        </w:rPr>
      </w:pPr>
    </w:p>
    <w:p w:rsidR="00844D21" w:rsidRDefault="00844D21" w:rsidP="00844D21">
      <w:pPr>
        <w:rPr>
          <w:rFonts w:eastAsia="Lucida Sans Unicode"/>
          <w:b/>
          <w:kern w:val="3"/>
          <w:sz w:val="28"/>
          <w:szCs w:val="28"/>
          <w:u w:val="single"/>
          <w:lang w:val="ru-RU"/>
        </w:rPr>
      </w:pPr>
      <w:r w:rsidRPr="002B2C71">
        <w:rPr>
          <w:rFonts w:eastAsia="Lucida Sans Unicode"/>
          <w:b/>
          <w:kern w:val="3"/>
          <w:sz w:val="28"/>
          <w:szCs w:val="28"/>
          <w:u w:val="single"/>
          <w:lang w:val="ru-RU"/>
        </w:rPr>
        <w:lastRenderedPageBreak/>
        <w:t>Препис – извлечение!</w:t>
      </w:r>
    </w:p>
    <w:p w:rsidR="006773F1" w:rsidRPr="006773F1" w:rsidRDefault="006773F1" w:rsidP="006773F1">
      <w:pPr>
        <w:ind w:left="2820" w:firstLine="12"/>
        <w:jc w:val="both"/>
        <w:rPr>
          <w:sz w:val="32"/>
          <w:szCs w:val="32"/>
        </w:rPr>
      </w:pPr>
      <w:r w:rsidRPr="006773F1">
        <w:rPr>
          <w:sz w:val="32"/>
          <w:szCs w:val="32"/>
        </w:rPr>
        <w:t xml:space="preserve">         </w:t>
      </w:r>
    </w:p>
    <w:p w:rsidR="006773F1" w:rsidRPr="006773F1" w:rsidRDefault="006773F1" w:rsidP="006773F1">
      <w:pPr>
        <w:ind w:left="2820" w:firstLine="12"/>
        <w:rPr>
          <w:sz w:val="32"/>
          <w:szCs w:val="32"/>
          <w:lang w:val="en-US"/>
        </w:rPr>
      </w:pPr>
      <w:r w:rsidRPr="006773F1">
        <w:rPr>
          <w:sz w:val="32"/>
          <w:szCs w:val="32"/>
        </w:rPr>
        <w:t xml:space="preserve">      Р Е Ш Е Н И Е  № 442</w:t>
      </w:r>
    </w:p>
    <w:p w:rsidR="006773F1" w:rsidRPr="006773F1" w:rsidRDefault="006773F1" w:rsidP="006773F1">
      <w:pPr>
        <w:ind w:firstLine="720"/>
        <w:rPr>
          <w:sz w:val="32"/>
          <w:szCs w:val="32"/>
        </w:rPr>
      </w:pPr>
      <w:r w:rsidRPr="006773F1">
        <w:rPr>
          <w:sz w:val="32"/>
          <w:szCs w:val="32"/>
        </w:rPr>
        <w:t xml:space="preserve">                                         28.10.2022 г.</w:t>
      </w:r>
    </w:p>
    <w:p w:rsidR="006773F1" w:rsidRPr="006773F1" w:rsidRDefault="006773F1" w:rsidP="006773F1">
      <w:pPr>
        <w:rPr>
          <w:sz w:val="32"/>
          <w:szCs w:val="32"/>
        </w:rPr>
      </w:pPr>
      <w:r w:rsidRPr="006773F1">
        <w:rPr>
          <w:sz w:val="32"/>
          <w:szCs w:val="32"/>
        </w:rPr>
        <w:t xml:space="preserve">                                            / Протокол № 36 /</w:t>
      </w:r>
    </w:p>
    <w:p w:rsidR="006773F1" w:rsidRPr="006773F1" w:rsidRDefault="006773F1" w:rsidP="006773F1">
      <w:pPr>
        <w:jc w:val="center"/>
        <w:rPr>
          <w:sz w:val="16"/>
          <w:szCs w:val="16"/>
        </w:rPr>
      </w:pPr>
    </w:p>
    <w:p w:rsidR="006773F1" w:rsidRPr="006773F1" w:rsidRDefault="006773F1" w:rsidP="006773F1">
      <w:pPr>
        <w:ind w:firstLine="708"/>
        <w:jc w:val="both"/>
        <w:rPr>
          <w:rFonts w:eastAsia="Arial Unicode MS"/>
          <w:bCs/>
          <w:iCs/>
        </w:rPr>
      </w:pPr>
      <w:r w:rsidRPr="006773F1">
        <w:rPr>
          <w:b/>
          <w:u w:val="single"/>
          <w:lang w:val="en-US"/>
        </w:rPr>
        <w:t>ОТНОСНО</w:t>
      </w:r>
      <w:r w:rsidRPr="006773F1">
        <w:rPr>
          <w:u w:val="single"/>
          <w:lang w:val="en-US"/>
        </w:rPr>
        <w:t>:</w:t>
      </w:r>
      <w:r w:rsidRPr="006773F1">
        <w:rPr>
          <w:lang w:val="en-US"/>
        </w:rPr>
        <w:t xml:space="preserve"> </w:t>
      </w:r>
      <w:r w:rsidRPr="006773F1">
        <w:rPr>
          <w:kern w:val="3"/>
        </w:rPr>
        <w:t xml:space="preserve">Предложение с </w:t>
      </w:r>
      <w:proofErr w:type="gramStart"/>
      <w:r w:rsidRPr="006773F1">
        <w:rPr>
          <w:kern w:val="3"/>
        </w:rPr>
        <w:t>вносител  Кмет</w:t>
      </w:r>
      <w:proofErr w:type="gramEnd"/>
      <w:r w:rsidRPr="006773F1">
        <w:rPr>
          <w:kern w:val="3"/>
        </w:rPr>
        <w:t xml:space="preserve"> на Община Гурково </w:t>
      </w:r>
      <w:r w:rsidRPr="006773F1">
        <w:rPr>
          <w:rFonts w:eastAsia="Calibri"/>
        </w:rPr>
        <w:t>с  вх. № ОС – 204/17.10.2022 г. –  о</w:t>
      </w:r>
      <w:r w:rsidRPr="006773F1">
        <w:rPr>
          <w:rFonts w:eastAsia="Arial Unicode MS"/>
          <w:color w:val="000000"/>
        </w:rPr>
        <w:t>тпускане на временен безлихвен заем от бюджета на община</w:t>
      </w:r>
      <w:r w:rsidRPr="006773F1">
        <w:rPr>
          <w:rFonts w:eastAsia="Arial Unicode MS"/>
          <w:color w:val="000000"/>
          <w:lang w:val="en-US"/>
        </w:rPr>
        <w:t xml:space="preserve"> </w:t>
      </w:r>
      <w:r w:rsidRPr="006773F1">
        <w:rPr>
          <w:rFonts w:eastAsia="Arial Unicode MS"/>
          <w:color w:val="000000"/>
        </w:rPr>
        <w:t xml:space="preserve">Гурково в Сметка за европейски средства /СЕС/ за извършване на плащания на доставчика на топъл обяд  по Договор </w:t>
      </w:r>
      <w:r w:rsidRPr="006773F1">
        <w:rPr>
          <w:rFonts w:eastAsia="Arial Unicode MS"/>
          <w:bCs/>
          <w:iCs/>
        </w:rPr>
        <w:t xml:space="preserve">№ </w:t>
      </w:r>
      <w:r w:rsidRPr="006773F1">
        <w:rPr>
          <w:rFonts w:eastAsia="Arial Unicode MS"/>
          <w:bCs/>
          <w:iCs/>
          <w:lang w:val="en-US"/>
        </w:rPr>
        <w:t>BG</w:t>
      </w:r>
      <w:r w:rsidRPr="006773F1">
        <w:rPr>
          <w:rFonts w:eastAsia="Arial Unicode MS"/>
          <w:bCs/>
          <w:iCs/>
          <w:lang w:val="ru-RU"/>
        </w:rPr>
        <w:t>05</w:t>
      </w:r>
      <w:r w:rsidRPr="006773F1">
        <w:rPr>
          <w:rFonts w:eastAsia="Arial Unicode MS"/>
          <w:bCs/>
          <w:iCs/>
          <w:lang w:val="en-US"/>
        </w:rPr>
        <w:t>FMOP</w:t>
      </w:r>
      <w:r w:rsidRPr="006773F1">
        <w:rPr>
          <w:rFonts w:eastAsia="Arial Unicode MS"/>
          <w:bCs/>
          <w:iCs/>
          <w:lang w:val="ru-RU"/>
        </w:rPr>
        <w:t xml:space="preserve">001-5.001-0062-С01 </w:t>
      </w:r>
      <w:r w:rsidRPr="006773F1">
        <w:rPr>
          <w:rFonts w:eastAsia="Arial Unicode MS"/>
          <w:bCs/>
          <w:iCs/>
        </w:rPr>
        <w:t>”3.1 -  Топъл обяд</w:t>
      </w:r>
      <w:r w:rsidRPr="006773F1">
        <w:rPr>
          <w:rFonts w:eastAsia="Arial Unicode MS"/>
        </w:rPr>
        <w:t xml:space="preserve"> в условията на пандемията от COVID-19</w:t>
      </w:r>
      <w:r w:rsidRPr="006773F1">
        <w:rPr>
          <w:rFonts w:eastAsia="Arial Unicode MS"/>
          <w:bCs/>
          <w:iCs/>
        </w:rPr>
        <w:t xml:space="preserve"> в община Гурково”  по Оперативна програма за храни и/или основно материално подпомагане от фонда за европейско подпомагане на най – нуждаещите се лица.</w:t>
      </w:r>
    </w:p>
    <w:p w:rsidR="006773F1" w:rsidRPr="006773F1" w:rsidRDefault="006773F1" w:rsidP="006773F1">
      <w:pPr>
        <w:ind w:firstLine="708"/>
        <w:jc w:val="both"/>
        <w:rPr>
          <w:rFonts w:eastAsia="Arial Unicode MS"/>
          <w:bCs/>
          <w:iCs/>
        </w:rPr>
      </w:pPr>
    </w:p>
    <w:p w:rsidR="006773F1" w:rsidRPr="006773F1" w:rsidRDefault="006773F1" w:rsidP="006773F1">
      <w:pPr>
        <w:jc w:val="both"/>
      </w:pPr>
      <w:r w:rsidRPr="006773F1">
        <w:tab/>
      </w:r>
      <w:r w:rsidRPr="006773F1">
        <w:rPr>
          <w:b/>
          <w:u w:val="single"/>
        </w:rPr>
        <w:t>МОТИВИ:</w:t>
      </w:r>
      <w:r w:rsidRPr="006773F1">
        <w:t xml:space="preserve"> Съгласно Решение № 201/26.02.2021 г. бе предоставен временен безлихвен заем в размер на 60 142,50 лв. В изпълнение на Решението са прехвърлени средства в размер на 60 хил. лв. Към настоящия момент възстановената сума в бюджета на Община Гурково е 30 хил. лв. Остатъкът от още 30 хил.лв. ще бъде възстановен след извършване на окончателните плащания от АСП по сключения между нас договор.  Съгласно писмо на АСП , окончателното отчитане изпълнението на проекта следва да се извърши в срок до 31.10.2022 г. В този смисъл трябва да уточним, че Община Гурково следва да получи окончателно плащане от АСП в размер на 51 040 лв.</w:t>
      </w:r>
    </w:p>
    <w:p w:rsidR="006773F1" w:rsidRPr="006773F1" w:rsidRDefault="006773F1" w:rsidP="006773F1">
      <w:pPr>
        <w:jc w:val="both"/>
      </w:pPr>
      <w:r w:rsidRPr="006773F1">
        <w:t xml:space="preserve">             От момента на вземане на Решение № 201/26.02.2021 г.от Общински съвет- Гурково има извършени плащания по договора и с част от тях сме възстановили 30 хил. лв. в бюджета на Общината, а с останалите са разплатени задълженията към изпълнителя на услугата Булгарпластик ЕООД.</w:t>
      </w:r>
    </w:p>
    <w:p w:rsidR="006773F1" w:rsidRPr="006773F1" w:rsidRDefault="006773F1" w:rsidP="006773F1">
      <w:pPr>
        <w:jc w:val="both"/>
        <w:rPr>
          <w:shd w:val="clear" w:color="auto" w:fill="FFFFFF"/>
        </w:rPr>
      </w:pPr>
      <w:r w:rsidRPr="006773F1">
        <w:t xml:space="preserve">             </w:t>
      </w:r>
      <w:r w:rsidRPr="006773F1">
        <w:rPr>
          <w:b/>
          <w:bCs/>
          <w:shd w:val="clear" w:color="auto" w:fill="FFFFFF"/>
        </w:rPr>
        <w:t xml:space="preserve"> </w:t>
      </w:r>
      <w:r w:rsidRPr="006773F1">
        <w:rPr>
          <w:shd w:val="clear" w:color="auto" w:fill="FFFFFF"/>
        </w:rPr>
        <w:t>Във връзка с изтичане на срока на действие на Договор №</w:t>
      </w:r>
      <w:r w:rsidRPr="006773F1">
        <w:rPr>
          <w:b/>
          <w:shd w:val="clear" w:color="auto" w:fill="FFFFFF"/>
        </w:rPr>
        <w:t xml:space="preserve"> </w:t>
      </w:r>
      <w:r w:rsidRPr="006773F1">
        <w:rPr>
          <w:iCs/>
          <w:lang w:val="en-US"/>
        </w:rPr>
        <w:t>BG</w:t>
      </w:r>
      <w:r w:rsidRPr="006773F1">
        <w:rPr>
          <w:iCs/>
          <w:lang w:val="ru-RU"/>
        </w:rPr>
        <w:t>05</w:t>
      </w:r>
      <w:r w:rsidRPr="006773F1">
        <w:rPr>
          <w:iCs/>
          <w:lang w:val="en-US"/>
        </w:rPr>
        <w:t>FMOP</w:t>
      </w:r>
      <w:r w:rsidRPr="006773F1">
        <w:rPr>
          <w:iCs/>
          <w:lang w:val="ru-RU"/>
        </w:rPr>
        <w:t>001-5.001-0062-С01</w:t>
      </w:r>
      <w:r w:rsidRPr="006773F1">
        <w:rPr>
          <w:iCs/>
        </w:rPr>
        <w:t>”</w:t>
      </w:r>
      <w:r w:rsidRPr="006773F1">
        <w:rPr>
          <w:iCs/>
          <w:lang w:val="en-US"/>
        </w:rPr>
        <w:t>3.1-</w:t>
      </w:r>
      <w:r w:rsidRPr="006773F1">
        <w:rPr>
          <w:iCs/>
        </w:rPr>
        <w:t xml:space="preserve"> </w:t>
      </w:r>
      <w:r w:rsidRPr="006773F1">
        <w:rPr>
          <w:iCs/>
          <w:lang w:val="en-US"/>
        </w:rPr>
        <w:t>T</w:t>
      </w:r>
      <w:r w:rsidRPr="006773F1">
        <w:rPr>
          <w:iCs/>
        </w:rPr>
        <w:t>опъл обяд</w:t>
      </w:r>
      <w:r w:rsidRPr="006773F1">
        <w:t xml:space="preserve"> в условията на пандемията от COVID-19</w:t>
      </w:r>
      <w:r w:rsidRPr="006773F1">
        <w:rPr>
          <w:iCs/>
        </w:rPr>
        <w:t xml:space="preserve"> в община Гурково”,  по Оперативна програма за храни и/или основно материално подпомагане от Фонда за европейско подпомагане на най – нуждаещите се лица, сключен между Община Гурково и Агенцията за социално подпомагане – гр.София,  </w:t>
      </w:r>
      <w:r w:rsidRPr="006773F1">
        <w:rPr>
          <w:shd w:val="clear" w:color="auto" w:fill="FFFFFF"/>
        </w:rPr>
        <w:t xml:space="preserve">се налага ползването на допълнителен временен безлихвен заем от бюджета на общината. Средствата са необходими за изплащане на фактури за доставен топъл обяд от фирма </w:t>
      </w:r>
      <w:r w:rsidRPr="006773F1">
        <w:rPr>
          <w:iCs/>
        </w:rPr>
        <w:t>”</w:t>
      </w:r>
      <w:r w:rsidRPr="006773F1">
        <w:rPr>
          <w:shd w:val="clear" w:color="auto" w:fill="FFFFFF"/>
        </w:rPr>
        <w:t>БУЛГАРПЛАСТИК</w:t>
      </w:r>
      <w:r w:rsidRPr="006773F1">
        <w:rPr>
          <w:iCs/>
        </w:rPr>
        <w:t>”</w:t>
      </w:r>
      <w:r w:rsidRPr="006773F1">
        <w:rPr>
          <w:shd w:val="clear" w:color="auto" w:fill="FFFFFF"/>
        </w:rPr>
        <w:t xml:space="preserve"> ЕООД – гр. Гурково, за месец септември 2022 г. и  за изпълнение на дейностите по проекта.</w:t>
      </w:r>
    </w:p>
    <w:p w:rsidR="006773F1" w:rsidRPr="006773F1" w:rsidRDefault="006773F1" w:rsidP="006773F1">
      <w:pPr>
        <w:jc w:val="both"/>
        <w:rPr>
          <w:iCs/>
        </w:rPr>
      </w:pPr>
      <w:r w:rsidRPr="006773F1">
        <w:rPr>
          <w:shd w:val="clear" w:color="auto" w:fill="FFFFFF"/>
        </w:rPr>
        <w:tab/>
      </w:r>
      <w:r w:rsidRPr="006773F1">
        <w:rPr>
          <w:iCs/>
        </w:rPr>
        <w:t xml:space="preserve"> </w:t>
      </w:r>
      <w:r w:rsidRPr="006773F1">
        <w:rPr>
          <w:shd w:val="clear" w:color="auto" w:fill="FFFFFF"/>
        </w:rPr>
        <w:t xml:space="preserve">Предлагам  допълнителния заем в размер на 16 500 лв. да бъде осигурен от временно свободните средства по бюджета на общината, без да се нарушават принципите и своевременното финансиране на делегираните от държавата дейности, както и финансирането на местните дейности.Отпускането на заема </w:t>
      </w:r>
      <w:r w:rsidRPr="006773F1">
        <w:t xml:space="preserve">не противоречи на условията и изискванията на Проект </w:t>
      </w:r>
      <w:r w:rsidRPr="006773F1">
        <w:rPr>
          <w:iCs/>
        </w:rPr>
        <w:t xml:space="preserve">№ </w:t>
      </w:r>
      <w:r w:rsidRPr="006773F1">
        <w:rPr>
          <w:iCs/>
          <w:lang w:val="en-US"/>
        </w:rPr>
        <w:t>BG</w:t>
      </w:r>
      <w:r w:rsidRPr="006773F1">
        <w:rPr>
          <w:iCs/>
          <w:lang w:val="ru-RU"/>
        </w:rPr>
        <w:t>05</w:t>
      </w:r>
      <w:r w:rsidRPr="006773F1">
        <w:rPr>
          <w:iCs/>
          <w:lang w:val="en-US"/>
        </w:rPr>
        <w:t>FMOP</w:t>
      </w:r>
      <w:r w:rsidRPr="006773F1">
        <w:rPr>
          <w:iCs/>
          <w:lang w:val="ru-RU"/>
        </w:rPr>
        <w:t xml:space="preserve">001- 5.001-0062-С01  </w:t>
      </w:r>
      <w:r w:rsidRPr="006773F1">
        <w:rPr>
          <w:iCs/>
        </w:rPr>
        <w:t>”</w:t>
      </w:r>
      <w:r w:rsidRPr="006773F1">
        <w:rPr>
          <w:iCs/>
          <w:lang w:val="en-US"/>
        </w:rPr>
        <w:t>3.1 -</w:t>
      </w:r>
      <w:r w:rsidRPr="006773F1">
        <w:rPr>
          <w:iCs/>
        </w:rPr>
        <w:t xml:space="preserve"> </w:t>
      </w:r>
      <w:r w:rsidRPr="006773F1">
        <w:rPr>
          <w:iCs/>
          <w:lang w:val="en-US"/>
        </w:rPr>
        <w:t>T</w:t>
      </w:r>
      <w:r w:rsidRPr="006773F1">
        <w:rPr>
          <w:iCs/>
        </w:rPr>
        <w:t xml:space="preserve">опъл обяд </w:t>
      </w:r>
      <w:r w:rsidRPr="006773F1">
        <w:t xml:space="preserve">в условията на пандемията от COVID-19 </w:t>
      </w:r>
      <w:r w:rsidRPr="006773F1">
        <w:rPr>
          <w:iCs/>
        </w:rPr>
        <w:t xml:space="preserve">в община Гурково”  по Оперативна програма за храни и/или основно материално подпомагане от Фонда за европейско подпомагане на най – нуждаещите се лица. </w:t>
      </w:r>
    </w:p>
    <w:p w:rsidR="006773F1" w:rsidRPr="006773F1" w:rsidRDefault="006773F1" w:rsidP="006773F1">
      <w:pPr>
        <w:ind w:firstLine="720"/>
        <w:jc w:val="both"/>
        <w:rPr>
          <w:iCs/>
        </w:rPr>
      </w:pPr>
      <w:r w:rsidRPr="006773F1">
        <w:rPr>
          <w:iCs/>
        </w:rPr>
        <w:t>След окончателното приключване на проекта  и извършване на плащане от страна на управляващия орган – Агенция за социално подпомагане, средствата от временния заем ще бъдат възстановени в бюджета на общината.</w:t>
      </w:r>
    </w:p>
    <w:p w:rsidR="006773F1" w:rsidRPr="006773F1" w:rsidRDefault="006773F1" w:rsidP="006773F1">
      <w:pPr>
        <w:ind w:firstLine="720"/>
        <w:jc w:val="both"/>
        <w:rPr>
          <w:bCs/>
          <w:iCs/>
          <w:lang w:val="ru-RU"/>
        </w:rPr>
      </w:pPr>
      <w:r w:rsidRPr="006773F1">
        <w:rPr>
          <w:bCs/>
          <w:iCs/>
        </w:rPr>
        <w:t xml:space="preserve">Предлагам да бъде допуснато предварително изпълнение на настоящото решение, с оглед запазване на </w:t>
      </w:r>
      <w:r w:rsidRPr="006773F1">
        <w:rPr>
          <w:lang w:bidi="bg-BG"/>
        </w:rPr>
        <w:t>особено важни интереси на 250 лица - ползватели на услугата. Това са лица с тежки заболявания ( част от тях неподвижни или трудно подвижни) , нисък социален статус, с доходи под прага на бедност, лица без роднини и близки и т.н. За тези лица предоставянето на услугата е от изключително значение и нейното прекъсване би довело до значителни затруднения и тежки социални проблеми.</w:t>
      </w:r>
    </w:p>
    <w:p w:rsidR="006773F1" w:rsidRPr="006773F1" w:rsidRDefault="006773F1" w:rsidP="006773F1">
      <w:pPr>
        <w:widowControl w:val="0"/>
        <w:spacing w:line="298" w:lineRule="exact"/>
        <w:ind w:firstLine="720"/>
        <w:jc w:val="both"/>
        <w:rPr>
          <w:rFonts w:eastAsiaTheme="minorHAnsi"/>
          <w:color w:val="000000"/>
          <w:shd w:val="clear" w:color="auto" w:fill="FFFFFF"/>
          <w:lang w:eastAsia="en-US"/>
        </w:rPr>
      </w:pPr>
      <w:r w:rsidRPr="006773F1">
        <w:rPr>
          <w:rFonts w:eastAsiaTheme="minorHAnsi"/>
          <w:color w:val="000000"/>
          <w:shd w:val="clear" w:color="auto" w:fill="FFFFFF"/>
          <w:lang w:eastAsia="en-US"/>
        </w:rPr>
        <w:t xml:space="preserve">На основание чл. 21, ал. 1. т. 10 от Закона за местното самоуправление и местната администрация, чл. 104, ал. 1, т.5   от Закона за публичните финанси, чл.60 ал.1 от АПК, във връзка с гореизложеното,  Общински съвет - Гурково </w:t>
      </w:r>
    </w:p>
    <w:p w:rsidR="006773F1" w:rsidRPr="006773F1" w:rsidRDefault="006773F1" w:rsidP="006773F1">
      <w:pPr>
        <w:widowControl w:val="0"/>
        <w:spacing w:line="298" w:lineRule="exact"/>
        <w:ind w:firstLine="360"/>
        <w:rPr>
          <w:rFonts w:eastAsiaTheme="minorHAnsi"/>
          <w:lang w:eastAsia="en-US"/>
        </w:rPr>
      </w:pPr>
    </w:p>
    <w:p w:rsidR="006773F1" w:rsidRPr="006773F1" w:rsidRDefault="006773F1" w:rsidP="006773F1">
      <w:pPr>
        <w:widowControl w:val="0"/>
        <w:spacing w:line="274" w:lineRule="exact"/>
        <w:ind w:left="3860"/>
        <w:rPr>
          <w:rFonts w:eastAsia="Calibri"/>
          <w:bCs/>
          <w:sz w:val="32"/>
          <w:szCs w:val="32"/>
          <w:lang w:eastAsia="en-US"/>
        </w:rPr>
      </w:pPr>
      <w:r w:rsidRPr="006773F1">
        <w:rPr>
          <w:rFonts w:eastAsia="Calibri"/>
          <w:bCs/>
          <w:sz w:val="32"/>
          <w:szCs w:val="32"/>
          <w:lang w:eastAsia="en-US"/>
        </w:rPr>
        <w:t>Р Е Ш И:</w:t>
      </w:r>
    </w:p>
    <w:p w:rsidR="006773F1" w:rsidRPr="006773F1" w:rsidRDefault="006773F1" w:rsidP="006773F1">
      <w:pPr>
        <w:keepNext/>
        <w:keepLines/>
        <w:widowControl w:val="0"/>
        <w:spacing w:line="240" w:lineRule="exact"/>
        <w:outlineLvl w:val="3"/>
        <w:rPr>
          <w:rFonts w:eastAsiaTheme="minorHAnsi"/>
          <w:spacing w:val="60"/>
          <w:sz w:val="22"/>
          <w:szCs w:val="22"/>
          <w:lang w:eastAsia="en-US"/>
        </w:rPr>
      </w:pPr>
    </w:p>
    <w:p w:rsidR="006773F1" w:rsidRPr="006773F1" w:rsidRDefault="006773F1" w:rsidP="006773F1">
      <w:pPr>
        <w:widowControl w:val="0"/>
        <w:spacing w:line="302" w:lineRule="exact"/>
        <w:ind w:firstLine="360"/>
        <w:jc w:val="both"/>
        <w:rPr>
          <w:rFonts w:eastAsiaTheme="minorHAnsi"/>
          <w:bCs/>
          <w:iCs/>
          <w:lang w:eastAsia="en-US"/>
        </w:rPr>
      </w:pPr>
      <w:r w:rsidRPr="006773F1">
        <w:rPr>
          <w:rFonts w:eastAsiaTheme="minorHAnsi"/>
          <w:sz w:val="22"/>
          <w:szCs w:val="22"/>
          <w:shd w:val="clear" w:color="auto" w:fill="FFFFFF"/>
          <w:lang w:eastAsia="en-US"/>
        </w:rPr>
        <w:t xml:space="preserve">    </w:t>
      </w:r>
      <w:r w:rsidRPr="006773F1">
        <w:rPr>
          <w:rFonts w:eastAsiaTheme="minorHAnsi"/>
          <w:shd w:val="clear" w:color="auto" w:fill="FFFFFF"/>
          <w:lang w:eastAsia="en-US"/>
        </w:rPr>
        <w:t>1.ДАВА СЪГЛАСИЕ да бъде отпуснат допълнителен временен безлихвен заем чрез предоставяне на средства в размер до 16 500 лв. /</w:t>
      </w:r>
      <w:r w:rsidRPr="006773F1">
        <w:rPr>
          <w:rFonts w:eastAsiaTheme="minorHAnsi"/>
          <w:bCs/>
          <w:iCs/>
          <w:lang w:eastAsia="en-US"/>
        </w:rPr>
        <w:t xml:space="preserve"> шестнадесет хиляди и петстотин лева /</w:t>
      </w:r>
      <w:r w:rsidRPr="006773F1">
        <w:rPr>
          <w:rFonts w:eastAsiaTheme="minorHAnsi"/>
          <w:shd w:val="clear" w:color="auto" w:fill="FFFFFF"/>
          <w:lang w:eastAsia="en-US"/>
        </w:rPr>
        <w:t xml:space="preserve">от бюджета на община Гурково в Сметка за европейски средства /СЕС/ ЗА ФИНАНСИРАНЕ НА ПЛАЩАНИЯ ПО ПРОЕКТ </w:t>
      </w:r>
      <w:r w:rsidRPr="006773F1">
        <w:rPr>
          <w:rFonts w:eastAsiaTheme="minorHAnsi"/>
          <w:bCs/>
          <w:iCs/>
          <w:lang w:eastAsia="en-US"/>
        </w:rPr>
        <w:t xml:space="preserve">№ </w:t>
      </w:r>
      <w:r w:rsidRPr="006773F1">
        <w:rPr>
          <w:rFonts w:eastAsiaTheme="minorHAnsi"/>
          <w:bCs/>
          <w:iCs/>
          <w:lang w:val="en-US" w:eastAsia="en-US"/>
        </w:rPr>
        <w:t>BG</w:t>
      </w:r>
      <w:r w:rsidRPr="006773F1">
        <w:rPr>
          <w:rFonts w:eastAsiaTheme="minorHAnsi"/>
          <w:bCs/>
          <w:iCs/>
          <w:lang w:val="ru-RU" w:eastAsia="en-US"/>
        </w:rPr>
        <w:t>05</w:t>
      </w:r>
      <w:r w:rsidRPr="006773F1">
        <w:rPr>
          <w:rFonts w:eastAsiaTheme="minorHAnsi"/>
          <w:bCs/>
          <w:iCs/>
          <w:lang w:val="en-US" w:eastAsia="en-US"/>
        </w:rPr>
        <w:t>FMOP</w:t>
      </w:r>
      <w:r w:rsidRPr="006773F1">
        <w:rPr>
          <w:rFonts w:eastAsiaTheme="minorHAnsi"/>
          <w:bCs/>
          <w:iCs/>
          <w:lang w:val="ru-RU" w:eastAsia="en-US"/>
        </w:rPr>
        <w:t xml:space="preserve">001- 5.001-0062-С01  </w:t>
      </w:r>
      <w:r w:rsidRPr="006773F1">
        <w:rPr>
          <w:rFonts w:eastAsiaTheme="minorHAnsi"/>
          <w:bCs/>
          <w:iCs/>
          <w:lang w:eastAsia="en-US"/>
        </w:rPr>
        <w:t>”</w:t>
      </w:r>
      <w:r w:rsidRPr="006773F1">
        <w:rPr>
          <w:rFonts w:eastAsiaTheme="minorHAnsi"/>
          <w:bCs/>
          <w:iCs/>
          <w:lang w:val="en-US" w:eastAsia="en-US"/>
        </w:rPr>
        <w:t>3.1 - T</w:t>
      </w:r>
      <w:r w:rsidRPr="006773F1">
        <w:rPr>
          <w:rFonts w:eastAsiaTheme="minorHAnsi"/>
          <w:bCs/>
          <w:iCs/>
          <w:lang w:eastAsia="en-US"/>
        </w:rPr>
        <w:t xml:space="preserve">опъл обяд </w:t>
      </w:r>
      <w:r w:rsidRPr="006773F1">
        <w:rPr>
          <w:rFonts w:eastAsiaTheme="minorHAnsi"/>
          <w:lang w:eastAsia="en-US"/>
        </w:rPr>
        <w:t xml:space="preserve">в условията на пандемията от COVID-19 </w:t>
      </w:r>
      <w:r w:rsidRPr="006773F1">
        <w:rPr>
          <w:rFonts w:eastAsiaTheme="minorHAnsi"/>
          <w:bCs/>
          <w:iCs/>
          <w:lang w:eastAsia="en-US"/>
        </w:rPr>
        <w:t xml:space="preserve">в община Гурково”  по Оперативна програма за храни и/или основно материално подпомагане от Фонда за европейско подпомагане на най – нуждаещите се лица. </w:t>
      </w:r>
      <w:r w:rsidRPr="006773F1">
        <w:rPr>
          <w:rFonts w:eastAsiaTheme="minorHAnsi"/>
          <w:lang w:eastAsia="en-US"/>
        </w:rPr>
        <w:t xml:space="preserve"> С целево предназначение за изплащане фактурите за предоставен топъл обяд за месец септември 2022 г. </w:t>
      </w:r>
    </w:p>
    <w:p w:rsidR="006773F1" w:rsidRPr="006773F1" w:rsidRDefault="006773F1" w:rsidP="006773F1">
      <w:pPr>
        <w:keepNext/>
        <w:keepLines/>
        <w:widowControl w:val="0"/>
        <w:tabs>
          <w:tab w:val="left" w:pos="0"/>
          <w:tab w:val="left" w:pos="284"/>
        </w:tabs>
        <w:spacing w:line="240" w:lineRule="exact"/>
        <w:jc w:val="both"/>
        <w:rPr>
          <w:rFonts w:eastAsiaTheme="minorHAnsi"/>
          <w:shd w:val="clear" w:color="auto" w:fill="FFFFFF"/>
          <w:lang w:eastAsia="en-US"/>
        </w:rPr>
      </w:pPr>
      <w:r w:rsidRPr="006773F1">
        <w:rPr>
          <w:rFonts w:eastAsiaTheme="minorHAnsi"/>
          <w:color w:val="000000"/>
          <w:shd w:val="clear" w:color="auto" w:fill="FFFFFF"/>
          <w:lang w:eastAsia="en-US"/>
        </w:rPr>
        <w:tab/>
      </w:r>
      <w:r w:rsidRPr="006773F1">
        <w:rPr>
          <w:rFonts w:eastAsiaTheme="minorHAnsi"/>
          <w:color w:val="000000"/>
          <w:shd w:val="clear" w:color="auto" w:fill="FFFFFF"/>
          <w:lang w:eastAsia="en-US"/>
        </w:rPr>
        <w:tab/>
        <w:t>2.ОПРЕДЕЛЯ срок за възстановяване /връщане/ на невъзстановената част от отпуснатия временен безлихвен  заем (с Решение № 201/26.02.2021 г. на Общински съвет-Гурково)  в размер на 30 000 лв. ( тридесет хиляди лева) и допълнителния заем по настоящото решение в размер на 16 500 лв. (шестнадесет хиляди и петстотин лева) или  общо 46 500 лв. (четиридесет и шест хиляди и петстотин лева) — незабавно след постъпване на плащане от управляващия орган.</w:t>
      </w:r>
    </w:p>
    <w:p w:rsidR="006773F1" w:rsidRPr="006773F1" w:rsidRDefault="006773F1" w:rsidP="006773F1">
      <w:pPr>
        <w:keepNext/>
        <w:keepLines/>
        <w:widowControl w:val="0"/>
        <w:tabs>
          <w:tab w:val="left" w:pos="284"/>
          <w:tab w:val="left" w:pos="708"/>
        </w:tabs>
        <w:spacing w:line="240" w:lineRule="exact"/>
        <w:jc w:val="both"/>
        <w:rPr>
          <w:rFonts w:eastAsiaTheme="minorHAnsi"/>
          <w:color w:val="000000"/>
          <w:shd w:val="clear" w:color="auto" w:fill="FFFFFF"/>
          <w:lang w:eastAsia="en-US"/>
        </w:rPr>
      </w:pPr>
      <w:r w:rsidRPr="006773F1">
        <w:rPr>
          <w:rFonts w:eastAsiaTheme="minorHAnsi"/>
          <w:color w:val="000000"/>
          <w:shd w:val="clear" w:color="auto" w:fill="FFFFFF"/>
          <w:lang w:eastAsia="en-US"/>
        </w:rPr>
        <w:tab/>
      </w:r>
      <w:r w:rsidRPr="006773F1">
        <w:rPr>
          <w:rFonts w:eastAsiaTheme="minorHAnsi"/>
          <w:color w:val="000000"/>
          <w:shd w:val="clear" w:color="auto" w:fill="FFFFFF"/>
          <w:lang w:eastAsia="en-US"/>
        </w:rPr>
        <w:tab/>
        <w:t>3.ВЪЗЛАГА изпълнението на настоящото решение на кмета на община Гурково при спазване на всички нормативни изисквания.</w:t>
      </w:r>
    </w:p>
    <w:p w:rsidR="006773F1" w:rsidRPr="006773F1" w:rsidRDefault="006773F1" w:rsidP="006773F1">
      <w:pPr>
        <w:keepNext/>
        <w:keepLines/>
        <w:widowControl w:val="0"/>
        <w:tabs>
          <w:tab w:val="left" w:pos="284"/>
          <w:tab w:val="left" w:pos="708"/>
        </w:tabs>
        <w:spacing w:line="240" w:lineRule="exact"/>
        <w:jc w:val="both"/>
        <w:rPr>
          <w:rFonts w:eastAsiaTheme="minorHAnsi"/>
          <w:color w:val="000000"/>
          <w:sz w:val="22"/>
          <w:szCs w:val="22"/>
          <w:shd w:val="clear" w:color="auto" w:fill="FFFFFF"/>
          <w:lang w:eastAsia="en-US"/>
        </w:rPr>
      </w:pPr>
    </w:p>
    <w:p w:rsidR="006773F1" w:rsidRPr="006773F1" w:rsidRDefault="006773F1" w:rsidP="006773F1">
      <w:pPr>
        <w:tabs>
          <w:tab w:val="center" w:pos="0"/>
        </w:tabs>
        <w:suppressAutoHyphens/>
        <w:autoSpaceDN w:val="0"/>
        <w:jc w:val="both"/>
        <w:textAlignment w:val="baseline"/>
        <w:rPr>
          <w:kern w:val="3"/>
          <w:lang w:val="ru-RU"/>
        </w:rPr>
      </w:pPr>
      <w:r w:rsidRPr="006773F1">
        <w:rPr>
          <w:kern w:val="3"/>
        </w:rPr>
        <w:tab/>
        <w:t>У</w:t>
      </w:r>
      <w:r w:rsidRPr="006773F1">
        <w:rPr>
          <w:kern w:val="3"/>
          <w:lang w:val="ru-RU"/>
        </w:rPr>
        <w:t>частвали</w:t>
      </w:r>
      <w:r w:rsidRPr="006773F1">
        <w:rPr>
          <w:kern w:val="3"/>
        </w:rPr>
        <w:t xml:space="preserve">  </w:t>
      </w:r>
      <w:r w:rsidRPr="006773F1">
        <w:rPr>
          <w:kern w:val="3"/>
          <w:lang w:val="ru-RU"/>
        </w:rPr>
        <w:t xml:space="preserve">в </w:t>
      </w:r>
      <w:r w:rsidRPr="006773F1">
        <w:rPr>
          <w:kern w:val="3"/>
        </w:rPr>
        <w:t>поименно гласуване</w:t>
      </w:r>
      <w:r w:rsidRPr="006773F1">
        <w:rPr>
          <w:kern w:val="3"/>
          <w:lang w:val="ru-RU"/>
        </w:rPr>
        <w:t xml:space="preserve">  12  общ. съветници,  гласували  </w:t>
      </w:r>
      <w:r w:rsidRPr="006773F1">
        <w:rPr>
          <w:kern w:val="3"/>
        </w:rPr>
        <w:t>„</w:t>
      </w:r>
      <w:r w:rsidRPr="006773F1">
        <w:rPr>
          <w:b/>
          <w:bCs/>
          <w:kern w:val="3"/>
          <w:lang w:val="ru-RU"/>
        </w:rPr>
        <w:t>за</w:t>
      </w:r>
      <w:r w:rsidRPr="006773F1">
        <w:rPr>
          <w:kern w:val="3"/>
        </w:rPr>
        <w:t>”</w:t>
      </w:r>
      <w:r w:rsidRPr="006773F1">
        <w:rPr>
          <w:kern w:val="3"/>
          <w:lang w:val="ru-RU"/>
        </w:rPr>
        <w:t xml:space="preserve">  – 1</w:t>
      </w:r>
      <w:r w:rsidRPr="006773F1">
        <w:rPr>
          <w:kern w:val="3"/>
          <w:lang w:val="en-US"/>
        </w:rPr>
        <w:t>2</w:t>
      </w:r>
      <w:r w:rsidRPr="006773F1">
        <w:rPr>
          <w:kern w:val="3"/>
          <w:lang w:val="ru-RU"/>
        </w:rPr>
        <w:t xml:space="preserve">,                                   </w:t>
      </w:r>
      <w:r w:rsidRPr="006773F1">
        <w:rPr>
          <w:kern w:val="3"/>
        </w:rPr>
        <w:t>„</w:t>
      </w:r>
      <w:r w:rsidRPr="006773F1">
        <w:rPr>
          <w:b/>
          <w:bCs/>
          <w:kern w:val="3"/>
          <w:lang w:val="ru-RU"/>
        </w:rPr>
        <w:t>против</w:t>
      </w:r>
      <w:r w:rsidRPr="006773F1">
        <w:rPr>
          <w:kern w:val="3"/>
        </w:rPr>
        <w:t>”</w:t>
      </w:r>
      <w:r w:rsidRPr="006773F1">
        <w:rPr>
          <w:kern w:val="3"/>
          <w:lang w:val="ru-RU"/>
        </w:rPr>
        <w:t xml:space="preserve"> –  няма,  </w:t>
      </w:r>
      <w:r w:rsidRPr="006773F1">
        <w:rPr>
          <w:kern w:val="3"/>
        </w:rPr>
        <w:t>„</w:t>
      </w:r>
      <w:r w:rsidRPr="006773F1">
        <w:rPr>
          <w:b/>
          <w:bCs/>
          <w:kern w:val="3"/>
          <w:lang w:val="ru-RU"/>
        </w:rPr>
        <w:t>въздържал</w:t>
      </w:r>
      <w:r w:rsidRPr="006773F1">
        <w:rPr>
          <w:b/>
          <w:bCs/>
          <w:kern w:val="3"/>
        </w:rPr>
        <w:t>и</w:t>
      </w:r>
      <w:r w:rsidRPr="006773F1">
        <w:rPr>
          <w:b/>
          <w:bCs/>
          <w:kern w:val="3"/>
          <w:lang w:val="ru-RU"/>
        </w:rPr>
        <w:t xml:space="preserve"> се</w:t>
      </w:r>
      <w:r w:rsidRPr="006773F1">
        <w:rPr>
          <w:kern w:val="3"/>
        </w:rPr>
        <w:t>”</w:t>
      </w:r>
      <w:r w:rsidRPr="006773F1">
        <w:rPr>
          <w:kern w:val="3"/>
          <w:lang w:val="ru-RU"/>
        </w:rPr>
        <w:t xml:space="preserve"> – </w:t>
      </w:r>
      <w:r w:rsidRPr="006773F1">
        <w:rPr>
          <w:kern w:val="3"/>
        </w:rPr>
        <w:t>няма</w:t>
      </w:r>
      <w:r w:rsidRPr="006773F1">
        <w:rPr>
          <w:kern w:val="3"/>
          <w:lang w:val="ru-RU"/>
        </w:rPr>
        <w:t>.</w:t>
      </w:r>
    </w:p>
    <w:p w:rsidR="006773F1" w:rsidRPr="006773F1" w:rsidRDefault="006773F1" w:rsidP="006773F1">
      <w:pPr>
        <w:tabs>
          <w:tab w:val="center" w:pos="0"/>
        </w:tabs>
        <w:suppressAutoHyphens/>
        <w:autoSpaceDN w:val="0"/>
        <w:jc w:val="both"/>
        <w:textAlignment w:val="baseline"/>
        <w:rPr>
          <w:kern w:val="3"/>
          <w:lang w:val="ru-RU"/>
        </w:rPr>
      </w:pPr>
    </w:p>
    <w:p w:rsidR="006773F1" w:rsidRPr="006773F1" w:rsidRDefault="006773F1" w:rsidP="006773F1">
      <w:pPr>
        <w:rPr>
          <w:rFonts w:ascii="Calibri" w:eastAsia="Calibri" w:hAnsi="Calibri"/>
          <w:lang w:val="en-US"/>
        </w:rPr>
      </w:pPr>
    </w:p>
    <w:p w:rsidR="00844D21" w:rsidRPr="00A86277" w:rsidRDefault="00844D21" w:rsidP="00844D21">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844D21" w:rsidRPr="00A86277" w:rsidRDefault="00844D21" w:rsidP="00844D21">
      <w:pPr>
        <w:widowControl w:val="0"/>
        <w:suppressAutoHyphens/>
        <w:autoSpaceDN w:val="0"/>
        <w:textAlignment w:val="baseline"/>
        <w:rPr>
          <w:rFonts w:eastAsia="Lucida Sans Unicode" w:cs="Tahoma"/>
          <w:b/>
          <w:kern w:val="3"/>
        </w:rPr>
      </w:pPr>
    </w:p>
    <w:p w:rsidR="00844D21" w:rsidRPr="00A86277" w:rsidRDefault="00844D21" w:rsidP="00844D21">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844D21" w:rsidRPr="00A86277" w:rsidRDefault="00844D21" w:rsidP="00844D21">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844D21" w:rsidRPr="00A86277" w:rsidRDefault="00844D21" w:rsidP="00844D21">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844D21" w:rsidRPr="00A86277" w:rsidRDefault="00844D21" w:rsidP="00844D21">
      <w:pPr>
        <w:rPr>
          <w:rFonts w:ascii="Verdana" w:hAnsi="Verdana"/>
          <w:b/>
          <w:lang w:val="en-US"/>
        </w:rPr>
      </w:pPr>
      <w:r w:rsidRPr="00A86277">
        <w:rPr>
          <w:rFonts w:eastAsia="Lucida Sans Unicode" w:cs="Tahoma"/>
          <w:b/>
          <w:kern w:val="3"/>
        </w:rPr>
        <w:t xml:space="preserve">                                        / Иванка Рачева – Генчева /</w:t>
      </w:r>
    </w:p>
    <w:p w:rsidR="00844D21" w:rsidRDefault="00844D21" w:rsidP="00844D21">
      <w:pPr>
        <w:rPr>
          <w:rFonts w:eastAsia="Lucida Sans Unicode"/>
          <w:b/>
          <w:kern w:val="3"/>
          <w:sz w:val="28"/>
          <w:szCs w:val="28"/>
          <w:u w:val="single"/>
          <w:lang w:val="ru-RU"/>
        </w:rPr>
      </w:pPr>
    </w:p>
    <w:p w:rsidR="00844D21" w:rsidRDefault="00844D21" w:rsidP="00844D21">
      <w:pPr>
        <w:rPr>
          <w:rFonts w:eastAsia="Lucida Sans Unicode"/>
          <w:b/>
          <w:kern w:val="3"/>
          <w:sz w:val="28"/>
          <w:szCs w:val="28"/>
          <w:u w:val="single"/>
          <w:lang w:val="en-US"/>
        </w:rPr>
      </w:pPr>
    </w:p>
    <w:p w:rsidR="006773F1" w:rsidRPr="006773F1" w:rsidRDefault="006773F1" w:rsidP="006773F1">
      <w:pPr>
        <w:jc w:val="both"/>
        <w:rPr>
          <w:b/>
          <w:lang w:val="en-US"/>
        </w:rPr>
      </w:pPr>
    </w:p>
    <w:p w:rsidR="006773F1" w:rsidRPr="006773F1" w:rsidRDefault="006773F1" w:rsidP="006773F1">
      <w:pPr>
        <w:jc w:val="both"/>
        <w:rPr>
          <w:b/>
          <w:lang w:val="en-US"/>
        </w:rPr>
      </w:pPr>
    </w:p>
    <w:p w:rsidR="006773F1" w:rsidRPr="006773F1" w:rsidRDefault="006773F1" w:rsidP="006773F1">
      <w:pPr>
        <w:jc w:val="both"/>
        <w:rPr>
          <w:b/>
          <w:lang w:val="en-US"/>
        </w:rPr>
      </w:pPr>
    </w:p>
    <w:p w:rsidR="006773F1" w:rsidRPr="006773F1" w:rsidRDefault="006773F1" w:rsidP="006773F1">
      <w:pPr>
        <w:jc w:val="both"/>
        <w:rPr>
          <w:b/>
          <w:lang w:val="en-US"/>
        </w:rPr>
      </w:pPr>
    </w:p>
    <w:p w:rsidR="006773F1" w:rsidRPr="006773F1" w:rsidRDefault="006773F1" w:rsidP="006773F1">
      <w:pPr>
        <w:jc w:val="both"/>
        <w:rPr>
          <w:b/>
          <w:lang w:val="en-US"/>
        </w:rPr>
      </w:pPr>
    </w:p>
    <w:p w:rsidR="006773F1" w:rsidRPr="006773F1" w:rsidRDefault="006773F1" w:rsidP="006773F1">
      <w:pPr>
        <w:jc w:val="both"/>
        <w:rPr>
          <w:b/>
          <w:lang w:val="en-US"/>
        </w:rPr>
      </w:pPr>
    </w:p>
    <w:p w:rsidR="006773F1" w:rsidRPr="006773F1" w:rsidRDefault="006773F1" w:rsidP="006773F1">
      <w:pPr>
        <w:jc w:val="both"/>
        <w:rPr>
          <w:b/>
          <w:lang w:val="en-US"/>
        </w:rPr>
      </w:pPr>
    </w:p>
    <w:p w:rsidR="006773F1" w:rsidRPr="006773F1" w:rsidRDefault="006773F1" w:rsidP="006773F1">
      <w:pPr>
        <w:jc w:val="both"/>
        <w:rPr>
          <w:b/>
          <w:lang w:val="en-US"/>
        </w:rPr>
      </w:pPr>
    </w:p>
    <w:p w:rsidR="006773F1" w:rsidRPr="006773F1" w:rsidRDefault="006773F1" w:rsidP="006773F1">
      <w:pPr>
        <w:jc w:val="both"/>
        <w:rPr>
          <w:b/>
          <w:lang w:val="en-US"/>
        </w:rPr>
      </w:pPr>
    </w:p>
    <w:p w:rsidR="006773F1" w:rsidRPr="006773F1" w:rsidRDefault="006773F1" w:rsidP="006773F1">
      <w:pPr>
        <w:jc w:val="both"/>
        <w:rPr>
          <w:b/>
          <w:lang w:val="en-US"/>
        </w:rPr>
      </w:pPr>
    </w:p>
    <w:p w:rsidR="006773F1" w:rsidRPr="006773F1" w:rsidRDefault="006773F1" w:rsidP="006773F1">
      <w:pPr>
        <w:jc w:val="both"/>
        <w:rPr>
          <w:b/>
          <w:lang w:val="en-US"/>
        </w:rPr>
      </w:pPr>
    </w:p>
    <w:p w:rsidR="006773F1" w:rsidRDefault="006773F1" w:rsidP="006773F1">
      <w:pPr>
        <w:jc w:val="both"/>
        <w:rPr>
          <w:b/>
        </w:rPr>
      </w:pPr>
    </w:p>
    <w:p w:rsidR="006773EE" w:rsidRDefault="006773EE" w:rsidP="006773F1">
      <w:pPr>
        <w:jc w:val="both"/>
        <w:rPr>
          <w:b/>
        </w:rPr>
      </w:pPr>
    </w:p>
    <w:p w:rsidR="006773EE" w:rsidRDefault="006773EE" w:rsidP="006773F1">
      <w:pPr>
        <w:jc w:val="both"/>
        <w:rPr>
          <w:b/>
        </w:rPr>
      </w:pPr>
    </w:p>
    <w:p w:rsidR="006773EE" w:rsidRDefault="006773EE" w:rsidP="006773F1">
      <w:pPr>
        <w:jc w:val="both"/>
        <w:rPr>
          <w:b/>
        </w:rPr>
      </w:pPr>
    </w:p>
    <w:p w:rsidR="006773EE" w:rsidRDefault="006773EE" w:rsidP="006773F1">
      <w:pPr>
        <w:jc w:val="both"/>
        <w:rPr>
          <w:b/>
        </w:rPr>
      </w:pPr>
    </w:p>
    <w:p w:rsidR="006773EE" w:rsidRDefault="006773EE" w:rsidP="006773F1">
      <w:pPr>
        <w:jc w:val="both"/>
        <w:rPr>
          <w:b/>
        </w:rPr>
      </w:pPr>
    </w:p>
    <w:p w:rsidR="006773EE" w:rsidRDefault="006773EE" w:rsidP="006773F1">
      <w:pPr>
        <w:jc w:val="both"/>
        <w:rPr>
          <w:b/>
        </w:rPr>
      </w:pPr>
    </w:p>
    <w:p w:rsidR="006773EE" w:rsidRDefault="006773EE" w:rsidP="006773F1">
      <w:pPr>
        <w:jc w:val="both"/>
        <w:rPr>
          <w:b/>
        </w:rPr>
      </w:pPr>
    </w:p>
    <w:p w:rsidR="006773EE" w:rsidRDefault="006773EE" w:rsidP="006773F1">
      <w:pPr>
        <w:jc w:val="both"/>
        <w:rPr>
          <w:b/>
        </w:rPr>
      </w:pPr>
    </w:p>
    <w:p w:rsidR="006773EE" w:rsidRDefault="006773EE" w:rsidP="006773F1">
      <w:pPr>
        <w:jc w:val="both"/>
        <w:rPr>
          <w:b/>
        </w:rPr>
      </w:pPr>
    </w:p>
    <w:p w:rsidR="006773EE" w:rsidRDefault="006773EE" w:rsidP="006773F1">
      <w:pPr>
        <w:jc w:val="both"/>
        <w:rPr>
          <w:b/>
        </w:rPr>
      </w:pPr>
    </w:p>
    <w:p w:rsidR="006773EE" w:rsidRPr="006773EE" w:rsidRDefault="006773EE" w:rsidP="006773F1">
      <w:pPr>
        <w:jc w:val="both"/>
        <w:rPr>
          <w:b/>
        </w:rPr>
      </w:pPr>
    </w:p>
    <w:p w:rsidR="006773F1" w:rsidRPr="006773F1" w:rsidRDefault="006773F1" w:rsidP="006773F1">
      <w:pPr>
        <w:jc w:val="both"/>
        <w:rPr>
          <w:b/>
          <w:lang w:val="en-US"/>
        </w:rPr>
      </w:pPr>
    </w:p>
    <w:p w:rsidR="00844D21" w:rsidRDefault="00844D21" w:rsidP="00844D21">
      <w:pPr>
        <w:rPr>
          <w:rFonts w:eastAsia="Lucida Sans Unicode"/>
          <w:b/>
          <w:kern w:val="3"/>
          <w:sz w:val="28"/>
          <w:szCs w:val="28"/>
          <w:u w:val="single"/>
          <w:lang w:val="ru-RU"/>
        </w:rPr>
      </w:pPr>
      <w:r w:rsidRPr="002B2C71">
        <w:rPr>
          <w:rFonts w:eastAsia="Lucida Sans Unicode"/>
          <w:b/>
          <w:kern w:val="3"/>
          <w:sz w:val="28"/>
          <w:szCs w:val="28"/>
          <w:u w:val="single"/>
          <w:lang w:val="ru-RU"/>
        </w:rPr>
        <w:lastRenderedPageBreak/>
        <w:t>Препис – извлечение!</w:t>
      </w:r>
    </w:p>
    <w:p w:rsidR="006773F1" w:rsidRPr="006773F1" w:rsidRDefault="006773F1" w:rsidP="006773F1">
      <w:pPr>
        <w:ind w:left="2820" w:firstLine="12"/>
        <w:jc w:val="both"/>
        <w:rPr>
          <w:sz w:val="32"/>
          <w:szCs w:val="32"/>
        </w:rPr>
      </w:pPr>
      <w:r w:rsidRPr="006773F1">
        <w:rPr>
          <w:sz w:val="32"/>
          <w:szCs w:val="32"/>
        </w:rPr>
        <w:t xml:space="preserve">         </w:t>
      </w:r>
    </w:p>
    <w:p w:rsidR="006773F1" w:rsidRPr="006773F1" w:rsidRDefault="006773F1" w:rsidP="006773F1">
      <w:pPr>
        <w:ind w:left="2820" w:firstLine="12"/>
        <w:rPr>
          <w:sz w:val="32"/>
          <w:szCs w:val="32"/>
          <w:lang w:val="en-US"/>
        </w:rPr>
      </w:pPr>
      <w:r w:rsidRPr="006773F1">
        <w:rPr>
          <w:sz w:val="32"/>
          <w:szCs w:val="32"/>
        </w:rPr>
        <w:t xml:space="preserve">      Р Е Ш Е Н И Е  № 4</w:t>
      </w:r>
      <w:r w:rsidRPr="006773F1">
        <w:rPr>
          <w:sz w:val="32"/>
          <w:szCs w:val="32"/>
          <w:lang w:val="en-US"/>
        </w:rPr>
        <w:t>43</w:t>
      </w:r>
    </w:p>
    <w:p w:rsidR="006773F1" w:rsidRPr="006773F1" w:rsidRDefault="006773F1" w:rsidP="006773F1">
      <w:pPr>
        <w:ind w:firstLine="720"/>
        <w:rPr>
          <w:sz w:val="32"/>
          <w:szCs w:val="32"/>
        </w:rPr>
      </w:pPr>
      <w:r w:rsidRPr="006773F1">
        <w:rPr>
          <w:sz w:val="32"/>
          <w:szCs w:val="32"/>
        </w:rPr>
        <w:t xml:space="preserve">                                         </w:t>
      </w:r>
      <w:proofErr w:type="gramStart"/>
      <w:r w:rsidRPr="006773F1">
        <w:rPr>
          <w:sz w:val="32"/>
          <w:szCs w:val="32"/>
          <w:lang w:val="en-US"/>
        </w:rPr>
        <w:t>28</w:t>
      </w:r>
      <w:r w:rsidRPr="006773F1">
        <w:rPr>
          <w:sz w:val="32"/>
          <w:szCs w:val="32"/>
        </w:rPr>
        <w:t>.10.2022 г.</w:t>
      </w:r>
      <w:proofErr w:type="gramEnd"/>
    </w:p>
    <w:p w:rsidR="006773F1" w:rsidRPr="006773F1" w:rsidRDefault="006773F1" w:rsidP="006773F1">
      <w:pPr>
        <w:rPr>
          <w:sz w:val="32"/>
          <w:szCs w:val="32"/>
        </w:rPr>
      </w:pPr>
      <w:r w:rsidRPr="006773F1">
        <w:rPr>
          <w:sz w:val="32"/>
          <w:szCs w:val="32"/>
        </w:rPr>
        <w:t xml:space="preserve">                                            / Протокол № 36 /</w:t>
      </w:r>
    </w:p>
    <w:p w:rsidR="006773F1" w:rsidRPr="006773F1" w:rsidRDefault="006773F1" w:rsidP="006773F1">
      <w:pPr>
        <w:jc w:val="center"/>
        <w:rPr>
          <w:sz w:val="16"/>
          <w:szCs w:val="16"/>
        </w:rPr>
      </w:pPr>
    </w:p>
    <w:p w:rsidR="006773F1" w:rsidRPr="006773F1" w:rsidRDefault="006773F1" w:rsidP="006773F1">
      <w:pPr>
        <w:ind w:firstLine="708"/>
        <w:jc w:val="both"/>
        <w:rPr>
          <w:rFonts w:eastAsia="Calibri"/>
        </w:rPr>
      </w:pPr>
      <w:r w:rsidRPr="006773F1">
        <w:rPr>
          <w:b/>
          <w:u w:val="single"/>
          <w:lang w:val="en-US"/>
        </w:rPr>
        <w:t>ОТНОСНО</w:t>
      </w:r>
      <w:r w:rsidRPr="006773F1">
        <w:rPr>
          <w:u w:val="single"/>
          <w:lang w:val="en-US"/>
        </w:rPr>
        <w:t>:</w:t>
      </w:r>
      <w:r w:rsidRPr="006773F1">
        <w:rPr>
          <w:lang w:val="en-US"/>
        </w:rPr>
        <w:t xml:space="preserve"> </w:t>
      </w:r>
      <w:r w:rsidRPr="006773F1">
        <w:rPr>
          <w:kern w:val="3"/>
        </w:rPr>
        <w:t xml:space="preserve">Предложение с вносител Зам. – председател на ОбС – Гурково </w:t>
      </w:r>
      <w:proofErr w:type="gramStart"/>
      <w:r w:rsidRPr="006773F1">
        <w:rPr>
          <w:rFonts w:eastAsia="Calibri"/>
        </w:rPr>
        <w:t>с  вх</w:t>
      </w:r>
      <w:proofErr w:type="gramEnd"/>
      <w:r w:rsidRPr="006773F1">
        <w:rPr>
          <w:rFonts w:eastAsia="Calibri"/>
        </w:rPr>
        <w:t>. № ОС – 202/17.10.2022 г. – определяне допълнително възнаграждение на Кмета на Община Гурково за постигнати резултати за периода от 01.07.2022 г. до 30.09.2022 г.</w:t>
      </w:r>
    </w:p>
    <w:p w:rsidR="006773F1" w:rsidRPr="006773F1" w:rsidRDefault="006773F1" w:rsidP="006773F1">
      <w:pPr>
        <w:ind w:firstLine="708"/>
        <w:jc w:val="both"/>
        <w:rPr>
          <w:sz w:val="28"/>
          <w:szCs w:val="28"/>
          <w:lang w:eastAsia="en-US"/>
        </w:rPr>
      </w:pPr>
      <w:r w:rsidRPr="006773F1">
        <w:rPr>
          <w:b/>
          <w:bCs/>
          <w:color w:val="000000"/>
          <w:u w:val="single"/>
          <w:lang w:bidi="bg-BG"/>
        </w:rPr>
        <w:t>МОТИВИ:</w:t>
      </w:r>
      <w:r w:rsidRPr="006773F1">
        <w:rPr>
          <w:bCs/>
          <w:color w:val="000000"/>
          <w:lang w:bidi="bg-BG"/>
        </w:rPr>
        <w:t xml:space="preserve"> </w:t>
      </w:r>
      <w:r w:rsidRPr="006773F1">
        <w:rPr>
          <w:lang w:eastAsia="en-US"/>
        </w:rPr>
        <w:t>В чл. 38, ал.7</w:t>
      </w:r>
      <w:r w:rsidRPr="006773F1">
        <w:rPr>
          <w:sz w:val="28"/>
          <w:szCs w:val="28"/>
          <w:lang w:eastAsia="en-US"/>
        </w:rPr>
        <w:t xml:space="preserve">  </w:t>
      </w:r>
      <w:r w:rsidRPr="006773F1">
        <w:rPr>
          <w:lang w:eastAsia="en-US"/>
        </w:rPr>
        <w:t xml:space="preserve">от Закона за местното самоуправление и местната администрация </w:t>
      </w:r>
      <w:r w:rsidRPr="006773F1">
        <w:rPr>
          <w:lang w:val="en-US" w:eastAsia="en-US"/>
        </w:rPr>
        <w:t>(</w:t>
      </w:r>
      <w:r w:rsidRPr="006773F1">
        <w:rPr>
          <w:lang w:eastAsia="en-US"/>
        </w:rPr>
        <w:t>ЗМСМА</w:t>
      </w:r>
      <w:r w:rsidRPr="006773F1">
        <w:rPr>
          <w:lang w:val="en-US" w:eastAsia="en-US"/>
        </w:rPr>
        <w:t>)</w:t>
      </w:r>
      <w:r w:rsidRPr="006773F1">
        <w:rPr>
          <w:lang w:eastAsia="en-US"/>
        </w:rPr>
        <w:t xml:space="preserve"> е дадена възможност Кметът на Общината да получава допълнително възнаграждение, определено от трудовото законодателство. Допълнителното възнаграждение за постигнати резултати е една от възможностите  да се получи такова възнаграждение.</w:t>
      </w:r>
    </w:p>
    <w:p w:rsidR="006773F1" w:rsidRPr="006773F1" w:rsidRDefault="006773F1" w:rsidP="006773F1">
      <w:pPr>
        <w:ind w:firstLine="708"/>
        <w:jc w:val="both"/>
        <w:rPr>
          <w:color w:val="FF0000"/>
          <w:lang w:eastAsia="en-US"/>
        </w:rPr>
      </w:pPr>
      <w:r w:rsidRPr="006773F1">
        <w:rPr>
          <w:lang w:eastAsia="en-US"/>
        </w:rPr>
        <w:t>В чл. 4, ал. 5 от ПМС № 67 от 2010 г. за заплатите в бюджетните организации и дейности</w:t>
      </w:r>
      <w:r w:rsidRPr="006773F1">
        <w:rPr>
          <w:lang w:val="en-US" w:eastAsia="en-US"/>
        </w:rPr>
        <w:t xml:space="preserve"> </w:t>
      </w:r>
      <w:r w:rsidRPr="006773F1">
        <w:rPr>
          <w:lang w:eastAsia="en-US"/>
        </w:rPr>
        <w:t xml:space="preserve">(посл. изм. и доп. с ДВ бр. 20 от 10.03.2020 г.), икономията на средствата за заплати може да се използва текущо или с натрупване само за изплащане на допълнителни възнаграждения за постигнати резултати в съответствие с действащата нормативна уредба и вътрешните правила за работната заплата. </w:t>
      </w:r>
    </w:p>
    <w:p w:rsidR="006773F1" w:rsidRPr="006773F1" w:rsidRDefault="006773F1" w:rsidP="006773F1">
      <w:pPr>
        <w:ind w:firstLine="708"/>
        <w:jc w:val="both"/>
        <w:rPr>
          <w:lang w:eastAsia="en-US"/>
        </w:rPr>
      </w:pPr>
      <w:r w:rsidRPr="006773F1">
        <w:rPr>
          <w:lang w:eastAsia="en-US"/>
        </w:rPr>
        <w:t>Оценката за работата на г-н Цонев   от началото на мандата и конкретно  за този период на 2022 година е много  добра. Дейността се характеризира с отговорно изпълнение на законовите задължения,  спазване на определените срокове за изпълнение, правилен и резултатен подход към поставените задачи, както и добра работа с хората от съответните населени места. Показател за това е допълнително привлечените средства в общината по различни програми и проекти. Считам също така, че Кмета на общината и ръководената от него администрация положиха много усилия  предоставянето на услуги на гражданите да бъде на ниво и в срок.</w:t>
      </w:r>
    </w:p>
    <w:p w:rsidR="006773F1" w:rsidRPr="006773F1" w:rsidRDefault="006773F1" w:rsidP="006773F1">
      <w:pPr>
        <w:ind w:firstLine="708"/>
        <w:jc w:val="both"/>
      </w:pPr>
      <w:r w:rsidRPr="006773F1">
        <w:t>С оглед на изложеното и на основание чл. 21, ал. 1, т. 5 и ал. 2, във връзка с чл.38, ал.7 от Закона за местното самоуправление и местната администрация, чл. 4, ал. 5 от Постановление № 67 на МС от 14.04.2010 г. за заплатите в бюджетните организации и дейности (посл. изм. и доп. с ДВ бр. 62 от 05.08.2022 г.),  Общински съвет – Гурково</w:t>
      </w:r>
    </w:p>
    <w:p w:rsidR="006773F1" w:rsidRPr="006773F1" w:rsidRDefault="006773F1" w:rsidP="006773F1">
      <w:pPr>
        <w:ind w:firstLine="708"/>
        <w:jc w:val="both"/>
      </w:pPr>
    </w:p>
    <w:p w:rsidR="006773F1" w:rsidRPr="006773F1" w:rsidRDefault="006773F1" w:rsidP="006773F1">
      <w:pPr>
        <w:widowControl w:val="0"/>
        <w:spacing w:line="274" w:lineRule="exact"/>
        <w:ind w:left="3860"/>
        <w:rPr>
          <w:rFonts w:eastAsia="Calibri"/>
          <w:bCs/>
          <w:sz w:val="28"/>
          <w:szCs w:val="28"/>
          <w:lang w:eastAsia="en-US"/>
        </w:rPr>
      </w:pPr>
      <w:r w:rsidRPr="006773F1">
        <w:rPr>
          <w:rFonts w:eastAsia="Calibri"/>
          <w:bCs/>
          <w:sz w:val="28"/>
          <w:szCs w:val="28"/>
          <w:lang w:eastAsia="en-US"/>
        </w:rPr>
        <w:t>Р Е Ш И:</w:t>
      </w:r>
    </w:p>
    <w:p w:rsidR="006773F1" w:rsidRPr="006773F1" w:rsidRDefault="006773F1" w:rsidP="006773F1">
      <w:pPr>
        <w:widowControl w:val="0"/>
        <w:spacing w:line="274" w:lineRule="exact"/>
        <w:ind w:left="3860"/>
        <w:rPr>
          <w:rFonts w:eastAsia="Calibri"/>
          <w:bCs/>
          <w:sz w:val="28"/>
          <w:szCs w:val="28"/>
          <w:lang w:eastAsia="en-US"/>
        </w:rPr>
      </w:pPr>
    </w:p>
    <w:p w:rsidR="006773F1" w:rsidRPr="006773F1" w:rsidRDefault="006773F1" w:rsidP="006773F1">
      <w:pPr>
        <w:ind w:firstLine="708"/>
        <w:jc w:val="both"/>
        <w:rPr>
          <w:lang w:eastAsia="en-US"/>
        </w:rPr>
      </w:pPr>
      <w:r w:rsidRPr="006773F1">
        <w:rPr>
          <w:lang w:eastAsia="en-US"/>
        </w:rPr>
        <w:t>Общински съвет – Гурково определя допълнително възнаграждение за постигнати резултати за периода от 01.07.2022 г. до 30.09.2022 г. , както следва:</w:t>
      </w:r>
    </w:p>
    <w:p w:rsidR="006773F1" w:rsidRPr="006773F1" w:rsidRDefault="006773F1" w:rsidP="006773F1">
      <w:pPr>
        <w:rPr>
          <w:rFonts w:ascii="Calibri" w:eastAsia="TimesNewRomanPSMT" w:hAnsi="Calibri" w:cs="TimesNewRomanPSMT"/>
        </w:rPr>
      </w:pPr>
    </w:p>
    <w:tbl>
      <w:tblPr>
        <w:tblW w:w="9194" w:type="dxa"/>
        <w:tblInd w:w="55" w:type="dxa"/>
        <w:tblCellMar>
          <w:left w:w="70" w:type="dxa"/>
          <w:right w:w="70" w:type="dxa"/>
        </w:tblCellMar>
        <w:tblLook w:val="04A0" w:firstRow="1" w:lastRow="0" w:firstColumn="1" w:lastColumn="0" w:noHBand="0" w:noVBand="1"/>
      </w:tblPr>
      <w:tblGrid>
        <w:gridCol w:w="320"/>
        <w:gridCol w:w="7100"/>
        <w:gridCol w:w="400"/>
        <w:gridCol w:w="940"/>
        <w:gridCol w:w="434"/>
      </w:tblGrid>
      <w:tr w:rsidR="006773F1" w:rsidRPr="006773F1" w:rsidTr="00844D21">
        <w:trPr>
          <w:trHeight w:val="405"/>
        </w:trPr>
        <w:tc>
          <w:tcPr>
            <w:tcW w:w="320" w:type="dxa"/>
            <w:shd w:val="clear" w:color="auto" w:fill="auto"/>
            <w:noWrap/>
            <w:vAlign w:val="bottom"/>
            <w:hideMark/>
          </w:tcPr>
          <w:p w:rsidR="006773F1" w:rsidRPr="006773F1" w:rsidRDefault="006773F1" w:rsidP="006773F1">
            <w:pPr>
              <w:jc w:val="both"/>
              <w:rPr>
                <w:color w:val="000000"/>
                <w:lang w:eastAsia="en-US"/>
              </w:rPr>
            </w:pPr>
            <w:r w:rsidRPr="006773F1">
              <w:rPr>
                <w:color w:val="000000"/>
                <w:lang w:eastAsia="en-US"/>
              </w:rPr>
              <w:t>1.</w:t>
            </w:r>
          </w:p>
        </w:tc>
        <w:tc>
          <w:tcPr>
            <w:tcW w:w="7100" w:type="dxa"/>
            <w:shd w:val="clear" w:color="auto" w:fill="auto"/>
            <w:noWrap/>
            <w:vAlign w:val="bottom"/>
            <w:hideMark/>
          </w:tcPr>
          <w:p w:rsidR="006773F1" w:rsidRPr="006773F1" w:rsidRDefault="006773F1" w:rsidP="006773F1">
            <w:pPr>
              <w:rPr>
                <w:color w:val="000000"/>
                <w:lang w:eastAsia="en-US"/>
              </w:rPr>
            </w:pPr>
            <w:r w:rsidRPr="006773F1">
              <w:rPr>
                <w:color w:val="000000"/>
                <w:lang w:eastAsia="en-US"/>
              </w:rPr>
              <w:t xml:space="preserve">Мариан Цонев  – Кмет на Община Гурково </w:t>
            </w:r>
          </w:p>
        </w:tc>
        <w:tc>
          <w:tcPr>
            <w:tcW w:w="400" w:type="dxa"/>
            <w:shd w:val="clear" w:color="auto" w:fill="auto"/>
            <w:noWrap/>
            <w:vAlign w:val="bottom"/>
            <w:hideMark/>
          </w:tcPr>
          <w:p w:rsidR="006773F1" w:rsidRPr="006773F1" w:rsidRDefault="006773F1" w:rsidP="006773F1">
            <w:pPr>
              <w:jc w:val="center"/>
              <w:rPr>
                <w:color w:val="000000"/>
                <w:lang w:eastAsia="en-US"/>
              </w:rPr>
            </w:pPr>
            <w:r w:rsidRPr="006773F1">
              <w:rPr>
                <w:color w:val="000000"/>
                <w:lang w:eastAsia="en-US"/>
              </w:rPr>
              <w:t>-</w:t>
            </w:r>
          </w:p>
        </w:tc>
        <w:tc>
          <w:tcPr>
            <w:tcW w:w="940" w:type="dxa"/>
            <w:shd w:val="clear" w:color="auto" w:fill="auto"/>
            <w:noWrap/>
            <w:vAlign w:val="bottom"/>
            <w:hideMark/>
          </w:tcPr>
          <w:p w:rsidR="006773F1" w:rsidRPr="006773F1" w:rsidRDefault="006773F1" w:rsidP="006773F1">
            <w:pPr>
              <w:jc w:val="right"/>
              <w:rPr>
                <w:color w:val="000000"/>
                <w:lang w:eastAsia="en-US"/>
              </w:rPr>
            </w:pPr>
            <w:r w:rsidRPr="006773F1">
              <w:rPr>
                <w:color w:val="000000"/>
                <w:lang w:eastAsia="en-US"/>
              </w:rPr>
              <w:t>1815</w:t>
            </w:r>
          </w:p>
        </w:tc>
        <w:tc>
          <w:tcPr>
            <w:tcW w:w="434" w:type="dxa"/>
            <w:shd w:val="clear" w:color="auto" w:fill="auto"/>
            <w:noWrap/>
            <w:vAlign w:val="bottom"/>
            <w:hideMark/>
          </w:tcPr>
          <w:p w:rsidR="006773F1" w:rsidRPr="006773F1" w:rsidRDefault="006773F1" w:rsidP="006773F1">
            <w:pPr>
              <w:rPr>
                <w:color w:val="000000"/>
                <w:lang w:eastAsia="en-US"/>
              </w:rPr>
            </w:pPr>
            <w:r w:rsidRPr="006773F1">
              <w:rPr>
                <w:color w:val="000000"/>
                <w:lang w:eastAsia="en-US"/>
              </w:rPr>
              <w:t>лв.</w:t>
            </w:r>
          </w:p>
        </w:tc>
      </w:tr>
    </w:tbl>
    <w:p w:rsidR="006773F1" w:rsidRPr="006773F1" w:rsidRDefault="006773F1" w:rsidP="006773F1">
      <w:pPr>
        <w:jc w:val="both"/>
        <w:rPr>
          <w:b/>
          <w:sz w:val="28"/>
          <w:szCs w:val="28"/>
        </w:rPr>
      </w:pPr>
    </w:p>
    <w:p w:rsidR="006773F1" w:rsidRPr="006773F1" w:rsidRDefault="006773F1" w:rsidP="006773F1">
      <w:pPr>
        <w:tabs>
          <w:tab w:val="center" w:pos="0"/>
        </w:tabs>
        <w:suppressAutoHyphens/>
        <w:autoSpaceDN w:val="0"/>
        <w:jc w:val="both"/>
        <w:textAlignment w:val="baseline"/>
        <w:rPr>
          <w:kern w:val="3"/>
          <w:lang w:val="ru-RU"/>
        </w:rPr>
      </w:pPr>
      <w:r w:rsidRPr="006773F1">
        <w:rPr>
          <w:kern w:val="3"/>
        </w:rPr>
        <w:tab/>
        <w:t>У</w:t>
      </w:r>
      <w:r w:rsidRPr="006773F1">
        <w:rPr>
          <w:kern w:val="3"/>
          <w:lang w:val="ru-RU"/>
        </w:rPr>
        <w:t>частвали</w:t>
      </w:r>
      <w:r w:rsidRPr="006773F1">
        <w:rPr>
          <w:kern w:val="3"/>
        </w:rPr>
        <w:t xml:space="preserve">  </w:t>
      </w:r>
      <w:r w:rsidRPr="006773F1">
        <w:rPr>
          <w:kern w:val="3"/>
          <w:lang w:val="ru-RU"/>
        </w:rPr>
        <w:t xml:space="preserve">в </w:t>
      </w:r>
      <w:r w:rsidRPr="006773F1">
        <w:rPr>
          <w:kern w:val="3"/>
        </w:rPr>
        <w:t>поименно гласуване</w:t>
      </w:r>
      <w:r w:rsidRPr="006773F1">
        <w:rPr>
          <w:kern w:val="3"/>
          <w:lang w:val="ru-RU"/>
        </w:rPr>
        <w:t xml:space="preserve">  11  общ. съветници,  гласували  </w:t>
      </w:r>
      <w:r w:rsidRPr="006773F1">
        <w:rPr>
          <w:kern w:val="3"/>
        </w:rPr>
        <w:t>„</w:t>
      </w:r>
      <w:r w:rsidRPr="006773F1">
        <w:rPr>
          <w:b/>
          <w:bCs/>
          <w:kern w:val="3"/>
          <w:lang w:val="ru-RU"/>
        </w:rPr>
        <w:t>за</w:t>
      </w:r>
      <w:r w:rsidRPr="006773F1">
        <w:rPr>
          <w:kern w:val="3"/>
        </w:rPr>
        <w:t>”</w:t>
      </w:r>
      <w:r w:rsidRPr="006773F1">
        <w:rPr>
          <w:kern w:val="3"/>
          <w:lang w:val="ru-RU"/>
        </w:rPr>
        <w:t xml:space="preserve">  – 11,                                   </w:t>
      </w:r>
      <w:r w:rsidRPr="006773F1">
        <w:rPr>
          <w:kern w:val="3"/>
        </w:rPr>
        <w:t>„</w:t>
      </w:r>
      <w:r w:rsidRPr="006773F1">
        <w:rPr>
          <w:b/>
          <w:bCs/>
          <w:kern w:val="3"/>
          <w:lang w:val="ru-RU"/>
        </w:rPr>
        <w:t>против</w:t>
      </w:r>
      <w:r w:rsidRPr="006773F1">
        <w:rPr>
          <w:kern w:val="3"/>
        </w:rPr>
        <w:t>”</w:t>
      </w:r>
      <w:r w:rsidRPr="006773F1">
        <w:rPr>
          <w:kern w:val="3"/>
          <w:lang w:val="ru-RU"/>
        </w:rPr>
        <w:t xml:space="preserve"> –  няма,  </w:t>
      </w:r>
      <w:r w:rsidRPr="006773F1">
        <w:rPr>
          <w:kern w:val="3"/>
        </w:rPr>
        <w:t>„</w:t>
      </w:r>
      <w:r w:rsidRPr="006773F1">
        <w:rPr>
          <w:b/>
          <w:bCs/>
          <w:kern w:val="3"/>
          <w:lang w:val="ru-RU"/>
        </w:rPr>
        <w:t>въздържал</w:t>
      </w:r>
      <w:r w:rsidRPr="006773F1">
        <w:rPr>
          <w:b/>
          <w:bCs/>
          <w:kern w:val="3"/>
        </w:rPr>
        <w:t>и</w:t>
      </w:r>
      <w:r w:rsidRPr="006773F1">
        <w:rPr>
          <w:b/>
          <w:bCs/>
          <w:kern w:val="3"/>
          <w:lang w:val="ru-RU"/>
        </w:rPr>
        <w:t xml:space="preserve"> се</w:t>
      </w:r>
      <w:r w:rsidRPr="006773F1">
        <w:rPr>
          <w:kern w:val="3"/>
        </w:rPr>
        <w:t>”</w:t>
      </w:r>
      <w:r w:rsidRPr="006773F1">
        <w:rPr>
          <w:kern w:val="3"/>
          <w:lang w:val="ru-RU"/>
        </w:rPr>
        <w:t xml:space="preserve"> – няма.</w:t>
      </w:r>
    </w:p>
    <w:p w:rsidR="006773F1" w:rsidRPr="006773F1" w:rsidRDefault="006773F1" w:rsidP="006773F1">
      <w:pPr>
        <w:tabs>
          <w:tab w:val="center" w:pos="0"/>
        </w:tabs>
        <w:suppressAutoHyphens/>
        <w:autoSpaceDN w:val="0"/>
        <w:jc w:val="both"/>
        <w:textAlignment w:val="baseline"/>
        <w:rPr>
          <w:kern w:val="3"/>
          <w:lang w:val="ru-RU"/>
        </w:rPr>
      </w:pPr>
    </w:p>
    <w:p w:rsidR="00844D21" w:rsidRPr="00A86277" w:rsidRDefault="00844D21" w:rsidP="00844D21">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844D21" w:rsidRPr="00A86277" w:rsidRDefault="00844D21" w:rsidP="00844D21">
      <w:pPr>
        <w:widowControl w:val="0"/>
        <w:suppressAutoHyphens/>
        <w:autoSpaceDN w:val="0"/>
        <w:textAlignment w:val="baseline"/>
        <w:rPr>
          <w:rFonts w:eastAsia="Lucida Sans Unicode" w:cs="Tahoma"/>
          <w:b/>
          <w:kern w:val="3"/>
        </w:rPr>
      </w:pPr>
    </w:p>
    <w:p w:rsidR="00844D21" w:rsidRPr="00A86277" w:rsidRDefault="00844D21" w:rsidP="00844D21">
      <w:pPr>
        <w:widowControl w:val="0"/>
        <w:suppressAutoHyphens/>
        <w:autoSpaceDN w:val="0"/>
        <w:textAlignment w:val="baseline"/>
        <w:rPr>
          <w:rFonts w:eastAsia="Lucida Sans Unicode" w:cs="Tahoma"/>
          <w:b/>
          <w:kern w:val="3"/>
        </w:rPr>
      </w:pPr>
      <w:r>
        <w:rPr>
          <w:rFonts w:eastAsia="Lucida Sans Unicode" w:cs="Tahoma"/>
          <w:b/>
          <w:kern w:val="3"/>
        </w:rPr>
        <w:t>ЗАМ.-</w:t>
      </w:r>
      <w:r w:rsidRPr="00A86277">
        <w:rPr>
          <w:rFonts w:eastAsia="Lucida Sans Unicode" w:cs="Tahoma"/>
          <w:b/>
          <w:kern w:val="3"/>
        </w:rPr>
        <w:t>ПРЕДСЕДАТЕЛ: /п/</w:t>
      </w:r>
    </w:p>
    <w:p w:rsidR="00844D21" w:rsidRPr="00A86277" w:rsidRDefault="00844D21" w:rsidP="00844D21">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w:t>
      </w:r>
      <w:r>
        <w:rPr>
          <w:rFonts w:eastAsia="Lucida Sans Unicode" w:cs="Tahoma"/>
          <w:b/>
          <w:kern w:val="3"/>
        </w:rPr>
        <w:t>Йордан Митев</w:t>
      </w:r>
      <w:r w:rsidRPr="00A86277">
        <w:rPr>
          <w:rFonts w:eastAsia="Lucida Sans Unicode" w:cs="Tahoma"/>
          <w:b/>
          <w:kern w:val="3"/>
        </w:rPr>
        <w:t xml:space="preserve"> /</w:t>
      </w:r>
    </w:p>
    <w:p w:rsidR="00844D21" w:rsidRPr="00A86277" w:rsidRDefault="00844D21" w:rsidP="00844D21">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844D21" w:rsidRDefault="00844D21" w:rsidP="00844D21">
      <w:pPr>
        <w:rPr>
          <w:rFonts w:eastAsia="Lucida Sans Unicode" w:cs="Tahoma"/>
          <w:b/>
          <w:kern w:val="3"/>
        </w:rPr>
      </w:pPr>
      <w:r w:rsidRPr="00A86277">
        <w:rPr>
          <w:rFonts w:eastAsia="Lucida Sans Unicode" w:cs="Tahoma"/>
          <w:b/>
          <w:kern w:val="3"/>
        </w:rPr>
        <w:t xml:space="preserve">                                        / Иванка Рачева – Генчева /</w:t>
      </w:r>
    </w:p>
    <w:p w:rsidR="006773EE" w:rsidRDefault="006773EE" w:rsidP="00844D21">
      <w:pPr>
        <w:rPr>
          <w:rFonts w:eastAsia="Lucida Sans Unicode" w:cs="Tahoma"/>
          <w:b/>
          <w:kern w:val="3"/>
        </w:rPr>
      </w:pPr>
    </w:p>
    <w:p w:rsidR="006773EE" w:rsidRDefault="006773EE" w:rsidP="00844D21">
      <w:pPr>
        <w:rPr>
          <w:rFonts w:eastAsia="Lucida Sans Unicode" w:cs="Tahoma"/>
          <w:b/>
          <w:kern w:val="3"/>
        </w:rPr>
      </w:pPr>
    </w:p>
    <w:p w:rsidR="006773EE" w:rsidRDefault="006773EE" w:rsidP="00844D21">
      <w:pPr>
        <w:rPr>
          <w:rFonts w:eastAsia="Lucida Sans Unicode" w:cs="Tahoma"/>
          <w:b/>
          <w:kern w:val="3"/>
        </w:rPr>
      </w:pPr>
    </w:p>
    <w:p w:rsidR="006773EE" w:rsidRDefault="006773EE" w:rsidP="00844D21">
      <w:pPr>
        <w:rPr>
          <w:rFonts w:eastAsia="Lucida Sans Unicode" w:cs="Tahoma"/>
          <w:b/>
          <w:kern w:val="3"/>
        </w:rPr>
      </w:pPr>
    </w:p>
    <w:p w:rsidR="006773EE" w:rsidRDefault="006773EE" w:rsidP="00844D21">
      <w:pPr>
        <w:rPr>
          <w:rFonts w:eastAsia="Lucida Sans Unicode" w:cs="Tahoma"/>
          <w:b/>
          <w:kern w:val="3"/>
        </w:rPr>
      </w:pPr>
    </w:p>
    <w:p w:rsidR="006773EE" w:rsidRDefault="006773EE" w:rsidP="00844D21">
      <w:pPr>
        <w:rPr>
          <w:rFonts w:eastAsia="Lucida Sans Unicode" w:cs="Tahoma"/>
          <w:b/>
          <w:kern w:val="3"/>
          <w:lang w:val="en-US"/>
        </w:rPr>
      </w:pPr>
    </w:p>
    <w:p w:rsidR="00844D21" w:rsidRDefault="00844D21" w:rsidP="006773F1">
      <w:pPr>
        <w:jc w:val="both"/>
      </w:pPr>
    </w:p>
    <w:p w:rsidR="00844D21" w:rsidRDefault="00844D21" w:rsidP="00844D21">
      <w:pPr>
        <w:rPr>
          <w:rFonts w:eastAsia="Lucida Sans Unicode"/>
          <w:b/>
          <w:kern w:val="3"/>
          <w:sz w:val="28"/>
          <w:szCs w:val="28"/>
          <w:u w:val="single"/>
          <w:lang w:val="ru-RU"/>
        </w:rPr>
      </w:pPr>
      <w:r w:rsidRPr="002B2C71">
        <w:rPr>
          <w:rFonts w:eastAsia="Lucida Sans Unicode"/>
          <w:b/>
          <w:kern w:val="3"/>
          <w:sz w:val="28"/>
          <w:szCs w:val="28"/>
          <w:u w:val="single"/>
          <w:lang w:val="ru-RU"/>
        </w:rPr>
        <w:t>Препис – извлечение!</w:t>
      </w:r>
    </w:p>
    <w:p w:rsidR="006773F1" w:rsidRPr="006773F1" w:rsidRDefault="006773F1" w:rsidP="006773F1">
      <w:pPr>
        <w:ind w:left="2820" w:firstLine="12"/>
        <w:jc w:val="both"/>
        <w:rPr>
          <w:sz w:val="32"/>
          <w:szCs w:val="32"/>
        </w:rPr>
      </w:pPr>
      <w:r w:rsidRPr="006773F1">
        <w:rPr>
          <w:sz w:val="32"/>
          <w:szCs w:val="32"/>
        </w:rPr>
        <w:t xml:space="preserve">         </w:t>
      </w:r>
    </w:p>
    <w:p w:rsidR="006773F1" w:rsidRPr="006773F1" w:rsidRDefault="006773F1" w:rsidP="006773F1">
      <w:pPr>
        <w:ind w:left="2820" w:firstLine="12"/>
        <w:rPr>
          <w:sz w:val="32"/>
          <w:szCs w:val="32"/>
          <w:lang w:val="en-US"/>
        </w:rPr>
      </w:pPr>
      <w:r w:rsidRPr="006773F1">
        <w:rPr>
          <w:sz w:val="32"/>
          <w:szCs w:val="32"/>
        </w:rPr>
        <w:t xml:space="preserve">      Р Е Ш Е Н И Е  № 444</w:t>
      </w:r>
    </w:p>
    <w:p w:rsidR="006773F1" w:rsidRPr="006773F1" w:rsidRDefault="006773F1" w:rsidP="006773F1">
      <w:pPr>
        <w:ind w:firstLine="720"/>
        <w:rPr>
          <w:sz w:val="32"/>
          <w:szCs w:val="32"/>
        </w:rPr>
      </w:pPr>
      <w:r w:rsidRPr="006773F1">
        <w:rPr>
          <w:sz w:val="32"/>
          <w:szCs w:val="32"/>
        </w:rPr>
        <w:t xml:space="preserve">                                         28.10.2022 г.</w:t>
      </w:r>
    </w:p>
    <w:p w:rsidR="006773F1" w:rsidRPr="006773F1" w:rsidRDefault="006773F1" w:rsidP="006773F1">
      <w:pPr>
        <w:rPr>
          <w:sz w:val="32"/>
          <w:szCs w:val="32"/>
        </w:rPr>
      </w:pPr>
      <w:r w:rsidRPr="006773F1">
        <w:rPr>
          <w:sz w:val="32"/>
          <w:szCs w:val="32"/>
        </w:rPr>
        <w:t xml:space="preserve">                                            / Протокол № 36 /</w:t>
      </w:r>
    </w:p>
    <w:p w:rsidR="006773F1" w:rsidRPr="006773F1" w:rsidRDefault="006773F1" w:rsidP="006773F1">
      <w:pPr>
        <w:jc w:val="center"/>
        <w:rPr>
          <w:sz w:val="16"/>
          <w:szCs w:val="16"/>
        </w:rPr>
      </w:pPr>
    </w:p>
    <w:p w:rsidR="006773F1" w:rsidRPr="006773F1" w:rsidRDefault="006773F1" w:rsidP="006773F1">
      <w:pPr>
        <w:ind w:firstLine="708"/>
        <w:jc w:val="both"/>
        <w:rPr>
          <w:rFonts w:eastAsia="Calibri"/>
          <w:b/>
        </w:rPr>
      </w:pPr>
      <w:r w:rsidRPr="006773F1">
        <w:rPr>
          <w:b/>
          <w:u w:val="single"/>
          <w:lang w:val="en-US"/>
        </w:rPr>
        <w:t>ОТНОСНО</w:t>
      </w:r>
      <w:r w:rsidRPr="006773F1">
        <w:rPr>
          <w:u w:val="single"/>
          <w:lang w:val="en-US"/>
        </w:rPr>
        <w:t>:</w:t>
      </w:r>
      <w:r w:rsidRPr="006773F1">
        <w:rPr>
          <w:lang w:val="en-US"/>
        </w:rPr>
        <w:t xml:space="preserve"> </w:t>
      </w:r>
      <w:r w:rsidRPr="006773F1">
        <w:rPr>
          <w:kern w:val="3"/>
        </w:rPr>
        <w:t xml:space="preserve">Предложение с </w:t>
      </w:r>
      <w:proofErr w:type="gramStart"/>
      <w:r w:rsidRPr="006773F1">
        <w:rPr>
          <w:kern w:val="3"/>
        </w:rPr>
        <w:t>вносител  Кмет</w:t>
      </w:r>
      <w:proofErr w:type="gramEnd"/>
      <w:r w:rsidRPr="006773F1">
        <w:rPr>
          <w:kern w:val="3"/>
        </w:rPr>
        <w:t xml:space="preserve"> на Община Гурково </w:t>
      </w:r>
      <w:r w:rsidRPr="006773F1">
        <w:rPr>
          <w:rFonts w:eastAsia="Calibri"/>
        </w:rPr>
        <w:t>с  вх. № ОС – 201/17.10.2022 г</w:t>
      </w:r>
      <w:r w:rsidRPr="006773F1">
        <w:rPr>
          <w:rFonts w:eastAsia="Calibri"/>
          <w:color w:val="FF0000"/>
        </w:rPr>
        <w:t xml:space="preserve">. </w:t>
      </w:r>
      <w:r w:rsidRPr="006773F1">
        <w:rPr>
          <w:rFonts w:eastAsia="Calibri"/>
        </w:rPr>
        <w:t>– определяне на допълнителни възнаграждения на кметовете на кметства в Община Гурково за постигнати резултати за периода от 01.07.2022 г. до 30.09.2022 г.</w:t>
      </w:r>
    </w:p>
    <w:p w:rsidR="006773F1" w:rsidRPr="006773F1" w:rsidRDefault="006773F1" w:rsidP="006773F1">
      <w:pPr>
        <w:ind w:firstLine="708"/>
        <w:jc w:val="both"/>
      </w:pPr>
      <w:r w:rsidRPr="006773F1">
        <w:rPr>
          <w:b/>
          <w:bCs/>
          <w:color w:val="000000"/>
          <w:u w:val="single"/>
          <w:lang w:bidi="bg-BG"/>
        </w:rPr>
        <w:t>МОТИВИ:</w:t>
      </w:r>
      <w:r w:rsidRPr="006773F1">
        <w:rPr>
          <w:bCs/>
          <w:color w:val="000000"/>
          <w:lang w:bidi="bg-BG"/>
        </w:rPr>
        <w:t xml:space="preserve"> </w:t>
      </w:r>
      <w:r w:rsidRPr="006773F1">
        <w:t>С утвърдените Вътрешни правила за работната заплата в Община Гурково е регламентиран реда за определяне, изменяне и изплащане на заплатите на работещите по служебни и трудови правоотношения в делегираната от държавата дейност „Общинска администрация” на Община Гурково. Същите определят и реда за изплащане на допълнителните възнаграждения за постигнати резултати на кметовете на кметства по предложение на кмета на общината.</w:t>
      </w:r>
    </w:p>
    <w:p w:rsidR="006773F1" w:rsidRPr="006773F1" w:rsidRDefault="006773F1" w:rsidP="006773F1">
      <w:pPr>
        <w:ind w:firstLine="708"/>
        <w:jc w:val="both"/>
      </w:pPr>
      <w:r w:rsidRPr="006773F1">
        <w:t xml:space="preserve">Съгласно чл. 4, ал. 5 от ПМС № 67 от 2010 г. за заплатите в бюджетните организации и дейности, икономията на средствата за заплати може да се използва текущо или с натрупване само за изплащане на допълнителни възнаграждения за постигнати резултати в съответствие с действащата нормативна уредба и вътрешните правила за работната заплата. Оценката за работата на кметовете за горепосочения период на   2022 година е добра. Дейността им се характеризира с отговорно изпълнение на законовите задължения,вкл. и организационно-техническата подготовка на изборите,  спазване на определените срокове за изпълнение, правилен и резултатен подход към поставените задачи, както и добра работа с хората от съответните населени места.  </w:t>
      </w:r>
    </w:p>
    <w:p w:rsidR="006773F1" w:rsidRPr="006773F1" w:rsidRDefault="006773F1" w:rsidP="006773F1">
      <w:pPr>
        <w:ind w:firstLine="708"/>
        <w:jc w:val="both"/>
      </w:pPr>
      <w:r w:rsidRPr="006773F1">
        <w:t>На основание чл. 21, ал. 1, т. 5 и ал. 2 от Закона за местното самоуправление и местната администрация, чл. 4, ал. 5 от  Постановление № 67 на МС от 14.04.2010 г. за заплатите в бюджетните организации и дейности и с оглед на изложеното, Общински съвет – Гурково</w:t>
      </w:r>
    </w:p>
    <w:p w:rsidR="006773F1" w:rsidRDefault="006773F1" w:rsidP="006773F1">
      <w:pPr>
        <w:widowControl w:val="0"/>
        <w:spacing w:line="274" w:lineRule="exact"/>
        <w:ind w:left="3860"/>
        <w:rPr>
          <w:rFonts w:eastAsia="Calibri"/>
          <w:bCs/>
          <w:sz w:val="28"/>
          <w:szCs w:val="28"/>
          <w:lang w:eastAsia="en-US"/>
        </w:rPr>
      </w:pPr>
      <w:r w:rsidRPr="006773F1">
        <w:rPr>
          <w:rFonts w:eastAsia="Calibri"/>
          <w:bCs/>
          <w:sz w:val="28"/>
          <w:szCs w:val="28"/>
          <w:lang w:eastAsia="en-US"/>
        </w:rPr>
        <w:t>Р Е Ш И:</w:t>
      </w:r>
    </w:p>
    <w:p w:rsidR="006773EE" w:rsidRPr="006773F1" w:rsidRDefault="006773EE" w:rsidP="006773F1">
      <w:pPr>
        <w:widowControl w:val="0"/>
        <w:spacing w:line="274" w:lineRule="exact"/>
        <w:ind w:left="3860"/>
        <w:rPr>
          <w:rFonts w:eastAsia="Calibri"/>
          <w:bCs/>
          <w:sz w:val="28"/>
          <w:szCs w:val="28"/>
          <w:lang w:eastAsia="en-US"/>
        </w:rPr>
      </w:pPr>
    </w:p>
    <w:p w:rsidR="006773F1" w:rsidRPr="006773F1" w:rsidRDefault="006773F1" w:rsidP="006773F1">
      <w:pPr>
        <w:ind w:firstLine="708"/>
        <w:jc w:val="both"/>
      </w:pPr>
      <w:r w:rsidRPr="006773F1">
        <w:t>Общински съвет – Гурково определя допълнителни възнаграждения за постигнати резултати за периода от 01.07. 2022 г. до 3</w:t>
      </w:r>
      <w:r w:rsidRPr="006773F1">
        <w:rPr>
          <w:lang w:val="en-US"/>
        </w:rPr>
        <w:t>0</w:t>
      </w:r>
      <w:r w:rsidRPr="006773F1">
        <w:t>.</w:t>
      </w:r>
      <w:r w:rsidRPr="006773F1">
        <w:rPr>
          <w:lang w:val="en-US"/>
        </w:rPr>
        <w:t>09</w:t>
      </w:r>
      <w:r w:rsidRPr="006773F1">
        <w:t>.2022 г. на кметовете на кметства, както следва:</w:t>
      </w:r>
    </w:p>
    <w:p w:rsidR="006773F1" w:rsidRPr="006773F1" w:rsidRDefault="006773F1" w:rsidP="006773F1">
      <w:pPr>
        <w:ind w:firstLine="708"/>
        <w:jc w:val="both"/>
      </w:pPr>
    </w:p>
    <w:tbl>
      <w:tblPr>
        <w:tblW w:w="9194" w:type="dxa"/>
        <w:tblInd w:w="55" w:type="dxa"/>
        <w:tblCellMar>
          <w:left w:w="70" w:type="dxa"/>
          <w:right w:w="70" w:type="dxa"/>
        </w:tblCellMar>
        <w:tblLook w:val="04A0" w:firstRow="1" w:lastRow="0" w:firstColumn="1" w:lastColumn="0" w:noHBand="0" w:noVBand="1"/>
      </w:tblPr>
      <w:tblGrid>
        <w:gridCol w:w="320"/>
        <w:gridCol w:w="7100"/>
        <w:gridCol w:w="400"/>
        <w:gridCol w:w="940"/>
        <w:gridCol w:w="434"/>
      </w:tblGrid>
      <w:tr w:rsidR="006773F1" w:rsidRPr="006773F1" w:rsidTr="00844D21">
        <w:trPr>
          <w:trHeight w:val="405"/>
        </w:trPr>
        <w:tc>
          <w:tcPr>
            <w:tcW w:w="320" w:type="dxa"/>
            <w:shd w:val="clear" w:color="auto" w:fill="auto"/>
            <w:noWrap/>
            <w:vAlign w:val="bottom"/>
            <w:hideMark/>
          </w:tcPr>
          <w:p w:rsidR="006773F1" w:rsidRPr="006773F1" w:rsidRDefault="006773F1" w:rsidP="006773F1">
            <w:pPr>
              <w:rPr>
                <w:color w:val="000000"/>
              </w:rPr>
            </w:pPr>
            <w:r w:rsidRPr="006773F1">
              <w:rPr>
                <w:color w:val="000000"/>
              </w:rPr>
              <w:t>1.</w:t>
            </w:r>
          </w:p>
        </w:tc>
        <w:tc>
          <w:tcPr>
            <w:tcW w:w="7100" w:type="dxa"/>
            <w:shd w:val="clear" w:color="auto" w:fill="auto"/>
            <w:noWrap/>
            <w:vAlign w:val="bottom"/>
            <w:hideMark/>
          </w:tcPr>
          <w:p w:rsidR="006773F1" w:rsidRPr="006773F1" w:rsidRDefault="006773F1" w:rsidP="006773F1">
            <w:pPr>
              <w:rPr>
                <w:color w:val="000000"/>
              </w:rPr>
            </w:pPr>
            <w:r w:rsidRPr="006773F1">
              <w:rPr>
                <w:color w:val="000000"/>
              </w:rPr>
              <w:t>Атанас Граматиков - кмет на кметство с. Паничерево</w:t>
            </w:r>
          </w:p>
        </w:tc>
        <w:tc>
          <w:tcPr>
            <w:tcW w:w="400" w:type="dxa"/>
            <w:shd w:val="clear" w:color="auto" w:fill="auto"/>
            <w:noWrap/>
            <w:vAlign w:val="bottom"/>
            <w:hideMark/>
          </w:tcPr>
          <w:p w:rsidR="006773F1" w:rsidRPr="006773F1" w:rsidRDefault="006773F1" w:rsidP="006773F1">
            <w:pPr>
              <w:jc w:val="center"/>
              <w:rPr>
                <w:color w:val="000000"/>
              </w:rPr>
            </w:pPr>
            <w:r w:rsidRPr="006773F1">
              <w:rPr>
                <w:color w:val="000000"/>
              </w:rPr>
              <w:t>-</w:t>
            </w:r>
          </w:p>
        </w:tc>
        <w:tc>
          <w:tcPr>
            <w:tcW w:w="940" w:type="dxa"/>
            <w:shd w:val="clear" w:color="auto" w:fill="auto"/>
            <w:noWrap/>
            <w:vAlign w:val="bottom"/>
            <w:hideMark/>
          </w:tcPr>
          <w:p w:rsidR="006773F1" w:rsidRPr="006773F1" w:rsidRDefault="006773F1" w:rsidP="006773F1">
            <w:pPr>
              <w:jc w:val="right"/>
              <w:rPr>
                <w:color w:val="000000"/>
              </w:rPr>
            </w:pPr>
            <w:r w:rsidRPr="006773F1">
              <w:rPr>
                <w:color w:val="000000"/>
              </w:rPr>
              <w:t>779</w:t>
            </w:r>
          </w:p>
        </w:tc>
        <w:tc>
          <w:tcPr>
            <w:tcW w:w="434" w:type="dxa"/>
            <w:shd w:val="clear" w:color="auto" w:fill="auto"/>
            <w:noWrap/>
            <w:vAlign w:val="bottom"/>
            <w:hideMark/>
          </w:tcPr>
          <w:p w:rsidR="006773F1" w:rsidRPr="006773F1" w:rsidRDefault="006773F1" w:rsidP="006773F1">
            <w:pPr>
              <w:rPr>
                <w:color w:val="000000"/>
              </w:rPr>
            </w:pPr>
            <w:r w:rsidRPr="006773F1">
              <w:rPr>
                <w:color w:val="000000"/>
              </w:rPr>
              <w:t>лв.</w:t>
            </w:r>
          </w:p>
        </w:tc>
      </w:tr>
      <w:tr w:rsidR="006773F1" w:rsidRPr="006773F1" w:rsidTr="00844D21">
        <w:trPr>
          <w:trHeight w:val="405"/>
        </w:trPr>
        <w:tc>
          <w:tcPr>
            <w:tcW w:w="320" w:type="dxa"/>
            <w:shd w:val="clear" w:color="auto" w:fill="auto"/>
            <w:noWrap/>
            <w:vAlign w:val="bottom"/>
            <w:hideMark/>
          </w:tcPr>
          <w:p w:rsidR="006773F1" w:rsidRPr="006773F1" w:rsidRDefault="006773F1" w:rsidP="006773F1">
            <w:pPr>
              <w:jc w:val="right"/>
              <w:rPr>
                <w:color w:val="000000"/>
              </w:rPr>
            </w:pPr>
            <w:r w:rsidRPr="006773F1">
              <w:rPr>
                <w:color w:val="000000"/>
              </w:rPr>
              <w:t>2.</w:t>
            </w:r>
          </w:p>
        </w:tc>
        <w:tc>
          <w:tcPr>
            <w:tcW w:w="7100" w:type="dxa"/>
            <w:shd w:val="clear" w:color="auto" w:fill="auto"/>
            <w:noWrap/>
            <w:vAlign w:val="bottom"/>
            <w:hideMark/>
          </w:tcPr>
          <w:p w:rsidR="006773F1" w:rsidRPr="006773F1" w:rsidRDefault="006773F1" w:rsidP="006773F1">
            <w:pPr>
              <w:rPr>
                <w:color w:val="000000"/>
              </w:rPr>
            </w:pPr>
            <w:r w:rsidRPr="006773F1">
              <w:rPr>
                <w:color w:val="000000"/>
              </w:rPr>
              <w:t>Радостина Добрева - кмет на кметство с. Конаре</w:t>
            </w:r>
          </w:p>
        </w:tc>
        <w:tc>
          <w:tcPr>
            <w:tcW w:w="400" w:type="dxa"/>
            <w:shd w:val="clear" w:color="auto" w:fill="auto"/>
            <w:noWrap/>
            <w:vAlign w:val="bottom"/>
            <w:hideMark/>
          </w:tcPr>
          <w:p w:rsidR="006773F1" w:rsidRPr="006773F1" w:rsidRDefault="006773F1" w:rsidP="006773F1">
            <w:pPr>
              <w:jc w:val="center"/>
              <w:rPr>
                <w:color w:val="000000"/>
              </w:rPr>
            </w:pPr>
            <w:r w:rsidRPr="006773F1">
              <w:rPr>
                <w:color w:val="000000"/>
              </w:rPr>
              <w:t>-</w:t>
            </w:r>
          </w:p>
        </w:tc>
        <w:tc>
          <w:tcPr>
            <w:tcW w:w="940" w:type="dxa"/>
            <w:shd w:val="clear" w:color="auto" w:fill="auto"/>
            <w:noWrap/>
            <w:vAlign w:val="bottom"/>
            <w:hideMark/>
          </w:tcPr>
          <w:p w:rsidR="006773F1" w:rsidRPr="006773F1" w:rsidRDefault="006773F1" w:rsidP="006773F1">
            <w:pPr>
              <w:jc w:val="right"/>
              <w:rPr>
                <w:color w:val="000000"/>
              </w:rPr>
            </w:pPr>
            <w:r w:rsidRPr="006773F1">
              <w:rPr>
                <w:color w:val="000000"/>
              </w:rPr>
              <w:t>714</w:t>
            </w:r>
          </w:p>
        </w:tc>
        <w:tc>
          <w:tcPr>
            <w:tcW w:w="434" w:type="dxa"/>
            <w:shd w:val="clear" w:color="auto" w:fill="auto"/>
            <w:noWrap/>
            <w:vAlign w:val="bottom"/>
            <w:hideMark/>
          </w:tcPr>
          <w:p w:rsidR="006773F1" w:rsidRPr="006773F1" w:rsidRDefault="006773F1" w:rsidP="006773F1">
            <w:pPr>
              <w:rPr>
                <w:color w:val="000000"/>
              </w:rPr>
            </w:pPr>
            <w:r w:rsidRPr="006773F1">
              <w:rPr>
                <w:color w:val="000000"/>
              </w:rPr>
              <w:t>лв.</w:t>
            </w:r>
          </w:p>
        </w:tc>
      </w:tr>
    </w:tbl>
    <w:p w:rsidR="006773F1" w:rsidRPr="006773F1" w:rsidRDefault="006773F1" w:rsidP="006773F1">
      <w:pPr>
        <w:jc w:val="both"/>
        <w:rPr>
          <w:b/>
        </w:rPr>
      </w:pPr>
    </w:p>
    <w:p w:rsidR="006773F1" w:rsidRPr="006773F1" w:rsidRDefault="006773F1" w:rsidP="006773F1">
      <w:pPr>
        <w:tabs>
          <w:tab w:val="center" w:pos="0"/>
        </w:tabs>
        <w:suppressAutoHyphens/>
        <w:autoSpaceDN w:val="0"/>
        <w:jc w:val="both"/>
        <w:textAlignment w:val="baseline"/>
        <w:rPr>
          <w:kern w:val="3"/>
          <w:lang w:val="ru-RU"/>
        </w:rPr>
      </w:pPr>
      <w:r w:rsidRPr="006773F1">
        <w:rPr>
          <w:kern w:val="3"/>
        </w:rPr>
        <w:tab/>
        <w:t>У</w:t>
      </w:r>
      <w:r w:rsidRPr="006773F1">
        <w:rPr>
          <w:kern w:val="3"/>
          <w:lang w:val="ru-RU"/>
        </w:rPr>
        <w:t>частвали</w:t>
      </w:r>
      <w:r w:rsidRPr="006773F1">
        <w:rPr>
          <w:kern w:val="3"/>
        </w:rPr>
        <w:t xml:space="preserve">  </w:t>
      </w:r>
      <w:r w:rsidRPr="006773F1">
        <w:rPr>
          <w:kern w:val="3"/>
          <w:lang w:val="ru-RU"/>
        </w:rPr>
        <w:t xml:space="preserve">в </w:t>
      </w:r>
      <w:r w:rsidRPr="006773F1">
        <w:rPr>
          <w:kern w:val="3"/>
        </w:rPr>
        <w:t>поименно гласуване</w:t>
      </w:r>
      <w:r w:rsidRPr="006773F1">
        <w:rPr>
          <w:kern w:val="3"/>
          <w:lang w:val="ru-RU"/>
        </w:rPr>
        <w:t xml:space="preserve">  12  общ. съветници,  гласували  </w:t>
      </w:r>
      <w:r w:rsidRPr="006773F1">
        <w:rPr>
          <w:kern w:val="3"/>
        </w:rPr>
        <w:t>„</w:t>
      </w:r>
      <w:r w:rsidRPr="006773F1">
        <w:rPr>
          <w:b/>
          <w:bCs/>
          <w:kern w:val="3"/>
          <w:lang w:val="ru-RU"/>
        </w:rPr>
        <w:t>за</w:t>
      </w:r>
      <w:r w:rsidRPr="006773F1">
        <w:rPr>
          <w:kern w:val="3"/>
        </w:rPr>
        <w:t>”</w:t>
      </w:r>
      <w:r w:rsidRPr="006773F1">
        <w:rPr>
          <w:kern w:val="3"/>
          <w:lang w:val="ru-RU"/>
        </w:rPr>
        <w:t xml:space="preserve">  – 11,                                   </w:t>
      </w:r>
      <w:r w:rsidRPr="006773F1">
        <w:rPr>
          <w:kern w:val="3"/>
        </w:rPr>
        <w:t>„</w:t>
      </w:r>
      <w:r w:rsidRPr="006773F1">
        <w:rPr>
          <w:b/>
          <w:bCs/>
          <w:kern w:val="3"/>
          <w:lang w:val="ru-RU"/>
        </w:rPr>
        <w:t>против</w:t>
      </w:r>
      <w:r w:rsidRPr="006773F1">
        <w:rPr>
          <w:kern w:val="3"/>
        </w:rPr>
        <w:t>”</w:t>
      </w:r>
      <w:r w:rsidRPr="006773F1">
        <w:rPr>
          <w:kern w:val="3"/>
          <w:lang w:val="ru-RU"/>
        </w:rPr>
        <w:t xml:space="preserve"> –  няма,  </w:t>
      </w:r>
      <w:r w:rsidRPr="006773F1">
        <w:rPr>
          <w:kern w:val="3"/>
        </w:rPr>
        <w:t>„</w:t>
      </w:r>
      <w:r w:rsidRPr="006773F1">
        <w:rPr>
          <w:b/>
          <w:bCs/>
          <w:kern w:val="3"/>
          <w:lang w:val="ru-RU"/>
        </w:rPr>
        <w:t>въздържал</w:t>
      </w:r>
      <w:r w:rsidRPr="006773F1">
        <w:rPr>
          <w:b/>
          <w:bCs/>
          <w:kern w:val="3"/>
        </w:rPr>
        <w:t>и</w:t>
      </w:r>
      <w:r w:rsidRPr="006773F1">
        <w:rPr>
          <w:b/>
          <w:bCs/>
          <w:kern w:val="3"/>
          <w:lang w:val="ru-RU"/>
        </w:rPr>
        <w:t xml:space="preserve"> се</w:t>
      </w:r>
      <w:r w:rsidRPr="006773F1">
        <w:rPr>
          <w:kern w:val="3"/>
        </w:rPr>
        <w:t>”</w:t>
      </w:r>
      <w:r w:rsidRPr="006773F1">
        <w:rPr>
          <w:kern w:val="3"/>
          <w:lang w:val="ru-RU"/>
        </w:rPr>
        <w:t xml:space="preserve"> – 1.</w:t>
      </w:r>
    </w:p>
    <w:p w:rsidR="006773F1" w:rsidRPr="006773F1" w:rsidRDefault="006773F1" w:rsidP="006773F1">
      <w:pPr>
        <w:tabs>
          <w:tab w:val="center" w:pos="0"/>
        </w:tabs>
        <w:suppressAutoHyphens/>
        <w:autoSpaceDN w:val="0"/>
        <w:jc w:val="both"/>
        <w:textAlignment w:val="baseline"/>
        <w:rPr>
          <w:kern w:val="3"/>
          <w:lang w:val="ru-RU"/>
        </w:rPr>
      </w:pPr>
    </w:p>
    <w:p w:rsidR="006773F1" w:rsidRPr="006773F1" w:rsidRDefault="006773F1" w:rsidP="006773F1">
      <w:pPr>
        <w:rPr>
          <w:rFonts w:ascii="Calibri" w:eastAsia="Calibri" w:hAnsi="Calibri"/>
          <w:lang w:val="en-US"/>
        </w:rPr>
      </w:pPr>
    </w:p>
    <w:p w:rsidR="00844D21" w:rsidRPr="00A86277" w:rsidRDefault="00844D21" w:rsidP="00844D21">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844D21" w:rsidRPr="00A86277" w:rsidRDefault="00844D21" w:rsidP="00844D21">
      <w:pPr>
        <w:widowControl w:val="0"/>
        <w:suppressAutoHyphens/>
        <w:autoSpaceDN w:val="0"/>
        <w:textAlignment w:val="baseline"/>
        <w:rPr>
          <w:rFonts w:eastAsia="Lucida Sans Unicode" w:cs="Tahoma"/>
          <w:b/>
          <w:kern w:val="3"/>
        </w:rPr>
      </w:pPr>
    </w:p>
    <w:p w:rsidR="00844D21" w:rsidRPr="00A86277" w:rsidRDefault="00844D21" w:rsidP="00844D21">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844D21" w:rsidRPr="00A86277" w:rsidRDefault="00844D21" w:rsidP="00844D21">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844D21" w:rsidRPr="00A86277" w:rsidRDefault="00844D21" w:rsidP="00844D21">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844D21" w:rsidRPr="00A86277" w:rsidRDefault="00844D21" w:rsidP="00844D21">
      <w:pPr>
        <w:rPr>
          <w:rFonts w:ascii="Verdana" w:hAnsi="Verdana"/>
          <w:b/>
          <w:lang w:val="en-US"/>
        </w:rPr>
      </w:pPr>
      <w:r w:rsidRPr="00A86277">
        <w:rPr>
          <w:rFonts w:eastAsia="Lucida Sans Unicode" w:cs="Tahoma"/>
          <w:b/>
          <w:kern w:val="3"/>
        </w:rPr>
        <w:t xml:space="preserve">                                        / Иванка Рачева – Генчева /</w:t>
      </w:r>
    </w:p>
    <w:p w:rsidR="00844D21" w:rsidRDefault="00844D21" w:rsidP="00844D21">
      <w:pPr>
        <w:rPr>
          <w:rFonts w:eastAsia="Lucida Sans Unicode"/>
          <w:b/>
          <w:kern w:val="3"/>
          <w:sz w:val="28"/>
          <w:szCs w:val="28"/>
          <w:u w:val="single"/>
          <w:lang w:val="ru-RU"/>
        </w:rPr>
      </w:pPr>
    </w:p>
    <w:p w:rsidR="00844D21" w:rsidRDefault="00844D21" w:rsidP="00844D21">
      <w:pPr>
        <w:rPr>
          <w:rFonts w:eastAsia="Lucida Sans Unicode"/>
          <w:b/>
          <w:kern w:val="3"/>
          <w:sz w:val="28"/>
          <w:szCs w:val="28"/>
          <w:u w:val="single"/>
          <w:lang w:val="en-US"/>
        </w:rPr>
      </w:pPr>
    </w:p>
    <w:p w:rsidR="006773EE" w:rsidRDefault="006773F1" w:rsidP="006773F1">
      <w:pPr>
        <w:widowControl w:val="0"/>
        <w:tabs>
          <w:tab w:val="left" w:pos="2202"/>
        </w:tabs>
        <w:spacing w:line="302" w:lineRule="exact"/>
        <w:ind w:firstLine="360"/>
        <w:jc w:val="both"/>
        <w:rPr>
          <w:b/>
          <w:sz w:val="28"/>
          <w:szCs w:val="28"/>
          <w:lang w:val="ru-RU"/>
        </w:rPr>
      </w:pPr>
      <w:r w:rsidRPr="006773F1">
        <w:rPr>
          <w:b/>
          <w:sz w:val="28"/>
          <w:szCs w:val="28"/>
          <w:lang w:val="ru-RU"/>
        </w:rPr>
        <w:t xml:space="preserve">              </w:t>
      </w:r>
    </w:p>
    <w:p w:rsidR="006773EE" w:rsidRDefault="006773EE" w:rsidP="006773F1">
      <w:pPr>
        <w:widowControl w:val="0"/>
        <w:tabs>
          <w:tab w:val="left" w:pos="2202"/>
        </w:tabs>
        <w:spacing w:line="302" w:lineRule="exact"/>
        <w:ind w:firstLine="360"/>
        <w:jc w:val="both"/>
        <w:rPr>
          <w:b/>
          <w:sz w:val="28"/>
          <w:szCs w:val="28"/>
          <w:lang w:val="ru-RU"/>
        </w:rPr>
      </w:pPr>
    </w:p>
    <w:p w:rsidR="006773EE" w:rsidRDefault="006773EE" w:rsidP="006773F1">
      <w:pPr>
        <w:widowControl w:val="0"/>
        <w:tabs>
          <w:tab w:val="left" w:pos="2202"/>
        </w:tabs>
        <w:spacing w:line="302" w:lineRule="exact"/>
        <w:ind w:firstLine="360"/>
        <w:jc w:val="both"/>
        <w:rPr>
          <w:b/>
          <w:sz w:val="28"/>
          <w:szCs w:val="28"/>
          <w:lang w:val="ru-RU"/>
        </w:rPr>
      </w:pPr>
    </w:p>
    <w:p w:rsidR="006773F1" w:rsidRPr="006773F1" w:rsidRDefault="006773F1" w:rsidP="006773F1">
      <w:pPr>
        <w:widowControl w:val="0"/>
        <w:tabs>
          <w:tab w:val="left" w:pos="2202"/>
        </w:tabs>
        <w:spacing w:line="302" w:lineRule="exact"/>
        <w:ind w:firstLine="360"/>
        <w:jc w:val="both"/>
        <w:rPr>
          <w:sz w:val="28"/>
          <w:szCs w:val="28"/>
        </w:rPr>
      </w:pPr>
      <w:r w:rsidRPr="006773F1">
        <w:rPr>
          <w:b/>
          <w:sz w:val="28"/>
          <w:szCs w:val="28"/>
          <w:lang w:val="ru-RU"/>
        </w:rPr>
        <w:lastRenderedPageBreak/>
        <w:t xml:space="preserve">                             </w:t>
      </w:r>
    </w:p>
    <w:p w:rsidR="00844D21" w:rsidRDefault="00844D21" w:rsidP="00844D21">
      <w:pPr>
        <w:rPr>
          <w:rFonts w:eastAsia="Lucida Sans Unicode"/>
          <w:b/>
          <w:kern w:val="3"/>
          <w:sz w:val="28"/>
          <w:szCs w:val="28"/>
          <w:u w:val="single"/>
          <w:lang w:val="ru-RU"/>
        </w:rPr>
      </w:pPr>
      <w:r w:rsidRPr="002B2C71">
        <w:rPr>
          <w:rFonts w:eastAsia="Lucida Sans Unicode"/>
          <w:b/>
          <w:kern w:val="3"/>
          <w:sz w:val="28"/>
          <w:szCs w:val="28"/>
          <w:u w:val="single"/>
          <w:lang w:val="ru-RU"/>
        </w:rPr>
        <w:t>Препис – извлечение!</w:t>
      </w:r>
    </w:p>
    <w:p w:rsidR="006773EE" w:rsidRDefault="006773EE" w:rsidP="006773F1">
      <w:pPr>
        <w:ind w:left="2820" w:firstLine="12"/>
        <w:jc w:val="both"/>
        <w:rPr>
          <w:sz w:val="32"/>
          <w:szCs w:val="32"/>
        </w:rPr>
      </w:pPr>
    </w:p>
    <w:p w:rsidR="006773F1" w:rsidRPr="006773F1" w:rsidRDefault="006773F1" w:rsidP="006773F1">
      <w:pPr>
        <w:ind w:left="2820" w:firstLine="12"/>
        <w:jc w:val="both"/>
        <w:rPr>
          <w:sz w:val="32"/>
          <w:szCs w:val="32"/>
        </w:rPr>
      </w:pPr>
      <w:r w:rsidRPr="006773F1">
        <w:rPr>
          <w:sz w:val="32"/>
          <w:szCs w:val="32"/>
        </w:rPr>
        <w:t xml:space="preserve">         </w:t>
      </w:r>
    </w:p>
    <w:p w:rsidR="006773F1" w:rsidRPr="006773F1" w:rsidRDefault="006773F1" w:rsidP="006773F1">
      <w:pPr>
        <w:ind w:left="2820" w:firstLine="12"/>
        <w:rPr>
          <w:sz w:val="32"/>
          <w:szCs w:val="32"/>
          <w:lang w:val="en-US"/>
        </w:rPr>
      </w:pPr>
      <w:r w:rsidRPr="006773F1">
        <w:rPr>
          <w:sz w:val="32"/>
          <w:szCs w:val="32"/>
        </w:rPr>
        <w:t xml:space="preserve">      Р Е Ш Е Н И Е  № 445</w:t>
      </w:r>
    </w:p>
    <w:p w:rsidR="006773F1" w:rsidRPr="006773F1" w:rsidRDefault="006773F1" w:rsidP="006773F1">
      <w:pPr>
        <w:ind w:firstLine="720"/>
        <w:rPr>
          <w:sz w:val="32"/>
          <w:szCs w:val="32"/>
        </w:rPr>
      </w:pPr>
      <w:r w:rsidRPr="006773F1">
        <w:rPr>
          <w:sz w:val="32"/>
          <w:szCs w:val="32"/>
        </w:rPr>
        <w:t xml:space="preserve">                                         28.10.2022 г.</w:t>
      </w:r>
    </w:p>
    <w:p w:rsidR="006773F1" w:rsidRPr="006773F1" w:rsidRDefault="006773F1" w:rsidP="006773F1">
      <w:pPr>
        <w:rPr>
          <w:sz w:val="32"/>
          <w:szCs w:val="32"/>
        </w:rPr>
      </w:pPr>
      <w:r w:rsidRPr="006773F1">
        <w:rPr>
          <w:sz w:val="32"/>
          <w:szCs w:val="32"/>
        </w:rPr>
        <w:t xml:space="preserve">                                            / Протокол № 36 /</w:t>
      </w:r>
    </w:p>
    <w:p w:rsidR="006773F1" w:rsidRPr="006773F1" w:rsidRDefault="006773F1" w:rsidP="006773F1">
      <w:pPr>
        <w:jc w:val="center"/>
        <w:rPr>
          <w:sz w:val="16"/>
          <w:szCs w:val="16"/>
        </w:rPr>
      </w:pPr>
    </w:p>
    <w:p w:rsidR="006773F1" w:rsidRPr="006773F1" w:rsidRDefault="006773F1" w:rsidP="006773F1">
      <w:pPr>
        <w:widowControl w:val="0"/>
        <w:tabs>
          <w:tab w:val="left" w:pos="2202"/>
        </w:tabs>
        <w:spacing w:line="302" w:lineRule="exact"/>
        <w:jc w:val="both"/>
      </w:pPr>
      <w:r w:rsidRPr="006773F1">
        <w:t xml:space="preserve">            </w:t>
      </w:r>
      <w:r w:rsidRPr="006773F1">
        <w:rPr>
          <w:b/>
          <w:u w:val="single"/>
          <w:lang w:val="en-US"/>
        </w:rPr>
        <w:t>ОТНОСНО</w:t>
      </w:r>
      <w:r w:rsidRPr="006773F1">
        <w:rPr>
          <w:u w:val="single"/>
          <w:lang w:val="en-US"/>
        </w:rPr>
        <w:t>:</w:t>
      </w:r>
      <w:r w:rsidRPr="006773F1">
        <w:rPr>
          <w:lang w:val="en-US"/>
        </w:rPr>
        <w:t xml:space="preserve"> </w:t>
      </w:r>
      <w:r w:rsidRPr="006773F1">
        <w:rPr>
          <w:kern w:val="3"/>
        </w:rPr>
        <w:t xml:space="preserve">Предложение с </w:t>
      </w:r>
      <w:proofErr w:type="gramStart"/>
      <w:r w:rsidRPr="006773F1">
        <w:rPr>
          <w:kern w:val="3"/>
        </w:rPr>
        <w:t>вносител  Кмет</w:t>
      </w:r>
      <w:proofErr w:type="gramEnd"/>
      <w:r w:rsidRPr="006773F1">
        <w:rPr>
          <w:kern w:val="3"/>
        </w:rPr>
        <w:t xml:space="preserve"> на Община Гурково </w:t>
      </w:r>
      <w:r w:rsidRPr="006773F1">
        <w:rPr>
          <w:rFonts w:eastAsia="Calibri"/>
        </w:rPr>
        <w:t>с  вх. № ОС – 205/17.10.2022 г. –  о</w:t>
      </w:r>
      <w:r w:rsidRPr="006773F1">
        <w:rPr>
          <w:rFonts w:eastAsia="Arial Unicode MS"/>
          <w:bCs/>
          <w:color w:val="000000"/>
        </w:rPr>
        <w:t xml:space="preserve">тчет за участието на представител на Община Гурково в Общото събрание на Аскент фиш </w:t>
      </w:r>
      <w:r w:rsidRPr="006773F1">
        <w:rPr>
          <w:rFonts w:eastAsia="Arial Unicode MS"/>
          <w:bCs/>
        </w:rPr>
        <w:t>ООД.</w:t>
      </w:r>
    </w:p>
    <w:p w:rsidR="006773F1" w:rsidRPr="006773F1" w:rsidRDefault="006773F1" w:rsidP="006773F1">
      <w:pPr>
        <w:widowControl w:val="0"/>
        <w:tabs>
          <w:tab w:val="left" w:pos="2202"/>
        </w:tabs>
        <w:spacing w:line="302" w:lineRule="exact"/>
        <w:jc w:val="both"/>
        <w:rPr>
          <w:kern w:val="3"/>
        </w:rPr>
      </w:pPr>
    </w:p>
    <w:p w:rsidR="006773F1" w:rsidRPr="006773F1" w:rsidRDefault="006773F1" w:rsidP="006773F1">
      <w:pPr>
        <w:widowControl w:val="0"/>
        <w:spacing w:line="298" w:lineRule="exact"/>
        <w:ind w:firstLine="720"/>
        <w:jc w:val="both"/>
        <w:rPr>
          <w:rFonts w:eastAsia="Arial Unicode MS"/>
          <w:color w:val="000000"/>
        </w:rPr>
      </w:pPr>
      <w:r w:rsidRPr="006773F1">
        <w:rPr>
          <w:b/>
          <w:u w:val="single"/>
        </w:rPr>
        <w:t>МОТИВИ:</w:t>
      </w:r>
      <w:r w:rsidRPr="006773F1">
        <w:t xml:space="preserve"> </w:t>
      </w:r>
      <w:r w:rsidRPr="006773F1">
        <w:rPr>
          <w:rFonts w:eastAsia="Arial Unicode MS"/>
          <w:color w:val="000000"/>
        </w:rPr>
        <w:t>С Решение № 431/16.09.2022 г. ( Протокол № 35) на Общински съвет –Гурково ми бе възложено участи в заседание на Общото събрание на Аскент фиш ООД. В цитираното решение е изрично посочен дневния ред и проектите за решения.   Оправомощен съм да подпиша и дружествен договор с измененията, които бяха предвидени.</w:t>
      </w:r>
    </w:p>
    <w:p w:rsidR="006773F1" w:rsidRPr="006773F1" w:rsidRDefault="006773F1" w:rsidP="006773F1">
      <w:pPr>
        <w:widowControl w:val="0"/>
        <w:spacing w:line="298" w:lineRule="exact"/>
        <w:ind w:firstLine="720"/>
        <w:jc w:val="both"/>
        <w:rPr>
          <w:rFonts w:eastAsia="Arial Unicode MS"/>
          <w:color w:val="000000"/>
        </w:rPr>
      </w:pPr>
      <w:r w:rsidRPr="006773F1">
        <w:rPr>
          <w:rFonts w:eastAsia="Arial Unicode MS"/>
          <w:color w:val="000000"/>
        </w:rPr>
        <w:t>На 23.09.2022 г. се проведе заседанието на Общото събрание на Аскент фиш ООД. В дневния ред бяха включени всички точки, вписани в  Решение № 431/16.09.2022 г. ( Протокол № 35) на Общински съвет –Гурково, което може да се установи от приложения Протокол. Всички решения , по всички точки от дневния ред бяха приети с единодушие.</w:t>
      </w:r>
    </w:p>
    <w:p w:rsidR="006773F1" w:rsidRPr="006773F1" w:rsidRDefault="006773F1" w:rsidP="006773F1">
      <w:pPr>
        <w:widowControl w:val="0"/>
        <w:spacing w:line="298" w:lineRule="exact"/>
        <w:ind w:firstLine="720"/>
        <w:jc w:val="both"/>
        <w:rPr>
          <w:rFonts w:eastAsia="Arial Unicode MS"/>
          <w:color w:val="000000"/>
        </w:rPr>
      </w:pPr>
      <w:r w:rsidRPr="006773F1">
        <w:rPr>
          <w:rFonts w:eastAsia="Arial Unicode MS"/>
          <w:color w:val="000000"/>
        </w:rPr>
        <w:t>Като съдружник бе приет Булметал АД. Наименованието на дружеството бе променено от „Аскент фиш“ ООД на  „Гурково фиш“ ООД. Бе променен и адреса на управление. За управител бе избран Кольо Атанасов Колев.  Предишния управител бе освободен от длъжност , но не и от отговорност.</w:t>
      </w:r>
    </w:p>
    <w:p w:rsidR="006773F1" w:rsidRPr="006773F1" w:rsidRDefault="006773F1" w:rsidP="006773F1">
      <w:pPr>
        <w:widowControl w:val="0"/>
        <w:spacing w:line="298" w:lineRule="exact"/>
        <w:ind w:firstLine="720"/>
        <w:jc w:val="both"/>
        <w:rPr>
          <w:rFonts w:eastAsia="Arial Unicode MS"/>
          <w:color w:val="000000"/>
        </w:rPr>
      </w:pPr>
      <w:r w:rsidRPr="006773F1">
        <w:rPr>
          <w:rFonts w:eastAsia="Arial Unicode MS"/>
          <w:color w:val="000000"/>
        </w:rPr>
        <w:t>Предвид измененията, посочени по-горе, бе приет актуален Дружествен договор.</w:t>
      </w:r>
    </w:p>
    <w:p w:rsidR="006773F1" w:rsidRPr="006773F1" w:rsidRDefault="006773F1" w:rsidP="006773F1">
      <w:pPr>
        <w:widowControl w:val="0"/>
        <w:spacing w:line="298" w:lineRule="exact"/>
        <w:ind w:firstLine="720"/>
        <w:jc w:val="both"/>
        <w:rPr>
          <w:rFonts w:eastAsia="Arial Unicode MS"/>
          <w:color w:val="000000"/>
        </w:rPr>
      </w:pPr>
      <w:r w:rsidRPr="006773F1">
        <w:rPr>
          <w:rFonts w:eastAsia="Arial Unicode MS"/>
          <w:color w:val="000000"/>
        </w:rPr>
        <w:t>В изпълнение на Решението на Общински съвет и на Общото събрание, Булметал АД внесе сумата от 59500 лв. за погасяване на задълженията  на Аскент фиш ООД.</w:t>
      </w:r>
    </w:p>
    <w:p w:rsidR="006773F1" w:rsidRPr="006773F1" w:rsidRDefault="006773F1" w:rsidP="006773F1">
      <w:pPr>
        <w:widowControl w:val="0"/>
        <w:spacing w:line="298" w:lineRule="exact"/>
        <w:ind w:firstLine="720"/>
        <w:jc w:val="both"/>
        <w:rPr>
          <w:rFonts w:eastAsia="Arial Unicode MS"/>
          <w:color w:val="000000"/>
        </w:rPr>
      </w:pPr>
    </w:p>
    <w:p w:rsidR="006773F1" w:rsidRPr="006773F1" w:rsidRDefault="006773F1" w:rsidP="006773F1">
      <w:pPr>
        <w:widowControl w:val="0"/>
        <w:spacing w:line="298" w:lineRule="exact"/>
        <w:ind w:firstLine="720"/>
        <w:jc w:val="both"/>
        <w:rPr>
          <w:rFonts w:eastAsia="Arial Unicode MS"/>
          <w:color w:val="000000"/>
        </w:rPr>
      </w:pPr>
      <w:r w:rsidRPr="006773F1">
        <w:rPr>
          <w:rFonts w:eastAsia="Arial Unicode MS"/>
          <w:color w:val="000000"/>
        </w:rPr>
        <w:t xml:space="preserve">На основание чл. 21, ал. 1. т. 24 от Закона за местното самоуправление и местната администрация, във връзка с т.4 от Решение № 431/16.09.2022 г. ( Протокол № 35) на Общински съвет – Гурково и във връзка с гореизложеното,  Общински съвет-Гурково </w:t>
      </w:r>
    </w:p>
    <w:p w:rsidR="006773F1" w:rsidRPr="006773F1" w:rsidRDefault="006773F1" w:rsidP="006773F1">
      <w:pPr>
        <w:keepNext/>
        <w:keepLines/>
        <w:widowControl w:val="0"/>
        <w:spacing w:line="240" w:lineRule="exact"/>
        <w:jc w:val="center"/>
        <w:outlineLvl w:val="3"/>
        <w:rPr>
          <w:rFonts w:eastAsia="Arial Unicode MS"/>
          <w:b/>
          <w:color w:val="000000"/>
          <w:spacing w:val="60"/>
        </w:rPr>
      </w:pPr>
    </w:p>
    <w:p w:rsidR="006773F1" w:rsidRPr="006773F1" w:rsidRDefault="006773F1" w:rsidP="006773F1">
      <w:pPr>
        <w:widowControl w:val="0"/>
        <w:spacing w:line="274" w:lineRule="exact"/>
        <w:ind w:left="3860"/>
        <w:rPr>
          <w:rFonts w:eastAsia="Calibri"/>
          <w:bCs/>
          <w:sz w:val="32"/>
          <w:szCs w:val="32"/>
          <w:lang w:eastAsia="en-US"/>
        </w:rPr>
      </w:pPr>
      <w:r w:rsidRPr="006773F1">
        <w:rPr>
          <w:rFonts w:eastAsia="Calibri"/>
          <w:bCs/>
          <w:sz w:val="32"/>
          <w:szCs w:val="32"/>
          <w:lang w:eastAsia="en-US"/>
        </w:rPr>
        <w:t>Р Е Ш И:</w:t>
      </w:r>
    </w:p>
    <w:p w:rsidR="006773F1" w:rsidRPr="006773F1" w:rsidRDefault="006773F1" w:rsidP="006773F1">
      <w:pPr>
        <w:keepNext/>
        <w:keepLines/>
        <w:widowControl w:val="0"/>
        <w:spacing w:line="240" w:lineRule="exact"/>
        <w:outlineLvl w:val="3"/>
        <w:rPr>
          <w:rFonts w:eastAsia="Arial Unicode MS"/>
          <w:spacing w:val="60"/>
        </w:rPr>
      </w:pPr>
    </w:p>
    <w:p w:rsidR="006773F1" w:rsidRPr="006773F1" w:rsidRDefault="006773F1" w:rsidP="006773F1">
      <w:pPr>
        <w:widowControl w:val="0"/>
        <w:spacing w:line="302" w:lineRule="exact"/>
        <w:ind w:firstLine="708"/>
        <w:jc w:val="both"/>
        <w:rPr>
          <w:rFonts w:eastAsia="Arial Unicode MS"/>
          <w:bCs/>
          <w:color w:val="000000"/>
        </w:rPr>
      </w:pPr>
      <w:r w:rsidRPr="006773F1">
        <w:rPr>
          <w:rFonts w:eastAsia="Arial Unicode MS"/>
        </w:rPr>
        <w:t xml:space="preserve">Приема отчет за </w:t>
      </w:r>
      <w:r w:rsidRPr="006773F1">
        <w:rPr>
          <w:rFonts w:eastAsia="Arial Unicode MS"/>
          <w:color w:val="000000"/>
        </w:rPr>
        <w:t xml:space="preserve"> </w:t>
      </w:r>
      <w:r w:rsidRPr="006773F1">
        <w:rPr>
          <w:rFonts w:eastAsia="Arial Unicode MS"/>
          <w:bCs/>
          <w:color w:val="000000"/>
        </w:rPr>
        <w:t>участието на представител на Община Гурково в Общото събрание на Аскент фиш ООД.</w:t>
      </w:r>
    </w:p>
    <w:p w:rsidR="006773F1" w:rsidRPr="006773F1" w:rsidRDefault="006773F1" w:rsidP="006773F1">
      <w:pPr>
        <w:widowControl w:val="0"/>
        <w:spacing w:line="302" w:lineRule="exact"/>
        <w:ind w:left="600"/>
        <w:jc w:val="both"/>
        <w:rPr>
          <w:rFonts w:eastAsia="Arial Unicode MS"/>
          <w:color w:val="000000"/>
        </w:rPr>
      </w:pPr>
    </w:p>
    <w:p w:rsidR="006773F1" w:rsidRDefault="006773F1" w:rsidP="006773F1">
      <w:pPr>
        <w:tabs>
          <w:tab w:val="center" w:pos="0"/>
        </w:tabs>
        <w:suppressAutoHyphens/>
        <w:autoSpaceDN w:val="0"/>
        <w:jc w:val="both"/>
        <w:textAlignment w:val="baseline"/>
        <w:rPr>
          <w:kern w:val="3"/>
          <w:lang w:val="ru-RU"/>
        </w:rPr>
      </w:pPr>
      <w:r w:rsidRPr="006773F1">
        <w:rPr>
          <w:kern w:val="3"/>
        </w:rPr>
        <w:tab/>
        <w:t>У</w:t>
      </w:r>
      <w:r w:rsidRPr="006773F1">
        <w:rPr>
          <w:kern w:val="3"/>
          <w:lang w:val="ru-RU"/>
        </w:rPr>
        <w:t>частвали</w:t>
      </w:r>
      <w:r w:rsidRPr="006773F1">
        <w:rPr>
          <w:kern w:val="3"/>
        </w:rPr>
        <w:t xml:space="preserve">  </w:t>
      </w:r>
      <w:r w:rsidRPr="006773F1">
        <w:rPr>
          <w:kern w:val="3"/>
          <w:lang w:val="ru-RU"/>
        </w:rPr>
        <w:t xml:space="preserve">в </w:t>
      </w:r>
      <w:r w:rsidRPr="006773F1">
        <w:rPr>
          <w:kern w:val="3"/>
        </w:rPr>
        <w:t>поименно гласуване</w:t>
      </w:r>
      <w:r w:rsidRPr="006773F1">
        <w:rPr>
          <w:kern w:val="3"/>
          <w:lang w:val="ru-RU"/>
        </w:rPr>
        <w:t xml:space="preserve">  12  общ. съветници,  гласували  </w:t>
      </w:r>
      <w:r w:rsidRPr="006773F1">
        <w:rPr>
          <w:kern w:val="3"/>
        </w:rPr>
        <w:t>„</w:t>
      </w:r>
      <w:r w:rsidRPr="006773F1">
        <w:rPr>
          <w:b/>
          <w:bCs/>
          <w:kern w:val="3"/>
          <w:lang w:val="ru-RU"/>
        </w:rPr>
        <w:t>за</w:t>
      </w:r>
      <w:r w:rsidRPr="006773F1">
        <w:rPr>
          <w:kern w:val="3"/>
        </w:rPr>
        <w:t>”</w:t>
      </w:r>
      <w:r w:rsidRPr="006773F1">
        <w:rPr>
          <w:kern w:val="3"/>
          <w:lang w:val="ru-RU"/>
        </w:rPr>
        <w:t xml:space="preserve">  – 1</w:t>
      </w:r>
      <w:r w:rsidRPr="006773F1">
        <w:rPr>
          <w:kern w:val="3"/>
          <w:lang w:val="en-US"/>
        </w:rPr>
        <w:t>2</w:t>
      </w:r>
      <w:r w:rsidRPr="006773F1">
        <w:rPr>
          <w:kern w:val="3"/>
          <w:lang w:val="ru-RU"/>
        </w:rPr>
        <w:t xml:space="preserve">,                                   </w:t>
      </w:r>
      <w:r w:rsidRPr="006773F1">
        <w:rPr>
          <w:kern w:val="3"/>
        </w:rPr>
        <w:t>„</w:t>
      </w:r>
      <w:r w:rsidRPr="006773F1">
        <w:rPr>
          <w:b/>
          <w:bCs/>
          <w:kern w:val="3"/>
          <w:lang w:val="ru-RU"/>
        </w:rPr>
        <w:t>против</w:t>
      </w:r>
      <w:r w:rsidRPr="006773F1">
        <w:rPr>
          <w:kern w:val="3"/>
        </w:rPr>
        <w:t>”</w:t>
      </w:r>
      <w:r w:rsidRPr="006773F1">
        <w:rPr>
          <w:kern w:val="3"/>
          <w:lang w:val="ru-RU"/>
        </w:rPr>
        <w:t xml:space="preserve"> –  няма,  </w:t>
      </w:r>
      <w:r w:rsidRPr="006773F1">
        <w:rPr>
          <w:kern w:val="3"/>
        </w:rPr>
        <w:t>„</w:t>
      </w:r>
      <w:r w:rsidRPr="006773F1">
        <w:rPr>
          <w:b/>
          <w:bCs/>
          <w:kern w:val="3"/>
          <w:lang w:val="ru-RU"/>
        </w:rPr>
        <w:t>въздържал</w:t>
      </w:r>
      <w:r w:rsidRPr="006773F1">
        <w:rPr>
          <w:b/>
          <w:bCs/>
          <w:kern w:val="3"/>
        </w:rPr>
        <w:t>и</w:t>
      </w:r>
      <w:r w:rsidRPr="006773F1">
        <w:rPr>
          <w:b/>
          <w:bCs/>
          <w:kern w:val="3"/>
          <w:lang w:val="ru-RU"/>
        </w:rPr>
        <w:t xml:space="preserve"> се</w:t>
      </w:r>
      <w:r w:rsidRPr="006773F1">
        <w:rPr>
          <w:kern w:val="3"/>
        </w:rPr>
        <w:t>”</w:t>
      </w:r>
      <w:r w:rsidRPr="006773F1">
        <w:rPr>
          <w:kern w:val="3"/>
          <w:lang w:val="ru-RU"/>
        </w:rPr>
        <w:t xml:space="preserve"> – </w:t>
      </w:r>
      <w:r w:rsidRPr="006773F1">
        <w:rPr>
          <w:kern w:val="3"/>
        </w:rPr>
        <w:t>няма</w:t>
      </w:r>
      <w:r w:rsidRPr="006773F1">
        <w:rPr>
          <w:kern w:val="3"/>
          <w:lang w:val="ru-RU"/>
        </w:rPr>
        <w:t>.</w:t>
      </w:r>
    </w:p>
    <w:p w:rsidR="006773EE" w:rsidRDefault="006773EE" w:rsidP="006773F1">
      <w:pPr>
        <w:tabs>
          <w:tab w:val="center" w:pos="0"/>
        </w:tabs>
        <w:suppressAutoHyphens/>
        <w:autoSpaceDN w:val="0"/>
        <w:jc w:val="both"/>
        <w:textAlignment w:val="baseline"/>
        <w:rPr>
          <w:kern w:val="3"/>
          <w:lang w:val="ru-RU"/>
        </w:rPr>
      </w:pPr>
    </w:p>
    <w:p w:rsidR="006773EE" w:rsidRPr="006773F1" w:rsidRDefault="006773EE" w:rsidP="006773F1">
      <w:pPr>
        <w:tabs>
          <w:tab w:val="center" w:pos="0"/>
        </w:tabs>
        <w:suppressAutoHyphens/>
        <w:autoSpaceDN w:val="0"/>
        <w:jc w:val="both"/>
        <w:textAlignment w:val="baseline"/>
        <w:rPr>
          <w:kern w:val="3"/>
          <w:lang w:val="ru-RU"/>
        </w:rPr>
      </w:pPr>
    </w:p>
    <w:p w:rsidR="006773F1" w:rsidRPr="006773F1" w:rsidRDefault="006773F1" w:rsidP="006773F1">
      <w:pPr>
        <w:tabs>
          <w:tab w:val="center" w:pos="0"/>
        </w:tabs>
        <w:suppressAutoHyphens/>
        <w:autoSpaceDN w:val="0"/>
        <w:jc w:val="both"/>
        <w:textAlignment w:val="baseline"/>
        <w:rPr>
          <w:kern w:val="3"/>
          <w:lang w:val="ru-RU"/>
        </w:rPr>
      </w:pPr>
    </w:p>
    <w:p w:rsidR="00844D21" w:rsidRPr="00A86277" w:rsidRDefault="00844D21" w:rsidP="00844D21">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844D21" w:rsidRPr="00A86277" w:rsidRDefault="00844D21" w:rsidP="00844D21">
      <w:pPr>
        <w:widowControl w:val="0"/>
        <w:suppressAutoHyphens/>
        <w:autoSpaceDN w:val="0"/>
        <w:textAlignment w:val="baseline"/>
        <w:rPr>
          <w:rFonts w:eastAsia="Lucida Sans Unicode" w:cs="Tahoma"/>
          <w:b/>
          <w:kern w:val="3"/>
        </w:rPr>
      </w:pPr>
    </w:p>
    <w:p w:rsidR="00844D21" w:rsidRPr="00A86277" w:rsidRDefault="00844D21" w:rsidP="00844D21">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844D21" w:rsidRPr="00A86277" w:rsidRDefault="00844D21" w:rsidP="00844D21">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844D21" w:rsidRPr="00A86277" w:rsidRDefault="00844D21" w:rsidP="00844D21">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844D21" w:rsidRPr="00A86277" w:rsidRDefault="00844D21" w:rsidP="00844D21">
      <w:pPr>
        <w:rPr>
          <w:rFonts w:ascii="Verdana" w:hAnsi="Verdana"/>
          <w:b/>
          <w:lang w:val="en-US"/>
        </w:rPr>
      </w:pPr>
      <w:r w:rsidRPr="00A86277">
        <w:rPr>
          <w:rFonts w:eastAsia="Lucida Sans Unicode" w:cs="Tahoma"/>
          <w:b/>
          <w:kern w:val="3"/>
        </w:rPr>
        <w:t xml:space="preserve">                                        / Иванка Рачева – Генчева /</w:t>
      </w:r>
    </w:p>
    <w:p w:rsidR="00844D21" w:rsidRDefault="00844D21" w:rsidP="00844D21">
      <w:pPr>
        <w:rPr>
          <w:rFonts w:eastAsia="Lucida Sans Unicode"/>
          <w:b/>
          <w:kern w:val="3"/>
          <w:sz w:val="28"/>
          <w:szCs w:val="28"/>
          <w:u w:val="single"/>
          <w:lang w:val="ru-RU"/>
        </w:rPr>
      </w:pPr>
    </w:p>
    <w:p w:rsidR="00844D21" w:rsidRDefault="00844D21" w:rsidP="00844D21">
      <w:pPr>
        <w:rPr>
          <w:rFonts w:eastAsia="Lucida Sans Unicode"/>
          <w:b/>
          <w:kern w:val="3"/>
          <w:sz w:val="28"/>
          <w:szCs w:val="28"/>
          <w:u w:val="single"/>
          <w:lang w:val="en-US"/>
        </w:rPr>
      </w:pPr>
    </w:p>
    <w:p w:rsidR="006773F1" w:rsidRDefault="006773F1" w:rsidP="006773F1">
      <w:pPr>
        <w:jc w:val="both"/>
        <w:rPr>
          <w:b/>
          <w:sz w:val="28"/>
          <w:szCs w:val="28"/>
        </w:rPr>
      </w:pPr>
      <w:r w:rsidRPr="006773F1">
        <w:rPr>
          <w:b/>
          <w:sz w:val="28"/>
          <w:szCs w:val="28"/>
        </w:rPr>
        <w:tab/>
      </w:r>
    </w:p>
    <w:p w:rsidR="006773EE" w:rsidRDefault="006773EE" w:rsidP="006773F1">
      <w:pPr>
        <w:jc w:val="both"/>
        <w:rPr>
          <w:b/>
          <w:sz w:val="28"/>
          <w:szCs w:val="28"/>
        </w:rPr>
      </w:pPr>
    </w:p>
    <w:p w:rsidR="00844D21" w:rsidRDefault="00844D21" w:rsidP="00844D21">
      <w:pPr>
        <w:rPr>
          <w:rFonts w:eastAsia="Lucida Sans Unicode"/>
          <w:b/>
          <w:kern w:val="3"/>
          <w:sz w:val="28"/>
          <w:szCs w:val="28"/>
          <w:u w:val="single"/>
          <w:lang w:val="ru-RU"/>
        </w:rPr>
      </w:pPr>
      <w:r w:rsidRPr="002B2C71">
        <w:rPr>
          <w:rFonts w:eastAsia="Lucida Sans Unicode"/>
          <w:b/>
          <w:kern w:val="3"/>
          <w:sz w:val="28"/>
          <w:szCs w:val="28"/>
          <w:u w:val="single"/>
          <w:lang w:val="ru-RU"/>
        </w:rPr>
        <w:lastRenderedPageBreak/>
        <w:t>Препис – извлечение!</w:t>
      </w:r>
    </w:p>
    <w:p w:rsidR="006773F1" w:rsidRPr="006773F1" w:rsidRDefault="006773F1" w:rsidP="006773F1">
      <w:pPr>
        <w:jc w:val="both"/>
        <w:rPr>
          <w:lang w:val="en-GB"/>
        </w:rPr>
      </w:pPr>
    </w:p>
    <w:p w:rsidR="006773F1" w:rsidRPr="006773F1" w:rsidRDefault="006773F1" w:rsidP="006773F1">
      <w:pPr>
        <w:ind w:left="2820" w:firstLine="12"/>
        <w:jc w:val="both"/>
        <w:rPr>
          <w:sz w:val="32"/>
          <w:szCs w:val="32"/>
        </w:rPr>
      </w:pPr>
      <w:r w:rsidRPr="006773F1">
        <w:rPr>
          <w:sz w:val="32"/>
          <w:szCs w:val="32"/>
        </w:rPr>
        <w:t xml:space="preserve">         </w:t>
      </w:r>
    </w:p>
    <w:p w:rsidR="006773F1" w:rsidRPr="006773F1" w:rsidRDefault="006773F1" w:rsidP="006773F1">
      <w:pPr>
        <w:ind w:left="2820" w:firstLine="12"/>
        <w:rPr>
          <w:sz w:val="32"/>
          <w:szCs w:val="32"/>
          <w:lang w:val="en-US"/>
        </w:rPr>
      </w:pPr>
      <w:r w:rsidRPr="006773F1">
        <w:rPr>
          <w:sz w:val="32"/>
          <w:szCs w:val="32"/>
        </w:rPr>
        <w:t xml:space="preserve">      Р Е Ш Е Н И Е  № 446</w:t>
      </w:r>
    </w:p>
    <w:p w:rsidR="006773F1" w:rsidRPr="006773F1" w:rsidRDefault="006773F1" w:rsidP="006773F1">
      <w:pPr>
        <w:ind w:firstLine="720"/>
        <w:rPr>
          <w:sz w:val="32"/>
          <w:szCs w:val="32"/>
        </w:rPr>
      </w:pPr>
      <w:r w:rsidRPr="006773F1">
        <w:rPr>
          <w:sz w:val="32"/>
          <w:szCs w:val="32"/>
        </w:rPr>
        <w:t xml:space="preserve">                                         28.10.2022 г.</w:t>
      </w:r>
    </w:p>
    <w:p w:rsidR="006773F1" w:rsidRPr="006773F1" w:rsidRDefault="006773F1" w:rsidP="006773F1">
      <w:pPr>
        <w:rPr>
          <w:sz w:val="32"/>
          <w:szCs w:val="32"/>
        </w:rPr>
      </w:pPr>
      <w:r w:rsidRPr="006773F1">
        <w:rPr>
          <w:sz w:val="32"/>
          <w:szCs w:val="32"/>
        </w:rPr>
        <w:t xml:space="preserve">                                            / Протокол № 36 /</w:t>
      </w:r>
    </w:p>
    <w:p w:rsidR="006773F1" w:rsidRPr="006773F1" w:rsidRDefault="006773F1" w:rsidP="006773F1">
      <w:pPr>
        <w:jc w:val="center"/>
        <w:rPr>
          <w:sz w:val="16"/>
          <w:szCs w:val="16"/>
        </w:rPr>
      </w:pPr>
    </w:p>
    <w:p w:rsidR="006773F1" w:rsidRPr="006773F1" w:rsidRDefault="006773F1" w:rsidP="006773F1">
      <w:pPr>
        <w:jc w:val="center"/>
        <w:rPr>
          <w:sz w:val="16"/>
          <w:szCs w:val="16"/>
        </w:rPr>
      </w:pPr>
    </w:p>
    <w:p w:rsidR="006773F1" w:rsidRPr="006773F1" w:rsidRDefault="006773F1" w:rsidP="006773F1">
      <w:pPr>
        <w:widowControl w:val="0"/>
        <w:tabs>
          <w:tab w:val="left" w:pos="2202"/>
        </w:tabs>
        <w:spacing w:line="302" w:lineRule="exact"/>
        <w:jc w:val="both"/>
        <w:rPr>
          <w:rFonts w:eastAsia="Arial Unicode MS"/>
          <w:bCs/>
          <w:color w:val="000000"/>
        </w:rPr>
      </w:pPr>
      <w:r w:rsidRPr="006773F1">
        <w:t xml:space="preserve">            </w:t>
      </w:r>
      <w:r w:rsidRPr="006773F1">
        <w:rPr>
          <w:b/>
          <w:u w:val="single"/>
          <w:lang w:val="en-US"/>
        </w:rPr>
        <w:t>ОТНОСНО</w:t>
      </w:r>
      <w:r w:rsidRPr="006773F1">
        <w:rPr>
          <w:u w:val="single"/>
          <w:lang w:val="en-US"/>
        </w:rPr>
        <w:t>:</w:t>
      </w:r>
      <w:r w:rsidRPr="006773F1">
        <w:rPr>
          <w:lang w:val="en-US"/>
        </w:rPr>
        <w:t xml:space="preserve"> </w:t>
      </w:r>
      <w:r w:rsidRPr="006773F1">
        <w:rPr>
          <w:kern w:val="3"/>
        </w:rPr>
        <w:t xml:space="preserve">Предложение с </w:t>
      </w:r>
      <w:proofErr w:type="gramStart"/>
      <w:r w:rsidRPr="006773F1">
        <w:rPr>
          <w:kern w:val="3"/>
        </w:rPr>
        <w:t>вносител  Кмет</w:t>
      </w:r>
      <w:proofErr w:type="gramEnd"/>
      <w:r w:rsidRPr="006773F1">
        <w:rPr>
          <w:kern w:val="3"/>
        </w:rPr>
        <w:t xml:space="preserve"> на Община Гурково </w:t>
      </w:r>
      <w:r w:rsidRPr="006773F1">
        <w:rPr>
          <w:rFonts w:eastAsia="Calibri"/>
        </w:rPr>
        <w:t>с  вх. № ОС – 209/18.10.2022 г. - п</w:t>
      </w:r>
      <w:r w:rsidRPr="006773F1">
        <w:rPr>
          <w:rFonts w:eastAsia="Arial Unicode MS"/>
          <w:bCs/>
          <w:color w:val="000000"/>
        </w:rPr>
        <w:t xml:space="preserve">риемане на дарение на ПИ с проектен идентификатор 38203.501.795   по КККР на с.Конаре, общ.Гурково. </w:t>
      </w:r>
    </w:p>
    <w:p w:rsidR="006773F1" w:rsidRPr="006773F1" w:rsidRDefault="006773F1" w:rsidP="006773F1">
      <w:pPr>
        <w:widowControl w:val="0"/>
        <w:spacing w:line="240" w:lineRule="atLeast"/>
        <w:ind w:firstLine="360"/>
        <w:jc w:val="both"/>
        <w:rPr>
          <w:rFonts w:eastAsia="Arial Unicode MS"/>
          <w:bCs/>
        </w:rPr>
      </w:pPr>
      <w:r w:rsidRPr="006773F1">
        <w:rPr>
          <w:rFonts w:eastAsia="Arial Unicode MS"/>
          <w:bCs/>
        </w:rPr>
        <w:t xml:space="preserve">      </w:t>
      </w:r>
      <w:r w:rsidRPr="006773F1">
        <w:rPr>
          <w:b/>
          <w:u w:val="single"/>
        </w:rPr>
        <w:t>МОТИВИ:</w:t>
      </w:r>
      <w:r w:rsidRPr="006773F1">
        <w:t xml:space="preserve"> </w:t>
      </w:r>
      <w:r w:rsidRPr="006773F1">
        <w:rPr>
          <w:rFonts w:eastAsia="Arial Unicode MS"/>
          <w:bCs/>
        </w:rPr>
        <w:t xml:space="preserve">По заявление вх.№ 2664/07.09.2022 г. на Мария Николова </w:t>
      </w:r>
      <w:r w:rsidR="00721FA2">
        <w:rPr>
          <w:rFonts w:eastAsia="Arial Unicode MS"/>
          <w:bCs/>
          <w:lang w:val="en-US"/>
        </w:rPr>
        <w:t>******</w:t>
      </w:r>
      <w:r w:rsidRPr="006773F1">
        <w:rPr>
          <w:rFonts w:eastAsia="Arial Unicode MS"/>
          <w:bCs/>
        </w:rPr>
        <w:t xml:space="preserve"> –Маринова - собственик, съгласно нот.акт № 153 т. </w:t>
      </w:r>
      <w:r w:rsidRPr="006773F1">
        <w:rPr>
          <w:rFonts w:eastAsia="Arial Unicode MS"/>
          <w:bCs/>
          <w:lang w:val="en-US"/>
        </w:rPr>
        <w:t>IV</w:t>
      </w:r>
      <w:r w:rsidRPr="006773F1">
        <w:rPr>
          <w:rFonts w:eastAsia="Arial Unicode MS"/>
          <w:bCs/>
        </w:rPr>
        <w:t xml:space="preserve"> ,рег.№ 5526, н.д.№ 711/ 2013 г. по описа на Нотариус Павел Павлов на ПИ 38203.501.410 по КККР на с.Конаре, общ.Гурково, е издадена  Заповед №  З-314/29.09.2022 г. от Тотка Петкова- зам.кмет на Община Гурково (оправомощена със Заповед № З-232/ 05.05.2020 г. на Кме</w:t>
      </w:r>
      <w:r w:rsidR="00721FA2">
        <w:rPr>
          <w:rFonts w:eastAsia="Arial Unicode MS"/>
          <w:bCs/>
        </w:rPr>
        <w:t>т</w:t>
      </w:r>
      <w:r w:rsidRPr="006773F1">
        <w:rPr>
          <w:rFonts w:eastAsia="Arial Unicode MS"/>
          <w:bCs/>
        </w:rPr>
        <w:t xml:space="preserve">а на Община Гурково), с която е одобрено изменение на ПУП – ПР, като е допуснато обединение на УПИ </w:t>
      </w:r>
      <w:r w:rsidRPr="006773F1">
        <w:rPr>
          <w:rFonts w:eastAsia="Arial Unicode MS"/>
          <w:bCs/>
          <w:lang w:val="en-US"/>
        </w:rPr>
        <w:t xml:space="preserve">V-410 </w:t>
      </w:r>
      <w:r w:rsidRPr="006773F1">
        <w:rPr>
          <w:rFonts w:eastAsia="Arial Unicode MS"/>
          <w:bCs/>
        </w:rPr>
        <w:t xml:space="preserve"> и УПИ  </w:t>
      </w:r>
      <w:r w:rsidRPr="006773F1">
        <w:rPr>
          <w:rFonts w:eastAsia="Arial Unicode MS"/>
          <w:bCs/>
          <w:lang w:val="en-US"/>
        </w:rPr>
        <w:t>XIII -410</w:t>
      </w:r>
      <w:r w:rsidRPr="006773F1">
        <w:rPr>
          <w:rFonts w:eastAsia="Arial Unicode MS"/>
          <w:bCs/>
        </w:rPr>
        <w:t xml:space="preserve"> в кв.50 по плана на с. Конаре, общ.Гурково  и образуване на нов УПИ </w:t>
      </w:r>
      <w:r w:rsidRPr="006773F1">
        <w:rPr>
          <w:rFonts w:eastAsia="Arial Unicode MS"/>
          <w:bCs/>
          <w:lang w:val="en-US"/>
        </w:rPr>
        <w:t>XVI</w:t>
      </w:r>
      <w:r w:rsidRPr="006773F1">
        <w:rPr>
          <w:rFonts w:eastAsia="Arial Unicode MS"/>
          <w:bCs/>
        </w:rPr>
        <w:t xml:space="preserve"> -794, с площ от 2 381 кв.м. Съгласно изменението на ПУП-ПР,  след образуването на новия УПИ </w:t>
      </w:r>
      <w:r w:rsidRPr="006773F1">
        <w:rPr>
          <w:rFonts w:eastAsia="Arial Unicode MS"/>
          <w:bCs/>
          <w:lang w:val="en-US"/>
        </w:rPr>
        <w:t>XVI</w:t>
      </w:r>
      <w:r w:rsidRPr="006773F1">
        <w:rPr>
          <w:rFonts w:eastAsia="Arial Unicode MS"/>
          <w:bCs/>
        </w:rPr>
        <w:t xml:space="preserve"> -794 и определяне на площта и границите му, остава незастроена земя с площ от 161 кв.м.,  собственост на заявителката, която е отредена за „второстепенна улица“.</w:t>
      </w:r>
    </w:p>
    <w:p w:rsidR="006773F1" w:rsidRPr="006773F1" w:rsidRDefault="006773F1" w:rsidP="006773F1">
      <w:pPr>
        <w:widowControl w:val="0"/>
        <w:shd w:val="clear" w:color="auto" w:fill="FFFFFF"/>
        <w:tabs>
          <w:tab w:val="left" w:pos="2202"/>
        </w:tabs>
        <w:spacing w:line="302" w:lineRule="exact"/>
        <w:ind w:firstLine="360"/>
        <w:jc w:val="both"/>
        <w:rPr>
          <w:rFonts w:eastAsia="Arial Unicode MS"/>
          <w:bCs/>
          <w:color w:val="000000"/>
        </w:rPr>
      </w:pPr>
      <w:r w:rsidRPr="006773F1">
        <w:rPr>
          <w:rFonts w:eastAsia="Arial Unicode MS"/>
          <w:bCs/>
          <w:color w:val="000000"/>
        </w:rPr>
        <w:t xml:space="preserve"> </w:t>
      </w:r>
      <w:r w:rsidRPr="006773F1">
        <w:t xml:space="preserve"> </w:t>
      </w:r>
      <w:r w:rsidRPr="006773F1">
        <w:rPr>
          <w:rFonts w:eastAsia="Arial Unicode MS"/>
          <w:bCs/>
          <w:color w:val="000000"/>
        </w:rPr>
        <w:t xml:space="preserve">Собственикът има желание за доброволно прилагане на ПУП-ПР, одобрен със Заповед №  З-314/29.09.2022 г. на Тотка Петкова- зам.кмет, за поземлен имот идентификатор 38203.501.410 по КККР на с.Конаре. </w:t>
      </w:r>
    </w:p>
    <w:p w:rsidR="006773F1" w:rsidRPr="006773F1" w:rsidRDefault="006773F1" w:rsidP="006773F1">
      <w:pPr>
        <w:widowControl w:val="0"/>
        <w:shd w:val="clear" w:color="auto" w:fill="FFFFFF"/>
        <w:tabs>
          <w:tab w:val="left" w:pos="2202"/>
        </w:tabs>
        <w:spacing w:line="302" w:lineRule="exact"/>
        <w:ind w:firstLine="360"/>
        <w:jc w:val="both"/>
        <w:rPr>
          <w:rFonts w:eastAsia="Arial Unicode MS"/>
          <w:bCs/>
          <w:color w:val="000000"/>
        </w:rPr>
      </w:pPr>
      <w:r w:rsidRPr="006773F1">
        <w:rPr>
          <w:rFonts w:eastAsia="Arial Unicode MS"/>
          <w:bCs/>
          <w:color w:val="000000"/>
        </w:rPr>
        <w:t xml:space="preserve">  Издадена е Скица-проект за изменение на КККР №</w:t>
      </w:r>
      <w:r w:rsidRPr="006773F1">
        <w:rPr>
          <w:rFonts w:eastAsia="Arial Unicode MS"/>
          <w:bCs/>
          <w:color w:val="000000"/>
          <w:lang w:val="en-US"/>
        </w:rPr>
        <w:t>15-</w:t>
      </w:r>
      <w:r w:rsidRPr="006773F1">
        <w:rPr>
          <w:rFonts w:eastAsia="Arial Unicode MS"/>
          <w:bCs/>
          <w:color w:val="000000"/>
        </w:rPr>
        <w:t xml:space="preserve">1039713-08.09.2022г., според която поземлен имот идентификатор 38203.501.410 ( включващ УПИ </w:t>
      </w:r>
      <w:r w:rsidRPr="006773F1">
        <w:rPr>
          <w:rFonts w:eastAsia="Arial Unicode MS"/>
          <w:bCs/>
          <w:color w:val="000000"/>
          <w:lang w:val="en-US"/>
        </w:rPr>
        <w:t xml:space="preserve">V-410 </w:t>
      </w:r>
      <w:r w:rsidRPr="006773F1">
        <w:rPr>
          <w:rFonts w:eastAsia="Arial Unicode MS"/>
          <w:bCs/>
          <w:color w:val="000000"/>
        </w:rPr>
        <w:t xml:space="preserve"> и УПИ  </w:t>
      </w:r>
      <w:r w:rsidRPr="006773F1">
        <w:rPr>
          <w:rFonts w:eastAsia="Arial Unicode MS"/>
          <w:bCs/>
          <w:color w:val="000000"/>
          <w:lang w:val="en-US"/>
        </w:rPr>
        <w:t>XIII -410</w:t>
      </w:r>
      <w:r w:rsidRPr="006773F1">
        <w:rPr>
          <w:rFonts w:eastAsia="Arial Unicode MS"/>
          <w:bCs/>
          <w:color w:val="000000"/>
        </w:rPr>
        <w:t xml:space="preserve"> в кв.50 по плана на с.Конаре) , е заличен и се образуват два нови поземлени имота с проектни идентификатори : 38203.501.794 с проектна площ 2381 кв. м. и поземлен имот с проектен идентификатор 38203.501.795 с проектна площ 161 кв. м. (който попада в улица според ПУП-ПР на с.Конаре, общ.Гурково).</w:t>
      </w:r>
    </w:p>
    <w:p w:rsidR="006773F1" w:rsidRPr="006773F1" w:rsidRDefault="006773F1" w:rsidP="006773F1">
      <w:pPr>
        <w:widowControl w:val="0"/>
        <w:shd w:val="clear" w:color="auto" w:fill="FFFFFF"/>
        <w:spacing w:line="240" w:lineRule="atLeast"/>
        <w:ind w:firstLine="360"/>
        <w:jc w:val="both"/>
        <w:rPr>
          <w:rFonts w:eastAsia="Arial Unicode MS"/>
          <w:bCs/>
        </w:rPr>
      </w:pPr>
      <w:r w:rsidRPr="006773F1">
        <w:rPr>
          <w:rFonts w:eastAsia="Arial Unicode MS"/>
          <w:bCs/>
        </w:rPr>
        <w:t>Постъпило е следващо заявление вх.№ К-2977/04.10.2022 г.от</w:t>
      </w:r>
      <w:r w:rsidRPr="006773F1">
        <w:rPr>
          <w:rFonts w:eastAsia="Arial Unicode MS"/>
          <w:b/>
          <w:bCs/>
        </w:rPr>
        <w:t xml:space="preserve"> </w:t>
      </w:r>
      <w:r w:rsidRPr="006773F1">
        <w:rPr>
          <w:rFonts w:eastAsia="Arial Unicode MS"/>
          <w:bCs/>
        </w:rPr>
        <w:t xml:space="preserve">Мария Николова </w:t>
      </w:r>
      <w:r w:rsidR="006E2EDE">
        <w:rPr>
          <w:rFonts w:eastAsia="Arial Unicode MS"/>
          <w:bCs/>
          <w:lang w:val="en-US"/>
        </w:rPr>
        <w:t>******</w:t>
      </w:r>
      <w:r w:rsidRPr="006773F1">
        <w:rPr>
          <w:rFonts w:eastAsia="Arial Unicode MS"/>
          <w:bCs/>
        </w:rPr>
        <w:t xml:space="preserve"> –Маринова, с което заявява желанието си да прехвърли безвъзмездно на Община Гурково :  ПИ с проектен идентификатор 38203.501.795 по КККР на с.Конаре,  с площ от 161 кв.м., с трайно предназначение на територията - урбанизирана, начин на трайно ползване- за второстепенна улица,  с данъчна оценка в размер на 305,30 лв. Приложена е и декларация –съгласие за дарение, изготвена от съпруга на заявителката, тъй като имотът представлява съпружеска общност.</w:t>
      </w:r>
    </w:p>
    <w:p w:rsidR="006773F1" w:rsidRPr="006773F1" w:rsidRDefault="006773F1" w:rsidP="006773F1">
      <w:pPr>
        <w:widowControl w:val="0"/>
        <w:shd w:val="clear" w:color="auto" w:fill="FFFFFF"/>
        <w:tabs>
          <w:tab w:val="left" w:pos="2202"/>
        </w:tabs>
        <w:spacing w:line="302" w:lineRule="exact"/>
        <w:ind w:firstLine="360"/>
        <w:jc w:val="both"/>
        <w:rPr>
          <w:rFonts w:eastAsia="Arial Unicode MS"/>
          <w:bCs/>
          <w:color w:val="000000"/>
          <w:sz w:val="16"/>
          <w:szCs w:val="16"/>
        </w:rPr>
      </w:pPr>
    </w:p>
    <w:p w:rsidR="006773F1" w:rsidRPr="006773F1" w:rsidRDefault="006773F1" w:rsidP="006773F1">
      <w:pPr>
        <w:keepNext/>
        <w:keepLines/>
        <w:widowControl w:val="0"/>
        <w:spacing w:line="240" w:lineRule="exact"/>
        <w:ind w:firstLine="360"/>
        <w:jc w:val="both"/>
        <w:outlineLvl w:val="3"/>
        <w:rPr>
          <w:rFonts w:eastAsia="Arial Unicode MS"/>
          <w:bCs/>
        </w:rPr>
      </w:pPr>
      <w:r w:rsidRPr="006773F1">
        <w:rPr>
          <w:rFonts w:eastAsia="Arial Unicode MS"/>
          <w:bCs/>
        </w:rPr>
        <w:t xml:space="preserve">     За да бъде приложен доброволно подробният устройствен план за описания имот, е необходимо да бъде сключен договор за дарение на незастроена земя с площ 161 кв.</w:t>
      </w:r>
      <w:r w:rsidRPr="006773F1">
        <w:t xml:space="preserve"> м </w:t>
      </w:r>
      <w:r w:rsidRPr="006773F1">
        <w:rPr>
          <w:rFonts w:eastAsia="Arial Unicode MS"/>
          <w:bCs/>
        </w:rPr>
        <w:t>(представляваща поземлен имот с проектен идентификатор 38203.501.795, която попада в улица по ПР на кв. 50 по плана на с.Конаре).</w:t>
      </w:r>
    </w:p>
    <w:p w:rsidR="006773F1" w:rsidRPr="006773F1" w:rsidRDefault="006773F1" w:rsidP="006773F1">
      <w:pPr>
        <w:widowControl w:val="0"/>
        <w:shd w:val="clear" w:color="auto" w:fill="FFFFFF"/>
        <w:spacing w:line="298" w:lineRule="exact"/>
        <w:ind w:firstLine="720"/>
        <w:jc w:val="both"/>
        <w:rPr>
          <w:rFonts w:eastAsia="Arial Unicode MS"/>
          <w:color w:val="000000"/>
          <w:sz w:val="16"/>
          <w:szCs w:val="16"/>
        </w:rPr>
      </w:pPr>
    </w:p>
    <w:p w:rsidR="006773F1" w:rsidRPr="006773F1" w:rsidRDefault="006773F1" w:rsidP="006773F1">
      <w:pPr>
        <w:widowControl w:val="0"/>
        <w:shd w:val="clear" w:color="auto" w:fill="FFFFFF"/>
        <w:spacing w:line="298" w:lineRule="exact"/>
        <w:ind w:firstLine="720"/>
        <w:jc w:val="both"/>
        <w:rPr>
          <w:rFonts w:eastAsia="Arial Unicode MS"/>
          <w:color w:val="000000"/>
        </w:rPr>
      </w:pPr>
      <w:r w:rsidRPr="006773F1">
        <w:rPr>
          <w:rFonts w:eastAsia="Arial Unicode MS"/>
          <w:color w:val="000000"/>
        </w:rPr>
        <w:t>На основание чл. 21, ал. 1. т. 8 от ЗМСМА, чл.8 ал.1 и чл. 34 ал.3 от ЗОС,  чл. 8 ал.2 т.6  и чл.9 ал.2 от  Наредба за реда за придобиване, управление и разпореждане с имоти и вещи – общинска  собственост, приета от Общински съвет-Гурково и във връзка с гореизложеното</w:t>
      </w:r>
      <w:r w:rsidRPr="006773F1">
        <w:rPr>
          <w:rFonts w:eastAsia="Arial Unicode MS"/>
          <w:bCs/>
          <w:color w:val="000000"/>
        </w:rPr>
        <w:t xml:space="preserve">, </w:t>
      </w:r>
      <w:r w:rsidRPr="006773F1">
        <w:rPr>
          <w:rFonts w:eastAsia="Arial Unicode MS"/>
          <w:color w:val="000000"/>
        </w:rPr>
        <w:t xml:space="preserve"> Общински съвет-Гурково </w:t>
      </w:r>
    </w:p>
    <w:p w:rsidR="006773F1" w:rsidRPr="006773F1" w:rsidRDefault="006773F1" w:rsidP="006773F1">
      <w:pPr>
        <w:widowControl w:val="0"/>
        <w:shd w:val="clear" w:color="auto" w:fill="FFFFFF"/>
        <w:spacing w:line="298" w:lineRule="exact"/>
        <w:ind w:firstLine="720"/>
        <w:jc w:val="both"/>
        <w:rPr>
          <w:rFonts w:eastAsia="Arial Unicode MS"/>
          <w:b/>
          <w:color w:val="000000"/>
          <w:spacing w:val="60"/>
        </w:rPr>
      </w:pPr>
    </w:p>
    <w:p w:rsidR="006773F1" w:rsidRPr="006773F1" w:rsidRDefault="006773F1" w:rsidP="006773F1">
      <w:pPr>
        <w:widowControl w:val="0"/>
        <w:spacing w:line="274" w:lineRule="exact"/>
        <w:ind w:left="3860"/>
        <w:rPr>
          <w:rFonts w:eastAsia="Calibri"/>
          <w:bCs/>
          <w:sz w:val="32"/>
          <w:szCs w:val="32"/>
          <w:lang w:eastAsia="en-US"/>
        </w:rPr>
      </w:pPr>
      <w:r w:rsidRPr="006773F1">
        <w:rPr>
          <w:rFonts w:eastAsia="Calibri"/>
          <w:bCs/>
          <w:sz w:val="32"/>
          <w:szCs w:val="32"/>
          <w:lang w:eastAsia="en-US"/>
        </w:rPr>
        <w:t>Р Е Ш И:</w:t>
      </w:r>
    </w:p>
    <w:p w:rsidR="006773F1" w:rsidRPr="006773F1" w:rsidRDefault="006773F1" w:rsidP="006773F1">
      <w:pPr>
        <w:widowControl w:val="0"/>
        <w:spacing w:line="274" w:lineRule="exact"/>
        <w:ind w:left="3860"/>
        <w:rPr>
          <w:rFonts w:eastAsia="Calibri"/>
          <w:bCs/>
          <w:sz w:val="32"/>
          <w:szCs w:val="32"/>
          <w:lang w:eastAsia="en-US"/>
        </w:rPr>
      </w:pPr>
    </w:p>
    <w:p w:rsidR="006773F1" w:rsidRPr="006773F1" w:rsidRDefault="006773F1" w:rsidP="006773F1">
      <w:pPr>
        <w:widowControl w:val="0"/>
        <w:shd w:val="clear" w:color="auto" w:fill="FFFFFF"/>
        <w:spacing w:line="302" w:lineRule="exact"/>
        <w:ind w:left="600"/>
        <w:jc w:val="both"/>
        <w:rPr>
          <w:rFonts w:eastAsia="Arial Unicode MS"/>
          <w:color w:val="000000"/>
        </w:rPr>
      </w:pPr>
      <w:r w:rsidRPr="006773F1">
        <w:rPr>
          <w:rFonts w:eastAsia="Arial Unicode MS"/>
          <w:color w:val="000000"/>
        </w:rPr>
        <w:t xml:space="preserve"> </w:t>
      </w:r>
      <w:r w:rsidRPr="006773F1">
        <w:rPr>
          <w:rFonts w:eastAsia="Arial Unicode MS"/>
          <w:color w:val="000000"/>
        </w:rPr>
        <w:tab/>
        <w:t>1.Дава съгласие Кметът на Община Гурково, да приеме от името и в полза на</w:t>
      </w:r>
    </w:p>
    <w:p w:rsidR="006773F1" w:rsidRPr="006773F1" w:rsidRDefault="006773F1" w:rsidP="006773F1">
      <w:pPr>
        <w:widowControl w:val="0"/>
        <w:shd w:val="clear" w:color="auto" w:fill="FFFFFF"/>
        <w:spacing w:line="302" w:lineRule="exact"/>
        <w:jc w:val="both"/>
        <w:rPr>
          <w:rFonts w:eastAsia="Arial Unicode MS"/>
          <w:bCs/>
          <w:color w:val="000000"/>
        </w:rPr>
      </w:pPr>
      <w:r w:rsidRPr="006773F1">
        <w:rPr>
          <w:rFonts w:eastAsia="Arial Unicode MS"/>
          <w:color w:val="000000"/>
        </w:rPr>
        <w:t xml:space="preserve">Община Гурково дарение от </w:t>
      </w:r>
      <w:r w:rsidRPr="006773F1">
        <w:rPr>
          <w:rFonts w:eastAsia="Arial Unicode MS"/>
          <w:bCs/>
          <w:color w:val="000000"/>
        </w:rPr>
        <w:t xml:space="preserve">Мария Николова </w:t>
      </w:r>
      <w:r w:rsidR="006E2EDE">
        <w:rPr>
          <w:rFonts w:eastAsia="Arial Unicode MS"/>
          <w:bCs/>
          <w:lang w:val="en-US"/>
        </w:rPr>
        <w:t>******</w:t>
      </w:r>
      <w:r w:rsidRPr="006773F1">
        <w:rPr>
          <w:rFonts w:eastAsia="Arial Unicode MS"/>
          <w:bCs/>
          <w:color w:val="000000"/>
        </w:rPr>
        <w:t xml:space="preserve"> – Маринова от гр.Сливен , ул.“Джеймс Баучер“  № </w:t>
      </w:r>
      <w:r w:rsidR="006E2EDE">
        <w:rPr>
          <w:rFonts w:eastAsia="Arial Unicode MS"/>
          <w:bCs/>
          <w:color w:val="000000"/>
          <w:lang w:val="en-US"/>
        </w:rPr>
        <w:t>**</w:t>
      </w:r>
      <w:r w:rsidRPr="006773F1">
        <w:rPr>
          <w:rFonts w:eastAsia="Arial Unicode MS"/>
          <w:bCs/>
          <w:color w:val="000000"/>
        </w:rPr>
        <w:t xml:space="preserve"> и Георги </w:t>
      </w:r>
      <w:r w:rsidR="006E2EDE">
        <w:rPr>
          <w:rFonts w:eastAsia="Arial Unicode MS"/>
          <w:bCs/>
          <w:lang w:val="en-US"/>
        </w:rPr>
        <w:t>******</w:t>
      </w:r>
      <w:r w:rsidRPr="006773F1">
        <w:rPr>
          <w:rFonts w:eastAsia="Arial Unicode MS"/>
          <w:bCs/>
          <w:color w:val="000000"/>
        </w:rPr>
        <w:t xml:space="preserve"> Маринов от гр. Сливен , ул.“Джеймс Баучер“  № </w:t>
      </w:r>
      <w:r w:rsidR="006E2EDE">
        <w:rPr>
          <w:rFonts w:eastAsia="Arial Unicode MS"/>
          <w:bCs/>
          <w:color w:val="000000"/>
          <w:lang w:val="en-US"/>
        </w:rPr>
        <w:t>**</w:t>
      </w:r>
      <w:r w:rsidRPr="006773F1">
        <w:rPr>
          <w:rFonts w:eastAsia="Arial Unicode MS"/>
          <w:bCs/>
          <w:color w:val="000000"/>
        </w:rPr>
        <w:t>,</w:t>
      </w:r>
      <w:r w:rsidRPr="006773F1">
        <w:t xml:space="preserve"> </w:t>
      </w:r>
      <w:r w:rsidRPr="006773F1">
        <w:rPr>
          <w:rFonts w:eastAsia="Arial Unicode MS"/>
          <w:bCs/>
          <w:color w:val="000000"/>
        </w:rPr>
        <w:t xml:space="preserve">представляващо: правото на собственост върху незастроена земя - ПИ с проектен </w:t>
      </w:r>
      <w:r w:rsidRPr="006773F1">
        <w:rPr>
          <w:rFonts w:eastAsia="Arial Unicode MS"/>
          <w:bCs/>
          <w:color w:val="000000"/>
        </w:rPr>
        <w:lastRenderedPageBreak/>
        <w:t>идентификатор 38203.501.795 (тридесет и осем хиляди двеста и три, точка, петстотин и едно, точка седемстотин деветдесет и пет) по КККР на с.Конаре, общ.Гурково, с площ от 161 кв.м. ( сто шестдесет и един квадратни метра), трайно предназначение на територията - урбанизирана, начин на трайно ползване- за второстепенна улица, при граници – поземлени имоти с идентификатори: 38203.501.605, 38203.501.674 и 38203.501.795, получен при  доброволно прилагане на изменение на ПУП-ПР , одобрено със  Заповед №  З-314/29.09.2022 г.на Тотка Петкова - зам.кмет на Община Гурково</w:t>
      </w:r>
      <w:r w:rsidRPr="006773F1">
        <w:rPr>
          <w:rFonts w:eastAsia="Arial Unicode MS"/>
          <w:b/>
          <w:bCs/>
          <w:color w:val="000000"/>
        </w:rPr>
        <w:t xml:space="preserve">, </w:t>
      </w:r>
      <w:r w:rsidRPr="006773F1">
        <w:rPr>
          <w:rFonts w:eastAsia="Arial Unicode MS"/>
          <w:bCs/>
          <w:color w:val="000000"/>
        </w:rPr>
        <w:t>с данъчна оценка на описания имот в размер на 305,30 лв. ( триста и пет лева и тридесет стотинки).</w:t>
      </w:r>
    </w:p>
    <w:p w:rsidR="006773F1" w:rsidRPr="006773F1" w:rsidRDefault="006773F1" w:rsidP="006773F1">
      <w:pPr>
        <w:widowControl w:val="0"/>
        <w:shd w:val="clear" w:color="auto" w:fill="FFFFFF"/>
        <w:spacing w:line="302" w:lineRule="exact"/>
        <w:ind w:left="600"/>
        <w:jc w:val="both"/>
        <w:rPr>
          <w:rFonts w:eastAsia="Arial Unicode MS"/>
          <w:bCs/>
          <w:color w:val="000000"/>
        </w:rPr>
      </w:pPr>
      <w:r w:rsidRPr="006773F1">
        <w:rPr>
          <w:rFonts w:eastAsia="Arial Unicode MS"/>
          <w:bCs/>
          <w:color w:val="000000"/>
        </w:rPr>
        <w:tab/>
        <w:t xml:space="preserve">2.Възлага на Кмета на Община Гурково да сключи договор за дарение  с Мария </w:t>
      </w:r>
    </w:p>
    <w:p w:rsidR="006773F1" w:rsidRPr="006773F1" w:rsidRDefault="006773F1" w:rsidP="006773F1">
      <w:pPr>
        <w:widowControl w:val="0"/>
        <w:shd w:val="clear" w:color="auto" w:fill="FFFFFF"/>
        <w:spacing w:line="302" w:lineRule="exact"/>
        <w:jc w:val="both"/>
        <w:rPr>
          <w:rFonts w:eastAsia="Arial Unicode MS"/>
          <w:bCs/>
          <w:color w:val="000000"/>
        </w:rPr>
      </w:pPr>
      <w:r w:rsidRPr="006773F1">
        <w:rPr>
          <w:rFonts w:eastAsia="Arial Unicode MS"/>
          <w:bCs/>
          <w:color w:val="000000"/>
        </w:rPr>
        <w:t xml:space="preserve">Николова </w:t>
      </w:r>
      <w:r w:rsidR="006E2EDE">
        <w:rPr>
          <w:rFonts w:eastAsia="Arial Unicode MS"/>
          <w:bCs/>
          <w:lang w:val="en-US"/>
        </w:rPr>
        <w:t>******</w:t>
      </w:r>
      <w:r w:rsidRPr="006773F1">
        <w:rPr>
          <w:rFonts w:eastAsia="Arial Unicode MS"/>
          <w:bCs/>
          <w:color w:val="000000"/>
        </w:rPr>
        <w:t xml:space="preserve"> – Маринова от гр.Сливен, ул.“Джеймс Баучер“  № </w:t>
      </w:r>
      <w:r w:rsidR="006E2EDE">
        <w:rPr>
          <w:rFonts w:eastAsia="Arial Unicode MS"/>
          <w:bCs/>
          <w:color w:val="000000"/>
          <w:lang w:val="en-US"/>
        </w:rPr>
        <w:t>**</w:t>
      </w:r>
      <w:r w:rsidRPr="006773F1">
        <w:rPr>
          <w:rFonts w:ascii="Arial Unicode MS" w:eastAsia="Arial Unicode MS" w:hAnsi="Arial Unicode MS" w:cs="Arial Unicode MS"/>
          <w:bCs/>
          <w:color w:val="000000"/>
        </w:rPr>
        <w:t xml:space="preserve"> </w:t>
      </w:r>
      <w:r w:rsidRPr="006773F1">
        <w:rPr>
          <w:rFonts w:eastAsia="Arial Unicode MS"/>
          <w:bCs/>
          <w:color w:val="000000"/>
        </w:rPr>
        <w:t xml:space="preserve">и Георги Иванов </w:t>
      </w:r>
      <w:r w:rsidR="006E2EDE">
        <w:rPr>
          <w:rFonts w:eastAsia="Arial Unicode MS"/>
          <w:bCs/>
          <w:lang w:val="en-US"/>
        </w:rPr>
        <w:t>******</w:t>
      </w:r>
      <w:r w:rsidRPr="006773F1">
        <w:rPr>
          <w:rFonts w:eastAsia="Arial Unicode MS"/>
          <w:bCs/>
          <w:color w:val="000000"/>
        </w:rPr>
        <w:t xml:space="preserve"> от гр. Сливен, ул.“Джеймс Баучер“  № </w:t>
      </w:r>
      <w:r w:rsidR="006E2EDE">
        <w:rPr>
          <w:rFonts w:eastAsia="Arial Unicode MS"/>
          <w:bCs/>
          <w:color w:val="000000"/>
          <w:lang w:val="en-US"/>
        </w:rPr>
        <w:t>**</w:t>
      </w:r>
      <w:r w:rsidRPr="006773F1">
        <w:rPr>
          <w:rFonts w:eastAsia="Arial Unicode MS"/>
          <w:bCs/>
          <w:color w:val="000000"/>
        </w:rPr>
        <w:t>.</w:t>
      </w:r>
    </w:p>
    <w:p w:rsidR="006773F1" w:rsidRPr="006773F1" w:rsidRDefault="006773F1" w:rsidP="006773F1">
      <w:pPr>
        <w:widowControl w:val="0"/>
        <w:tabs>
          <w:tab w:val="left" w:pos="2202"/>
        </w:tabs>
        <w:spacing w:line="302" w:lineRule="exact"/>
        <w:ind w:firstLine="360"/>
        <w:jc w:val="both"/>
        <w:rPr>
          <w:kern w:val="3"/>
        </w:rPr>
      </w:pPr>
    </w:p>
    <w:p w:rsidR="006773F1" w:rsidRPr="006773F1" w:rsidRDefault="006773F1" w:rsidP="006773F1">
      <w:pPr>
        <w:tabs>
          <w:tab w:val="center" w:pos="0"/>
        </w:tabs>
        <w:suppressAutoHyphens/>
        <w:autoSpaceDN w:val="0"/>
        <w:jc w:val="both"/>
        <w:textAlignment w:val="baseline"/>
        <w:rPr>
          <w:kern w:val="3"/>
          <w:lang w:val="ru-RU"/>
        </w:rPr>
      </w:pPr>
      <w:r w:rsidRPr="006773F1">
        <w:rPr>
          <w:kern w:val="3"/>
        </w:rPr>
        <w:tab/>
        <w:t>У</w:t>
      </w:r>
      <w:r w:rsidRPr="006773F1">
        <w:rPr>
          <w:kern w:val="3"/>
          <w:lang w:val="ru-RU"/>
        </w:rPr>
        <w:t>частвали</w:t>
      </w:r>
      <w:r w:rsidRPr="006773F1">
        <w:rPr>
          <w:kern w:val="3"/>
        </w:rPr>
        <w:t xml:space="preserve">  </w:t>
      </w:r>
      <w:r w:rsidRPr="006773F1">
        <w:rPr>
          <w:kern w:val="3"/>
          <w:lang w:val="ru-RU"/>
        </w:rPr>
        <w:t xml:space="preserve">в </w:t>
      </w:r>
      <w:r w:rsidRPr="006773F1">
        <w:rPr>
          <w:kern w:val="3"/>
        </w:rPr>
        <w:t>поименно гласуване</w:t>
      </w:r>
      <w:r w:rsidRPr="006773F1">
        <w:rPr>
          <w:kern w:val="3"/>
          <w:lang w:val="ru-RU"/>
        </w:rPr>
        <w:t xml:space="preserve">  12  общ. съветници,  гласували  </w:t>
      </w:r>
      <w:r w:rsidRPr="006773F1">
        <w:rPr>
          <w:kern w:val="3"/>
        </w:rPr>
        <w:t>„</w:t>
      </w:r>
      <w:r w:rsidRPr="006773F1">
        <w:rPr>
          <w:b/>
          <w:bCs/>
          <w:kern w:val="3"/>
          <w:lang w:val="ru-RU"/>
        </w:rPr>
        <w:t>за</w:t>
      </w:r>
      <w:r w:rsidRPr="006773F1">
        <w:rPr>
          <w:kern w:val="3"/>
        </w:rPr>
        <w:t>”</w:t>
      </w:r>
      <w:r w:rsidRPr="006773F1">
        <w:rPr>
          <w:kern w:val="3"/>
          <w:lang w:val="ru-RU"/>
        </w:rPr>
        <w:t xml:space="preserve">  – 1</w:t>
      </w:r>
      <w:r w:rsidRPr="006773F1">
        <w:rPr>
          <w:kern w:val="3"/>
          <w:lang w:val="en-US"/>
        </w:rPr>
        <w:t>2</w:t>
      </w:r>
      <w:r w:rsidRPr="006773F1">
        <w:rPr>
          <w:kern w:val="3"/>
          <w:lang w:val="ru-RU"/>
        </w:rPr>
        <w:t xml:space="preserve">,                                   </w:t>
      </w:r>
      <w:r w:rsidRPr="006773F1">
        <w:rPr>
          <w:kern w:val="3"/>
        </w:rPr>
        <w:t>„</w:t>
      </w:r>
      <w:r w:rsidRPr="006773F1">
        <w:rPr>
          <w:b/>
          <w:bCs/>
          <w:kern w:val="3"/>
          <w:lang w:val="ru-RU"/>
        </w:rPr>
        <w:t>против</w:t>
      </w:r>
      <w:r w:rsidRPr="006773F1">
        <w:rPr>
          <w:kern w:val="3"/>
        </w:rPr>
        <w:t>”</w:t>
      </w:r>
      <w:r w:rsidRPr="006773F1">
        <w:rPr>
          <w:kern w:val="3"/>
          <w:lang w:val="ru-RU"/>
        </w:rPr>
        <w:t xml:space="preserve"> –  няма,  </w:t>
      </w:r>
      <w:r w:rsidRPr="006773F1">
        <w:rPr>
          <w:kern w:val="3"/>
        </w:rPr>
        <w:t>„</w:t>
      </w:r>
      <w:r w:rsidRPr="006773F1">
        <w:rPr>
          <w:b/>
          <w:bCs/>
          <w:kern w:val="3"/>
          <w:lang w:val="ru-RU"/>
        </w:rPr>
        <w:t>въздържал</w:t>
      </w:r>
      <w:r w:rsidRPr="006773F1">
        <w:rPr>
          <w:b/>
          <w:bCs/>
          <w:kern w:val="3"/>
        </w:rPr>
        <w:t>и</w:t>
      </w:r>
      <w:r w:rsidRPr="006773F1">
        <w:rPr>
          <w:b/>
          <w:bCs/>
          <w:kern w:val="3"/>
          <w:lang w:val="ru-RU"/>
        </w:rPr>
        <w:t xml:space="preserve"> се</w:t>
      </w:r>
      <w:r w:rsidRPr="006773F1">
        <w:rPr>
          <w:kern w:val="3"/>
        </w:rPr>
        <w:t>”</w:t>
      </w:r>
      <w:r w:rsidRPr="006773F1">
        <w:rPr>
          <w:kern w:val="3"/>
          <w:lang w:val="ru-RU"/>
        </w:rPr>
        <w:t xml:space="preserve"> – </w:t>
      </w:r>
      <w:r w:rsidRPr="006773F1">
        <w:rPr>
          <w:kern w:val="3"/>
        </w:rPr>
        <w:t>няма</w:t>
      </w:r>
      <w:r w:rsidRPr="006773F1">
        <w:rPr>
          <w:kern w:val="3"/>
          <w:lang w:val="ru-RU"/>
        </w:rPr>
        <w:t>.</w:t>
      </w:r>
    </w:p>
    <w:p w:rsidR="006773F1" w:rsidRPr="006773F1" w:rsidRDefault="006773F1" w:rsidP="006773F1">
      <w:pPr>
        <w:tabs>
          <w:tab w:val="center" w:pos="0"/>
        </w:tabs>
        <w:suppressAutoHyphens/>
        <w:autoSpaceDN w:val="0"/>
        <w:jc w:val="both"/>
        <w:textAlignment w:val="baseline"/>
        <w:rPr>
          <w:kern w:val="3"/>
          <w:lang w:val="ru-RU"/>
        </w:rPr>
      </w:pPr>
    </w:p>
    <w:p w:rsidR="006773F1" w:rsidRPr="006773F1" w:rsidRDefault="006773F1" w:rsidP="006773F1">
      <w:pPr>
        <w:rPr>
          <w:rFonts w:ascii="Calibri" w:eastAsia="Calibri" w:hAnsi="Calibri"/>
          <w:lang w:val="en-US"/>
        </w:rPr>
      </w:pPr>
    </w:p>
    <w:p w:rsidR="006773F1" w:rsidRPr="006773F1" w:rsidRDefault="006773F1" w:rsidP="006773F1">
      <w:pPr>
        <w:rPr>
          <w:rFonts w:ascii="Calibri" w:eastAsia="Calibri" w:hAnsi="Calibri"/>
          <w:lang w:val="en-US"/>
        </w:rPr>
      </w:pPr>
    </w:p>
    <w:p w:rsidR="00844D21" w:rsidRPr="00A86277" w:rsidRDefault="00844D21" w:rsidP="00844D21">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844D21" w:rsidRPr="00A86277" w:rsidRDefault="00844D21" w:rsidP="00844D21">
      <w:pPr>
        <w:widowControl w:val="0"/>
        <w:suppressAutoHyphens/>
        <w:autoSpaceDN w:val="0"/>
        <w:textAlignment w:val="baseline"/>
        <w:rPr>
          <w:rFonts w:eastAsia="Lucida Sans Unicode" w:cs="Tahoma"/>
          <w:b/>
          <w:kern w:val="3"/>
        </w:rPr>
      </w:pPr>
    </w:p>
    <w:p w:rsidR="00844D21" w:rsidRPr="00A86277" w:rsidRDefault="00844D21" w:rsidP="00844D21">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844D21" w:rsidRPr="00A86277" w:rsidRDefault="00844D21" w:rsidP="00844D21">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844D21" w:rsidRPr="00A86277" w:rsidRDefault="00844D21" w:rsidP="00844D21">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844D21" w:rsidRPr="00A86277" w:rsidRDefault="00844D21" w:rsidP="00844D21">
      <w:pPr>
        <w:rPr>
          <w:rFonts w:ascii="Verdana" w:hAnsi="Verdana"/>
          <w:b/>
          <w:lang w:val="en-US"/>
        </w:rPr>
      </w:pPr>
      <w:r w:rsidRPr="00A86277">
        <w:rPr>
          <w:rFonts w:eastAsia="Lucida Sans Unicode" w:cs="Tahoma"/>
          <w:b/>
          <w:kern w:val="3"/>
        </w:rPr>
        <w:t xml:space="preserve">                                        / Иванка Рачева – Генчева /</w:t>
      </w:r>
    </w:p>
    <w:p w:rsidR="00844D21" w:rsidRDefault="00844D21" w:rsidP="00844D21">
      <w:pPr>
        <w:rPr>
          <w:rFonts w:eastAsia="Lucida Sans Unicode"/>
          <w:b/>
          <w:kern w:val="3"/>
          <w:sz w:val="28"/>
          <w:szCs w:val="28"/>
          <w:u w:val="single"/>
          <w:lang w:val="ru-RU"/>
        </w:rPr>
      </w:pPr>
    </w:p>
    <w:p w:rsidR="00844D21" w:rsidRDefault="00844D21" w:rsidP="00844D21">
      <w:pPr>
        <w:rPr>
          <w:rFonts w:eastAsia="Lucida Sans Unicode"/>
          <w:b/>
          <w:kern w:val="3"/>
          <w:sz w:val="28"/>
          <w:szCs w:val="28"/>
          <w:u w:val="single"/>
          <w:lang w:val="en-US"/>
        </w:rPr>
      </w:pPr>
    </w:p>
    <w:p w:rsidR="006773F1" w:rsidRPr="006773F1" w:rsidRDefault="006773F1" w:rsidP="00844D21">
      <w:pPr>
        <w:widowControl w:val="0"/>
        <w:shd w:val="clear" w:color="auto" w:fill="FFFFFF"/>
        <w:tabs>
          <w:tab w:val="left" w:pos="758"/>
        </w:tabs>
        <w:ind w:left="442" w:hanging="442"/>
        <w:jc w:val="both"/>
        <w:rPr>
          <w:kern w:val="3"/>
        </w:rPr>
      </w:pPr>
    </w:p>
    <w:p w:rsidR="006773F1" w:rsidRPr="006773F1" w:rsidRDefault="006773F1" w:rsidP="006773F1">
      <w:pPr>
        <w:widowControl w:val="0"/>
        <w:tabs>
          <w:tab w:val="left" w:pos="2202"/>
        </w:tabs>
        <w:spacing w:line="302" w:lineRule="exact"/>
        <w:ind w:firstLine="360"/>
        <w:jc w:val="both"/>
        <w:rPr>
          <w:kern w:val="3"/>
        </w:rPr>
      </w:pPr>
    </w:p>
    <w:p w:rsidR="006773F1" w:rsidRPr="006773F1" w:rsidRDefault="006773F1" w:rsidP="006773F1">
      <w:pPr>
        <w:widowControl w:val="0"/>
        <w:tabs>
          <w:tab w:val="left" w:pos="2202"/>
        </w:tabs>
        <w:spacing w:line="302" w:lineRule="exact"/>
        <w:ind w:firstLine="360"/>
        <w:jc w:val="both"/>
        <w:rPr>
          <w:kern w:val="3"/>
        </w:rPr>
      </w:pPr>
    </w:p>
    <w:p w:rsidR="006773F1" w:rsidRPr="006773F1" w:rsidRDefault="006773F1" w:rsidP="006773F1">
      <w:pPr>
        <w:widowControl w:val="0"/>
        <w:tabs>
          <w:tab w:val="left" w:pos="2202"/>
        </w:tabs>
        <w:spacing w:line="302" w:lineRule="exact"/>
        <w:ind w:firstLine="360"/>
        <w:jc w:val="both"/>
        <w:rPr>
          <w:b/>
        </w:rPr>
      </w:pPr>
    </w:p>
    <w:p w:rsidR="006773F1" w:rsidRPr="006773F1" w:rsidRDefault="006773F1" w:rsidP="006773F1">
      <w:pPr>
        <w:widowControl w:val="0"/>
        <w:tabs>
          <w:tab w:val="left" w:pos="2202"/>
        </w:tabs>
        <w:spacing w:line="302" w:lineRule="exact"/>
        <w:ind w:firstLine="360"/>
        <w:jc w:val="both"/>
        <w:rPr>
          <w:b/>
          <w:sz w:val="28"/>
          <w:szCs w:val="28"/>
          <w:lang w:val="en-US"/>
        </w:rPr>
      </w:pPr>
    </w:p>
    <w:p w:rsidR="006773F1" w:rsidRPr="006773F1" w:rsidRDefault="006773F1" w:rsidP="006773F1">
      <w:pPr>
        <w:widowControl w:val="0"/>
        <w:tabs>
          <w:tab w:val="left" w:pos="2202"/>
        </w:tabs>
        <w:spacing w:line="302" w:lineRule="exact"/>
        <w:ind w:firstLine="360"/>
        <w:jc w:val="both"/>
        <w:rPr>
          <w:b/>
          <w:sz w:val="28"/>
          <w:szCs w:val="28"/>
          <w:lang w:val="en-US"/>
        </w:rPr>
      </w:pPr>
    </w:p>
    <w:p w:rsidR="006773F1" w:rsidRPr="006773F1" w:rsidRDefault="006773F1" w:rsidP="006773F1">
      <w:pPr>
        <w:widowControl w:val="0"/>
        <w:tabs>
          <w:tab w:val="left" w:pos="2202"/>
        </w:tabs>
        <w:spacing w:line="302" w:lineRule="exact"/>
        <w:ind w:firstLine="360"/>
        <w:jc w:val="both"/>
        <w:rPr>
          <w:b/>
          <w:sz w:val="28"/>
          <w:szCs w:val="28"/>
          <w:lang w:val="en-US"/>
        </w:rPr>
      </w:pPr>
    </w:p>
    <w:p w:rsidR="006773F1" w:rsidRPr="006773F1" w:rsidRDefault="006773F1" w:rsidP="006773F1">
      <w:pPr>
        <w:widowControl w:val="0"/>
        <w:tabs>
          <w:tab w:val="left" w:pos="2202"/>
        </w:tabs>
        <w:spacing w:line="302" w:lineRule="exact"/>
        <w:ind w:firstLine="360"/>
        <w:jc w:val="both"/>
        <w:rPr>
          <w:b/>
          <w:sz w:val="28"/>
          <w:szCs w:val="28"/>
          <w:lang w:val="en-US"/>
        </w:rPr>
      </w:pPr>
    </w:p>
    <w:p w:rsidR="006773F1" w:rsidRPr="006773F1" w:rsidRDefault="006773F1" w:rsidP="006773F1">
      <w:pPr>
        <w:widowControl w:val="0"/>
        <w:tabs>
          <w:tab w:val="left" w:pos="2202"/>
        </w:tabs>
        <w:spacing w:line="302" w:lineRule="exact"/>
        <w:ind w:firstLine="360"/>
        <w:jc w:val="both"/>
        <w:rPr>
          <w:b/>
          <w:sz w:val="28"/>
          <w:szCs w:val="28"/>
          <w:lang w:val="en-US"/>
        </w:rPr>
      </w:pPr>
    </w:p>
    <w:p w:rsidR="006773F1" w:rsidRPr="006773F1" w:rsidRDefault="006773F1" w:rsidP="006773F1">
      <w:pPr>
        <w:widowControl w:val="0"/>
        <w:tabs>
          <w:tab w:val="left" w:pos="2202"/>
        </w:tabs>
        <w:spacing w:line="302" w:lineRule="exact"/>
        <w:ind w:firstLine="360"/>
        <w:jc w:val="both"/>
        <w:rPr>
          <w:b/>
          <w:sz w:val="28"/>
          <w:szCs w:val="28"/>
          <w:lang w:val="en-US"/>
        </w:rPr>
      </w:pPr>
    </w:p>
    <w:p w:rsidR="006773F1" w:rsidRPr="006773F1" w:rsidRDefault="006773F1" w:rsidP="006773F1">
      <w:pPr>
        <w:widowControl w:val="0"/>
        <w:tabs>
          <w:tab w:val="left" w:pos="2202"/>
        </w:tabs>
        <w:spacing w:line="302" w:lineRule="exact"/>
        <w:ind w:firstLine="360"/>
        <w:jc w:val="both"/>
        <w:rPr>
          <w:b/>
          <w:sz w:val="28"/>
          <w:szCs w:val="28"/>
          <w:lang w:val="en-US"/>
        </w:rPr>
      </w:pPr>
    </w:p>
    <w:p w:rsidR="006773F1" w:rsidRPr="006773F1" w:rsidRDefault="006773F1" w:rsidP="006773F1">
      <w:pPr>
        <w:widowControl w:val="0"/>
        <w:tabs>
          <w:tab w:val="left" w:pos="2202"/>
        </w:tabs>
        <w:spacing w:line="302" w:lineRule="exact"/>
        <w:ind w:firstLine="360"/>
        <w:jc w:val="both"/>
        <w:rPr>
          <w:b/>
          <w:sz w:val="28"/>
          <w:szCs w:val="28"/>
          <w:lang w:val="en-US"/>
        </w:rPr>
      </w:pPr>
    </w:p>
    <w:p w:rsidR="006773F1" w:rsidRPr="006773F1" w:rsidRDefault="006773F1" w:rsidP="006773F1">
      <w:pPr>
        <w:widowControl w:val="0"/>
        <w:tabs>
          <w:tab w:val="left" w:pos="2202"/>
        </w:tabs>
        <w:spacing w:line="302" w:lineRule="exact"/>
        <w:ind w:firstLine="360"/>
        <w:jc w:val="both"/>
        <w:rPr>
          <w:b/>
          <w:sz w:val="28"/>
          <w:szCs w:val="28"/>
          <w:lang w:val="en-US"/>
        </w:rPr>
      </w:pPr>
    </w:p>
    <w:p w:rsidR="006773F1" w:rsidRPr="006773F1" w:rsidRDefault="006773F1" w:rsidP="006773F1">
      <w:pPr>
        <w:widowControl w:val="0"/>
        <w:tabs>
          <w:tab w:val="left" w:pos="2202"/>
        </w:tabs>
        <w:spacing w:line="302" w:lineRule="exact"/>
        <w:ind w:firstLine="360"/>
        <w:jc w:val="both"/>
        <w:rPr>
          <w:b/>
          <w:sz w:val="28"/>
          <w:szCs w:val="28"/>
          <w:lang w:val="en-US"/>
        </w:rPr>
      </w:pPr>
    </w:p>
    <w:p w:rsidR="006773F1" w:rsidRPr="006773F1" w:rsidRDefault="006773F1" w:rsidP="006773F1">
      <w:pPr>
        <w:widowControl w:val="0"/>
        <w:tabs>
          <w:tab w:val="left" w:pos="2202"/>
        </w:tabs>
        <w:spacing w:line="302" w:lineRule="exact"/>
        <w:ind w:firstLine="360"/>
        <w:jc w:val="both"/>
        <w:rPr>
          <w:b/>
          <w:sz w:val="28"/>
          <w:szCs w:val="28"/>
          <w:lang w:val="en-US"/>
        </w:rPr>
      </w:pPr>
    </w:p>
    <w:p w:rsidR="006773F1" w:rsidRPr="006773F1" w:rsidRDefault="006773F1" w:rsidP="006773F1">
      <w:pPr>
        <w:widowControl w:val="0"/>
        <w:tabs>
          <w:tab w:val="left" w:pos="2202"/>
        </w:tabs>
        <w:spacing w:line="302" w:lineRule="exact"/>
        <w:ind w:firstLine="360"/>
        <w:jc w:val="both"/>
        <w:rPr>
          <w:b/>
          <w:sz w:val="28"/>
          <w:szCs w:val="28"/>
          <w:lang w:val="en-US"/>
        </w:rPr>
      </w:pPr>
    </w:p>
    <w:p w:rsidR="006773F1" w:rsidRPr="006773F1" w:rsidRDefault="006773F1" w:rsidP="006773F1">
      <w:pPr>
        <w:widowControl w:val="0"/>
        <w:tabs>
          <w:tab w:val="left" w:pos="2202"/>
        </w:tabs>
        <w:spacing w:line="302" w:lineRule="exact"/>
        <w:ind w:firstLine="360"/>
        <w:jc w:val="both"/>
        <w:rPr>
          <w:b/>
          <w:sz w:val="28"/>
          <w:szCs w:val="28"/>
          <w:lang w:val="en-US"/>
        </w:rPr>
      </w:pPr>
    </w:p>
    <w:p w:rsidR="006773F1" w:rsidRPr="006773F1" w:rsidRDefault="006773F1" w:rsidP="006773F1">
      <w:pPr>
        <w:widowControl w:val="0"/>
        <w:tabs>
          <w:tab w:val="left" w:pos="2202"/>
        </w:tabs>
        <w:spacing w:line="302" w:lineRule="exact"/>
        <w:ind w:firstLine="360"/>
        <w:jc w:val="both"/>
        <w:rPr>
          <w:b/>
          <w:sz w:val="28"/>
          <w:szCs w:val="28"/>
          <w:lang w:val="en-US"/>
        </w:rPr>
      </w:pPr>
    </w:p>
    <w:p w:rsidR="006773F1" w:rsidRPr="006773F1" w:rsidRDefault="006773F1" w:rsidP="006773F1">
      <w:pPr>
        <w:widowControl w:val="0"/>
        <w:tabs>
          <w:tab w:val="left" w:pos="2202"/>
        </w:tabs>
        <w:spacing w:line="302" w:lineRule="exact"/>
        <w:ind w:firstLine="360"/>
        <w:jc w:val="both"/>
        <w:rPr>
          <w:b/>
          <w:sz w:val="28"/>
          <w:szCs w:val="28"/>
          <w:lang w:val="en-US"/>
        </w:rPr>
      </w:pPr>
    </w:p>
    <w:p w:rsidR="006773F1" w:rsidRDefault="006773F1" w:rsidP="006773F1">
      <w:pPr>
        <w:widowControl w:val="0"/>
        <w:tabs>
          <w:tab w:val="left" w:pos="2202"/>
        </w:tabs>
        <w:spacing w:line="302" w:lineRule="exact"/>
        <w:ind w:firstLine="360"/>
        <w:jc w:val="both"/>
        <w:rPr>
          <w:b/>
          <w:sz w:val="28"/>
          <w:szCs w:val="28"/>
        </w:rPr>
      </w:pPr>
    </w:p>
    <w:p w:rsidR="006773EE" w:rsidRDefault="006773EE" w:rsidP="006773F1">
      <w:pPr>
        <w:widowControl w:val="0"/>
        <w:tabs>
          <w:tab w:val="left" w:pos="2202"/>
        </w:tabs>
        <w:spacing w:line="302" w:lineRule="exact"/>
        <w:ind w:firstLine="360"/>
        <w:jc w:val="both"/>
        <w:rPr>
          <w:b/>
          <w:sz w:val="28"/>
          <w:szCs w:val="28"/>
        </w:rPr>
      </w:pPr>
    </w:p>
    <w:p w:rsidR="006773EE" w:rsidRDefault="006773EE" w:rsidP="006773F1">
      <w:pPr>
        <w:widowControl w:val="0"/>
        <w:tabs>
          <w:tab w:val="left" w:pos="2202"/>
        </w:tabs>
        <w:spacing w:line="302" w:lineRule="exact"/>
        <w:ind w:firstLine="360"/>
        <w:jc w:val="both"/>
        <w:rPr>
          <w:b/>
          <w:sz w:val="28"/>
          <w:szCs w:val="28"/>
        </w:rPr>
      </w:pPr>
    </w:p>
    <w:p w:rsidR="006773EE" w:rsidRDefault="006773EE" w:rsidP="006773F1">
      <w:pPr>
        <w:widowControl w:val="0"/>
        <w:tabs>
          <w:tab w:val="left" w:pos="2202"/>
        </w:tabs>
        <w:spacing w:line="302" w:lineRule="exact"/>
        <w:ind w:firstLine="360"/>
        <w:jc w:val="both"/>
        <w:rPr>
          <w:b/>
          <w:sz w:val="28"/>
          <w:szCs w:val="28"/>
        </w:rPr>
      </w:pPr>
    </w:p>
    <w:p w:rsidR="006773EE" w:rsidRDefault="006773EE" w:rsidP="006773F1">
      <w:pPr>
        <w:widowControl w:val="0"/>
        <w:tabs>
          <w:tab w:val="left" w:pos="2202"/>
        </w:tabs>
        <w:spacing w:line="302" w:lineRule="exact"/>
        <w:ind w:firstLine="360"/>
        <w:jc w:val="both"/>
        <w:rPr>
          <w:b/>
          <w:sz w:val="28"/>
          <w:szCs w:val="28"/>
        </w:rPr>
      </w:pPr>
    </w:p>
    <w:p w:rsidR="006773EE" w:rsidRDefault="006773EE" w:rsidP="006773F1">
      <w:pPr>
        <w:widowControl w:val="0"/>
        <w:tabs>
          <w:tab w:val="left" w:pos="2202"/>
        </w:tabs>
        <w:spacing w:line="302" w:lineRule="exact"/>
        <w:ind w:firstLine="360"/>
        <w:jc w:val="both"/>
        <w:rPr>
          <w:b/>
          <w:sz w:val="28"/>
          <w:szCs w:val="28"/>
        </w:rPr>
      </w:pPr>
    </w:p>
    <w:p w:rsidR="006773EE" w:rsidRDefault="006773EE" w:rsidP="006773F1">
      <w:pPr>
        <w:widowControl w:val="0"/>
        <w:tabs>
          <w:tab w:val="left" w:pos="2202"/>
        </w:tabs>
        <w:spacing w:line="302" w:lineRule="exact"/>
        <w:ind w:firstLine="360"/>
        <w:jc w:val="both"/>
        <w:rPr>
          <w:b/>
          <w:sz w:val="28"/>
          <w:szCs w:val="28"/>
        </w:rPr>
      </w:pPr>
    </w:p>
    <w:p w:rsidR="006773EE" w:rsidRPr="006773F1" w:rsidRDefault="006773EE" w:rsidP="006773F1">
      <w:pPr>
        <w:widowControl w:val="0"/>
        <w:tabs>
          <w:tab w:val="left" w:pos="2202"/>
        </w:tabs>
        <w:spacing w:line="302" w:lineRule="exact"/>
        <w:ind w:firstLine="360"/>
        <w:jc w:val="both"/>
        <w:rPr>
          <w:b/>
          <w:sz w:val="28"/>
          <w:szCs w:val="28"/>
        </w:rPr>
      </w:pPr>
    </w:p>
    <w:p w:rsidR="006773F1" w:rsidRPr="006773F1" w:rsidRDefault="006773F1" w:rsidP="006773F1">
      <w:pPr>
        <w:widowControl w:val="0"/>
        <w:tabs>
          <w:tab w:val="left" w:pos="2202"/>
        </w:tabs>
        <w:spacing w:line="302" w:lineRule="exact"/>
        <w:ind w:firstLine="360"/>
        <w:jc w:val="both"/>
        <w:rPr>
          <w:b/>
          <w:sz w:val="28"/>
          <w:szCs w:val="28"/>
        </w:rPr>
      </w:pPr>
    </w:p>
    <w:p w:rsidR="00844D21" w:rsidRDefault="00844D21" w:rsidP="00844D21">
      <w:pPr>
        <w:rPr>
          <w:rFonts w:eastAsia="Lucida Sans Unicode"/>
          <w:b/>
          <w:kern w:val="3"/>
          <w:sz w:val="28"/>
          <w:szCs w:val="28"/>
          <w:u w:val="single"/>
          <w:lang w:val="ru-RU"/>
        </w:rPr>
      </w:pPr>
      <w:r w:rsidRPr="002B2C71">
        <w:rPr>
          <w:rFonts w:eastAsia="Lucida Sans Unicode"/>
          <w:b/>
          <w:kern w:val="3"/>
          <w:sz w:val="28"/>
          <w:szCs w:val="28"/>
          <w:u w:val="single"/>
          <w:lang w:val="ru-RU"/>
        </w:rPr>
        <w:t>Препис – извлечение!</w:t>
      </w:r>
    </w:p>
    <w:p w:rsidR="006773F1" w:rsidRPr="006773F1" w:rsidRDefault="006773F1" w:rsidP="006773F1">
      <w:pPr>
        <w:ind w:left="2820" w:firstLine="12"/>
        <w:jc w:val="both"/>
        <w:rPr>
          <w:sz w:val="32"/>
          <w:szCs w:val="32"/>
        </w:rPr>
      </w:pPr>
      <w:r w:rsidRPr="006773F1">
        <w:rPr>
          <w:sz w:val="32"/>
          <w:szCs w:val="32"/>
        </w:rPr>
        <w:t xml:space="preserve">         </w:t>
      </w:r>
    </w:p>
    <w:p w:rsidR="006773F1" w:rsidRPr="006773F1" w:rsidRDefault="006773F1" w:rsidP="006773F1">
      <w:pPr>
        <w:ind w:left="2820" w:firstLine="12"/>
        <w:rPr>
          <w:sz w:val="32"/>
          <w:szCs w:val="32"/>
          <w:lang w:val="en-US"/>
        </w:rPr>
      </w:pPr>
      <w:r w:rsidRPr="006773F1">
        <w:rPr>
          <w:sz w:val="32"/>
          <w:szCs w:val="32"/>
        </w:rPr>
        <w:t xml:space="preserve">      Р Е Ш Е Н И Е  № 447</w:t>
      </w:r>
    </w:p>
    <w:p w:rsidR="006773F1" w:rsidRPr="006773F1" w:rsidRDefault="006773F1" w:rsidP="006773F1">
      <w:pPr>
        <w:ind w:firstLine="720"/>
        <w:rPr>
          <w:sz w:val="32"/>
          <w:szCs w:val="32"/>
        </w:rPr>
      </w:pPr>
      <w:r w:rsidRPr="006773F1">
        <w:rPr>
          <w:sz w:val="32"/>
          <w:szCs w:val="32"/>
        </w:rPr>
        <w:t xml:space="preserve">                                         28.10.2022 г.</w:t>
      </w:r>
    </w:p>
    <w:p w:rsidR="006773F1" w:rsidRPr="006773F1" w:rsidRDefault="006773F1" w:rsidP="006773F1">
      <w:pPr>
        <w:rPr>
          <w:sz w:val="32"/>
          <w:szCs w:val="32"/>
        </w:rPr>
      </w:pPr>
      <w:r w:rsidRPr="006773F1">
        <w:rPr>
          <w:sz w:val="32"/>
          <w:szCs w:val="32"/>
        </w:rPr>
        <w:t xml:space="preserve">                                            / Протокол № 36 /</w:t>
      </w:r>
    </w:p>
    <w:p w:rsidR="006773F1" w:rsidRPr="006773F1" w:rsidRDefault="006773F1" w:rsidP="006773F1">
      <w:pPr>
        <w:jc w:val="center"/>
        <w:rPr>
          <w:sz w:val="16"/>
          <w:szCs w:val="16"/>
        </w:rPr>
      </w:pPr>
    </w:p>
    <w:p w:rsidR="006773F1" w:rsidRPr="006773F1" w:rsidRDefault="006773F1" w:rsidP="006773F1">
      <w:pPr>
        <w:jc w:val="center"/>
        <w:rPr>
          <w:sz w:val="16"/>
          <w:szCs w:val="16"/>
        </w:rPr>
      </w:pPr>
    </w:p>
    <w:p w:rsidR="006773F1" w:rsidRPr="006773F1" w:rsidRDefault="006773F1" w:rsidP="006773F1">
      <w:pPr>
        <w:widowControl w:val="0"/>
        <w:tabs>
          <w:tab w:val="left" w:pos="2202"/>
        </w:tabs>
        <w:spacing w:line="302" w:lineRule="exact"/>
        <w:ind w:firstLine="360"/>
        <w:jc w:val="both"/>
        <w:rPr>
          <w:rFonts w:eastAsia="Arial Unicode MS"/>
        </w:rPr>
      </w:pPr>
      <w:r w:rsidRPr="006773F1">
        <w:t xml:space="preserve">      </w:t>
      </w:r>
      <w:r w:rsidRPr="006773F1">
        <w:rPr>
          <w:b/>
          <w:u w:val="single"/>
          <w:lang w:val="en-US"/>
        </w:rPr>
        <w:t>ОТНОСНО</w:t>
      </w:r>
      <w:r w:rsidRPr="006773F1">
        <w:rPr>
          <w:u w:val="single"/>
          <w:lang w:val="en-US"/>
        </w:rPr>
        <w:t>:</w:t>
      </w:r>
      <w:r w:rsidRPr="006773F1">
        <w:rPr>
          <w:lang w:val="en-US"/>
        </w:rPr>
        <w:t xml:space="preserve"> </w:t>
      </w:r>
      <w:r w:rsidRPr="006773F1">
        <w:rPr>
          <w:kern w:val="3"/>
        </w:rPr>
        <w:t xml:space="preserve">Предложение с </w:t>
      </w:r>
      <w:proofErr w:type="gramStart"/>
      <w:r w:rsidRPr="006773F1">
        <w:rPr>
          <w:kern w:val="3"/>
        </w:rPr>
        <w:t>вносител  Кмет</w:t>
      </w:r>
      <w:proofErr w:type="gramEnd"/>
      <w:r w:rsidRPr="006773F1">
        <w:rPr>
          <w:kern w:val="3"/>
        </w:rPr>
        <w:t xml:space="preserve"> на Община Гурково </w:t>
      </w:r>
      <w:r w:rsidRPr="006773F1">
        <w:rPr>
          <w:rFonts w:eastAsia="Calibri"/>
        </w:rPr>
        <w:t>с  вх. № ОС – 210/18.10.2022 г. - р</w:t>
      </w:r>
      <w:r w:rsidRPr="006773F1">
        <w:rPr>
          <w:rFonts w:eastAsia="Calibri"/>
          <w:lang w:eastAsia="en-US"/>
        </w:rPr>
        <w:t xml:space="preserve">азпореждане с поземлен имот – частна общинска собственост – продажба на ПИ с идентификатор </w:t>
      </w:r>
      <w:r w:rsidRPr="006773F1">
        <w:rPr>
          <w:rFonts w:eastAsia="Calibri"/>
          <w:lang w:val="en-US" w:eastAsia="en-US"/>
        </w:rPr>
        <w:t>21124.501.110</w:t>
      </w:r>
      <w:r w:rsidRPr="006773F1">
        <w:rPr>
          <w:rFonts w:eastAsia="Calibri"/>
          <w:lang w:eastAsia="en-US"/>
        </w:rPr>
        <w:t xml:space="preserve"> находящ се в с. Димовци, общ. Гурково.</w:t>
      </w:r>
      <w:r w:rsidRPr="006773F1">
        <w:rPr>
          <w:rFonts w:eastAsia="Arial Unicode MS"/>
        </w:rPr>
        <w:t xml:space="preserve"> </w:t>
      </w:r>
    </w:p>
    <w:p w:rsidR="006773F1" w:rsidRPr="006773F1" w:rsidRDefault="006773F1" w:rsidP="006773F1">
      <w:pPr>
        <w:widowControl w:val="0"/>
        <w:tabs>
          <w:tab w:val="left" w:pos="2202"/>
        </w:tabs>
        <w:spacing w:line="302" w:lineRule="exact"/>
        <w:ind w:firstLine="360"/>
        <w:jc w:val="both"/>
        <w:rPr>
          <w:rFonts w:eastAsia="Arial Unicode MS"/>
        </w:rPr>
      </w:pPr>
    </w:p>
    <w:p w:rsidR="006773F1" w:rsidRPr="006773F1" w:rsidRDefault="006773F1" w:rsidP="006773F1">
      <w:pPr>
        <w:ind w:firstLine="720"/>
        <w:jc w:val="both"/>
        <w:rPr>
          <w:lang w:val="x-none" w:eastAsia="en-US"/>
        </w:rPr>
      </w:pPr>
      <w:r w:rsidRPr="006773F1">
        <w:rPr>
          <w:lang w:eastAsia="en-US"/>
        </w:rPr>
        <w:t xml:space="preserve"> </w:t>
      </w:r>
      <w:r w:rsidRPr="006773F1">
        <w:rPr>
          <w:b/>
          <w:u w:val="single"/>
        </w:rPr>
        <w:t>МОТИВИ:</w:t>
      </w:r>
      <w:r w:rsidRPr="006773F1">
        <w:rPr>
          <w:lang w:val="x-none" w:eastAsia="en-US"/>
        </w:rPr>
        <w:t xml:space="preserve">В Общинска администрация гр. Гурково е постъпило заявление с </w:t>
      </w:r>
      <w:r w:rsidRPr="006773F1">
        <w:rPr>
          <w:lang w:val="x-none" w:eastAsia="en-US"/>
        </w:rPr>
        <w:br/>
        <w:t>Вх. № К-</w:t>
      </w:r>
      <w:r w:rsidRPr="006773F1">
        <w:rPr>
          <w:lang w:eastAsia="en-US"/>
        </w:rPr>
        <w:t>3005</w:t>
      </w:r>
      <w:r w:rsidRPr="006773F1">
        <w:rPr>
          <w:lang w:val="x-none" w:eastAsia="en-US"/>
        </w:rPr>
        <w:t>/</w:t>
      </w:r>
      <w:r w:rsidRPr="006773F1">
        <w:rPr>
          <w:lang w:eastAsia="en-US"/>
        </w:rPr>
        <w:t>05.10.2022</w:t>
      </w:r>
      <w:r w:rsidRPr="006773F1">
        <w:rPr>
          <w:lang w:val="x-none" w:eastAsia="en-US"/>
        </w:rPr>
        <w:t xml:space="preserve">г. </w:t>
      </w:r>
      <w:r w:rsidRPr="006773F1">
        <w:rPr>
          <w:lang w:eastAsia="en-US"/>
        </w:rPr>
        <w:t xml:space="preserve">от Красимир </w:t>
      </w:r>
      <w:r w:rsidR="00F94915">
        <w:rPr>
          <w:rFonts w:eastAsia="Arial Unicode MS"/>
          <w:bCs/>
          <w:lang w:val="en-US"/>
        </w:rPr>
        <w:t>******</w:t>
      </w:r>
      <w:r w:rsidRPr="006773F1">
        <w:rPr>
          <w:lang w:eastAsia="en-US"/>
        </w:rPr>
        <w:t xml:space="preserve"> Стоянов</w:t>
      </w:r>
      <w:r w:rsidRPr="006773F1">
        <w:rPr>
          <w:lang w:val="x-none" w:eastAsia="en-US"/>
        </w:rPr>
        <w:t xml:space="preserve"> от гр. </w:t>
      </w:r>
      <w:r w:rsidRPr="006773F1">
        <w:rPr>
          <w:lang w:eastAsia="en-US"/>
        </w:rPr>
        <w:t>Стара Загора</w:t>
      </w:r>
      <w:r w:rsidRPr="006773F1">
        <w:rPr>
          <w:lang w:val="x-none" w:eastAsia="en-US"/>
        </w:rPr>
        <w:t xml:space="preserve">, </w:t>
      </w:r>
      <w:r w:rsidRPr="006773F1">
        <w:rPr>
          <w:lang w:eastAsia="en-US"/>
        </w:rPr>
        <w:t xml:space="preserve">кв. Самара </w:t>
      </w:r>
      <w:r w:rsidRPr="006773F1">
        <w:rPr>
          <w:lang w:val="x-none" w:eastAsia="en-US"/>
        </w:rPr>
        <w:t>№</w:t>
      </w:r>
      <w:r w:rsidR="00F94915">
        <w:rPr>
          <w:lang w:val="en-US" w:eastAsia="en-US"/>
        </w:rPr>
        <w:t>**</w:t>
      </w:r>
      <w:r w:rsidRPr="006773F1">
        <w:rPr>
          <w:lang w:eastAsia="en-US"/>
        </w:rPr>
        <w:t xml:space="preserve">, ет. </w:t>
      </w:r>
      <w:proofErr w:type="gramStart"/>
      <w:r w:rsidR="00F94915">
        <w:rPr>
          <w:lang w:val="en-US" w:eastAsia="en-US"/>
        </w:rPr>
        <w:t>*</w:t>
      </w:r>
      <w:r w:rsidR="00F94915">
        <w:rPr>
          <w:lang w:eastAsia="en-US"/>
        </w:rPr>
        <w:t>, ап.</w:t>
      </w:r>
      <w:proofErr w:type="gramEnd"/>
      <w:r w:rsidR="00F94915">
        <w:rPr>
          <w:lang w:eastAsia="en-US"/>
        </w:rPr>
        <w:t xml:space="preserve"> </w:t>
      </w:r>
      <w:r w:rsidR="00F94915">
        <w:rPr>
          <w:lang w:val="en-US" w:eastAsia="en-US"/>
        </w:rPr>
        <w:t>*</w:t>
      </w:r>
      <w:r w:rsidRPr="006773F1">
        <w:rPr>
          <w:lang w:val="x-none" w:eastAsia="en-US"/>
        </w:rPr>
        <w:t xml:space="preserve"> </w:t>
      </w:r>
      <w:proofErr w:type="gramStart"/>
      <w:r w:rsidRPr="006773F1">
        <w:rPr>
          <w:lang w:val="x-none" w:eastAsia="en-US"/>
        </w:rPr>
        <w:t>с</w:t>
      </w:r>
      <w:proofErr w:type="gramEnd"/>
      <w:r w:rsidRPr="006773F1">
        <w:rPr>
          <w:lang w:val="x-none" w:eastAsia="en-US"/>
        </w:rPr>
        <w:t xml:space="preserve"> желание да закупи урегулиран поземлен имот общинска собственост с идентификатор </w:t>
      </w:r>
      <w:r w:rsidRPr="006773F1">
        <w:rPr>
          <w:b/>
          <w:lang w:val="en-US" w:eastAsia="en-US"/>
        </w:rPr>
        <w:t>21124.501.110</w:t>
      </w:r>
      <w:r w:rsidRPr="006773F1">
        <w:rPr>
          <w:b/>
          <w:lang w:eastAsia="en-US"/>
        </w:rPr>
        <w:t xml:space="preserve"> </w:t>
      </w:r>
      <w:r w:rsidRPr="006773F1">
        <w:rPr>
          <w:lang w:val="x-none" w:eastAsia="en-US"/>
        </w:rPr>
        <w:t xml:space="preserve"> по кадастралната карта на </w:t>
      </w:r>
      <w:r w:rsidRPr="006773F1">
        <w:rPr>
          <w:lang w:eastAsia="en-US"/>
        </w:rPr>
        <w:t>с. Димовци, общ</w:t>
      </w:r>
      <w:r w:rsidRPr="006773F1">
        <w:rPr>
          <w:lang w:val="x-none" w:eastAsia="en-US"/>
        </w:rPr>
        <w:t>.</w:t>
      </w:r>
      <w:r w:rsidRPr="006773F1">
        <w:rPr>
          <w:lang w:eastAsia="en-US"/>
        </w:rPr>
        <w:t xml:space="preserve"> </w:t>
      </w:r>
      <w:r w:rsidRPr="006773F1">
        <w:rPr>
          <w:lang w:val="x-none" w:eastAsia="en-US"/>
        </w:rPr>
        <w:t xml:space="preserve">Гурково, </w:t>
      </w:r>
      <w:r w:rsidRPr="006773F1">
        <w:rPr>
          <w:lang w:val="x-none"/>
        </w:rPr>
        <w:t xml:space="preserve">в който имот лицето притежава законно построена сграда. Красимир Стоянов се легитимира като собственик на сградата с представянето на документ за собственост – </w:t>
      </w:r>
      <w:r w:rsidRPr="006773F1">
        <w:rPr>
          <w:lang w:val="x-none" w:eastAsia="en-US"/>
        </w:rPr>
        <w:t xml:space="preserve">Постановление за възлагане на недвижим имот с купувач Красимир </w:t>
      </w:r>
      <w:r w:rsidR="00F94915">
        <w:rPr>
          <w:rFonts w:eastAsia="Arial Unicode MS"/>
          <w:bCs/>
          <w:lang w:val="en-US"/>
        </w:rPr>
        <w:t>******</w:t>
      </w:r>
      <w:r w:rsidRPr="006773F1">
        <w:rPr>
          <w:lang w:val="x-none" w:eastAsia="en-US"/>
        </w:rPr>
        <w:t xml:space="preserve"> Стоянов Изх. № С220024-091-0000423/06.04.2022г. на ТД на НАП Пловдив, офис Стара Загора. </w:t>
      </w:r>
    </w:p>
    <w:p w:rsidR="006773F1" w:rsidRPr="006773F1" w:rsidRDefault="006773F1" w:rsidP="006773F1">
      <w:pPr>
        <w:ind w:firstLine="720"/>
        <w:jc w:val="both"/>
        <w:rPr>
          <w:lang w:val="x-none" w:eastAsia="en-US"/>
        </w:rPr>
      </w:pPr>
      <w:r w:rsidRPr="006773F1">
        <w:rPr>
          <w:lang w:val="x-none" w:eastAsia="en-US"/>
        </w:rPr>
        <w:t xml:space="preserve">Със Заповед № З-294 от 21.09.2022г. е обявено провеждането на публичен търг с тайно наддаване за продажба на гореописания имот – частна общинска собственост. </w:t>
      </w:r>
    </w:p>
    <w:p w:rsidR="006773F1" w:rsidRPr="006773F1" w:rsidRDefault="006773F1" w:rsidP="006773F1">
      <w:pPr>
        <w:ind w:firstLine="720"/>
        <w:jc w:val="both"/>
        <w:rPr>
          <w:lang w:val="x-none" w:eastAsia="en-US"/>
        </w:rPr>
      </w:pPr>
      <w:r w:rsidRPr="006773F1">
        <w:rPr>
          <w:lang w:val="x-none" w:eastAsia="en-US"/>
        </w:rPr>
        <w:t>С постъпването на заявление с Вх. № К-3005/05.10.2022г. от Красимир Ганчев Стоянов налице нови обстоятелства, които не са били известни към момента на издаване на Заповед № З-294 от 21.09.2022г., а представените документи са от съществено значение за издаването на акта. Посоченият поземлен имот е частна общинска собственост.</w:t>
      </w:r>
    </w:p>
    <w:p w:rsidR="006773F1" w:rsidRPr="006773F1" w:rsidRDefault="006773F1" w:rsidP="006773F1">
      <w:pPr>
        <w:ind w:firstLine="720"/>
        <w:jc w:val="both"/>
      </w:pPr>
      <w:r w:rsidRPr="006773F1">
        <w:rPr>
          <w:lang w:val="x-none" w:eastAsia="en-US"/>
        </w:rPr>
        <w:t>Съгласно разпоредбата на чл.35 ал.3 от Закон за общинската собственост „Продажба на земя – частна общинска собственост, на собственика на законно построена върху нея сграда се извършва от кмета на общината без търг или конкурс по реда, определен в Наредбата по чл. 8, ал. 2“. Заявителят има право да придобие собствеността върху земята при условията на цитираната законова разпоредба, по реда , посочен в чл.46 от</w:t>
      </w:r>
      <w:r w:rsidRPr="006773F1">
        <w:rPr>
          <w:lang w:val="en-AU"/>
        </w:rPr>
        <w:t xml:space="preserve"> Наредбата за реда за придобиване, управление и разпореждане с имоти и вещи – общинска собственост</w:t>
      </w:r>
      <w:r w:rsidRPr="006773F1">
        <w:rPr>
          <w:lang w:val="x-none"/>
        </w:rPr>
        <w:t xml:space="preserve"> , издадена от Общински съвет –Гурково. </w:t>
      </w:r>
    </w:p>
    <w:p w:rsidR="006773F1" w:rsidRPr="006773F1" w:rsidRDefault="006773F1" w:rsidP="006773F1">
      <w:pPr>
        <w:ind w:firstLine="720"/>
        <w:jc w:val="both"/>
      </w:pPr>
      <w:r w:rsidRPr="006773F1">
        <w:rPr>
          <w:lang w:val="x-none"/>
        </w:rPr>
        <w:t>Предвид изложеното са налице основания за отмяна на Заповед № З-294 от 21.09.2022г.</w:t>
      </w:r>
      <w:r w:rsidRPr="006773F1">
        <w:t xml:space="preserve">на Кмета на Община Гурково. </w:t>
      </w:r>
    </w:p>
    <w:p w:rsidR="006773F1" w:rsidRPr="006773F1" w:rsidRDefault="006773F1" w:rsidP="006773F1">
      <w:pPr>
        <w:ind w:firstLine="720"/>
        <w:jc w:val="both"/>
        <w:rPr>
          <w:lang w:eastAsia="en-US"/>
        </w:rPr>
      </w:pPr>
      <w:r w:rsidRPr="006773F1">
        <w:t>Със Заповед № З-321 от 10.10.2022г. Кмета на Община Гурково отмени своя</w:t>
      </w:r>
      <w:r w:rsidRPr="006773F1">
        <w:rPr>
          <w:lang w:val="x-none"/>
        </w:rPr>
        <w:t xml:space="preserve"> Заповед № З-294 от 21.09.2022г.</w:t>
      </w:r>
      <w:r w:rsidRPr="006773F1">
        <w:t xml:space="preserve">, </w:t>
      </w:r>
      <w:r w:rsidRPr="006773F1">
        <w:rPr>
          <w:lang w:val="x-none" w:eastAsia="en-US"/>
        </w:rPr>
        <w:t>с която е обявено</w:t>
      </w:r>
      <w:r w:rsidRPr="006773F1">
        <w:rPr>
          <w:lang w:val="en-US" w:eastAsia="en-US"/>
        </w:rPr>
        <w:t xml:space="preserve"> </w:t>
      </w:r>
      <w:r w:rsidRPr="006773F1">
        <w:rPr>
          <w:lang w:val="en-AU" w:eastAsia="en-US"/>
        </w:rPr>
        <w:t>провеждането на публичен търг с тайно наддаване за продажба на поземлен имот – частна общинска собственост</w:t>
      </w:r>
      <w:r w:rsidRPr="006773F1">
        <w:rPr>
          <w:lang w:eastAsia="en-US"/>
        </w:rPr>
        <w:t>.</w:t>
      </w:r>
    </w:p>
    <w:p w:rsidR="006773F1" w:rsidRPr="006773F1" w:rsidRDefault="006773F1" w:rsidP="006773F1">
      <w:pPr>
        <w:ind w:firstLine="720"/>
        <w:jc w:val="both"/>
        <w:rPr>
          <w:bCs/>
          <w:color w:val="333333"/>
          <w:lang w:val="x-none"/>
        </w:rPr>
      </w:pPr>
      <w:r w:rsidRPr="006773F1">
        <w:rPr>
          <w:lang w:val="x-none" w:eastAsia="en-US"/>
        </w:rPr>
        <w:t xml:space="preserve">Имотът </w:t>
      </w:r>
      <w:r w:rsidRPr="006773F1">
        <w:rPr>
          <w:lang w:eastAsia="en-US"/>
        </w:rPr>
        <w:t xml:space="preserve">не </w:t>
      </w:r>
      <w:r w:rsidRPr="006773F1">
        <w:rPr>
          <w:lang w:val="x-none" w:eastAsia="en-US"/>
        </w:rPr>
        <w:t>е включен в Годишната програма за управление и разпореждане с имоти – общинска собственост в раздел ІІІ “</w:t>
      </w:r>
      <w:r w:rsidRPr="006773F1">
        <w:rPr>
          <w:lang w:eastAsia="en-US"/>
        </w:rPr>
        <w:t>Б</w:t>
      </w:r>
      <w:r w:rsidRPr="006773F1">
        <w:rPr>
          <w:lang w:val="x-none" w:eastAsia="en-US"/>
        </w:rPr>
        <w:t xml:space="preserve">– Имоти, които Община Гурково има намерение да </w:t>
      </w:r>
      <w:r w:rsidRPr="006773F1">
        <w:rPr>
          <w:lang w:eastAsia="en-US"/>
        </w:rPr>
        <w:t>продаде</w:t>
      </w:r>
      <w:r w:rsidRPr="006773F1">
        <w:rPr>
          <w:lang w:val="x-none" w:eastAsia="en-US"/>
        </w:rPr>
        <w:t>”.</w:t>
      </w:r>
    </w:p>
    <w:p w:rsidR="006773F1" w:rsidRPr="006773F1" w:rsidRDefault="006773F1" w:rsidP="006773F1">
      <w:pPr>
        <w:rPr>
          <w:lang w:val="x-none" w:eastAsia="en-US"/>
        </w:rPr>
      </w:pPr>
    </w:p>
    <w:p w:rsidR="006773F1" w:rsidRPr="006773F1" w:rsidRDefault="006773F1" w:rsidP="006773F1">
      <w:pPr>
        <w:ind w:firstLine="708"/>
        <w:jc w:val="both"/>
        <w:rPr>
          <w:highlight w:val="yellow"/>
          <w:lang w:eastAsia="en-US"/>
        </w:rPr>
      </w:pPr>
      <w:r w:rsidRPr="006773F1">
        <w:rPr>
          <w:lang w:val="x-none" w:eastAsia="en-US"/>
        </w:rPr>
        <w:t>Стойността на правото на собственост, което ще се придобие по реда на чл.35 ал.3 от Закона за общинската собственост, е определено съгласно</w:t>
      </w:r>
      <w:r w:rsidRPr="006773F1">
        <w:rPr>
          <w:lang w:val="en-US" w:eastAsia="en-US"/>
        </w:rPr>
        <w:t xml:space="preserve"> </w:t>
      </w:r>
      <w:r w:rsidRPr="006773F1">
        <w:rPr>
          <w:lang w:val="x-none" w:eastAsia="en-US"/>
        </w:rPr>
        <w:t xml:space="preserve">Експертна оценка изготвена от независим оценител на имоти </w:t>
      </w:r>
      <w:r w:rsidRPr="006773F1">
        <w:rPr>
          <w:lang w:eastAsia="en-US"/>
        </w:rPr>
        <w:t xml:space="preserve">Николай </w:t>
      </w:r>
      <w:r w:rsidR="00F94915">
        <w:rPr>
          <w:rFonts w:eastAsia="Arial Unicode MS"/>
          <w:bCs/>
          <w:lang w:val="en-US"/>
        </w:rPr>
        <w:t>******</w:t>
      </w:r>
      <w:r w:rsidRPr="006773F1">
        <w:rPr>
          <w:lang w:eastAsia="en-US"/>
        </w:rPr>
        <w:t xml:space="preserve"> Николов</w:t>
      </w:r>
      <w:r w:rsidRPr="006773F1">
        <w:rPr>
          <w:lang w:val="x-none" w:eastAsia="en-US"/>
        </w:rPr>
        <w:t>, гр. Стара Загора, която следва да се одобри от Общински съвет.</w:t>
      </w:r>
    </w:p>
    <w:p w:rsidR="006773F1" w:rsidRPr="006773F1" w:rsidRDefault="006773F1" w:rsidP="006773F1">
      <w:pPr>
        <w:ind w:firstLine="720"/>
        <w:jc w:val="both"/>
        <w:rPr>
          <w:b/>
          <w:color w:val="000000"/>
          <w:lang w:eastAsia="en-US"/>
        </w:rPr>
      </w:pPr>
      <w:r w:rsidRPr="006773F1">
        <w:rPr>
          <w:color w:val="000000"/>
          <w:lang w:val="x-none" w:eastAsia="en-US"/>
        </w:rPr>
        <w:t xml:space="preserve">Данъчната оценка на имота, предмет на това предложение, е </w:t>
      </w:r>
      <w:r w:rsidRPr="006773F1">
        <w:rPr>
          <w:b/>
          <w:lang w:eastAsia="en-US"/>
        </w:rPr>
        <w:t>– 3104,90 лева без ДДС</w:t>
      </w:r>
      <w:r w:rsidRPr="006773F1">
        <w:rPr>
          <w:b/>
          <w:color w:val="000000"/>
          <w:lang w:val="x-none" w:eastAsia="en-US"/>
        </w:rPr>
        <w:t xml:space="preserve">, </w:t>
      </w:r>
      <w:r w:rsidRPr="006773F1">
        <w:rPr>
          <w:color w:val="000000"/>
          <w:lang w:val="x-none" w:eastAsia="en-US"/>
        </w:rPr>
        <w:t>а пазарната оценка на земята, предмет на продажбата е на стойност</w:t>
      </w:r>
      <w:r w:rsidRPr="006773F1">
        <w:rPr>
          <w:color w:val="000000"/>
          <w:lang w:eastAsia="en-US"/>
        </w:rPr>
        <w:t xml:space="preserve"> </w:t>
      </w:r>
      <w:r w:rsidRPr="006773F1">
        <w:rPr>
          <w:b/>
          <w:lang w:val="en-US" w:eastAsia="en-US"/>
        </w:rPr>
        <w:t>6 640.00</w:t>
      </w:r>
      <w:r w:rsidRPr="006773F1">
        <w:rPr>
          <w:b/>
          <w:color w:val="FF0000"/>
          <w:lang w:val="en-US" w:eastAsia="en-US"/>
        </w:rPr>
        <w:t xml:space="preserve"> </w:t>
      </w:r>
      <w:r w:rsidRPr="006773F1">
        <w:rPr>
          <w:b/>
          <w:color w:val="000000"/>
          <w:lang w:eastAsia="en-US"/>
        </w:rPr>
        <w:t>лева без ДДС.</w:t>
      </w:r>
    </w:p>
    <w:p w:rsidR="006773F1" w:rsidRPr="006773F1" w:rsidRDefault="006773F1" w:rsidP="006773F1">
      <w:pPr>
        <w:ind w:firstLine="720"/>
        <w:jc w:val="both"/>
        <w:rPr>
          <w:b/>
          <w:lang w:eastAsia="en-US"/>
        </w:rPr>
      </w:pPr>
      <w:r w:rsidRPr="006773F1">
        <w:rPr>
          <w:lang w:eastAsia="en-US"/>
        </w:rPr>
        <w:t>Н</w:t>
      </w:r>
      <w:r w:rsidRPr="006773F1">
        <w:rPr>
          <w:lang w:val="x-none" w:eastAsia="en-US"/>
        </w:rPr>
        <w:t>а основание чл.21, ал.1, т.8 от ЗМСМА,</w:t>
      </w:r>
      <w:r w:rsidRPr="006773F1">
        <w:rPr>
          <w:lang w:val="ru-RU" w:eastAsia="en-US"/>
        </w:rPr>
        <w:t xml:space="preserve"> чл.8,ал.9 от ЗОС</w:t>
      </w:r>
      <w:r w:rsidRPr="006773F1">
        <w:rPr>
          <w:lang w:val="x-none" w:eastAsia="en-US"/>
        </w:rPr>
        <w:t>, чл.35, ал.3 и чл.41 ал.2 от ЗОС, както и чл.46, ал.1 от Наредбата за реда за придобиване, управление и разпореждане с имоти и вещи – общинска собственост</w:t>
      </w:r>
      <w:r w:rsidRPr="006773F1">
        <w:rPr>
          <w:lang w:eastAsia="en-US"/>
        </w:rPr>
        <w:t xml:space="preserve"> и</w:t>
      </w:r>
      <w:r w:rsidRPr="006773F1">
        <w:rPr>
          <w:lang w:val="x-none" w:eastAsia="en-US"/>
        </w:rPr>
        <w:t xml:space="preserve"> </w:t>
      </w:r>
      <w:r w:rsidRPr="006773F1">
        <w:rPr>
          <w:lang w:eastAsia="en-US"/>
        </w:rPr>
        <w:t>в</w:t>
      </w:r>
      <w:r w:rsidRPr="006773F1">
        <w:rPr>
          <w:lang w:val="x-none" w:eastAsia="en-US"/>
        </w:rPr>
        <w:t xml:space="preserve">ъв връзка с гореизложеното  Общински съвет – Гурково </w:t>
      </w:r>
    </w:p>
    <w:p w:rsidR="006773F1" w:rsidRPr="006773F1" w:rsidRDefault="006773F1" w:rsidP="006773F1">
      <w:pPr>
        <w:rPr>
          <w:sz w:val="20"/>
          <w:szCs w:val="20"/>
          <w:lang w:eastAsia="en-US"/>
        </w:rPr>
      </w:pPr>
    </w:p>
    <w:p w:rsidR="006773F1" w:rsidRPr="006773F1" w:rsidRDefault="006773F1" w:rsidP="006773F1">
      <w:pPr>
        <w:widowControl w:val="0"/>
        <w:spacing w:line="274" w:lineRule="exact"/>
        <w:ind w:left="3860"/>
        <w:rPr>
          <w:rFonts w:eastAsia="Calibri"/>
          <w:bCs/>
          <w:sz w:val="32"/>
          <w:szCs w:val="32"/>
          <w:lang w:eastAsia="en-US"/>
        </w:rPr>
      </w:pPr>
      <w:r w:rsidRPr="006773F1">
        <w:rPr>
          <w:rFonts w:eastAsia="Calibri"/>
          <w:bCs/>
          <w:sz w:val="32"/>
          <w:szCs w:val="32"/>
          <w:lang w:eastAsia="en-US"/>
        </w:rPr>
        <w:t>Р Е Ш И:</w:t>
      </w:r>
    </w:p>
    <w:p w:rsidR="006773F1" w:rsidRPr="006773F1" w:rsidRDefault="006773F1" w:rsidP="006773F1">
      <w:pPr>
        <w:keepNext/>
        <w:jc w:val="center"/>
        <w:outlineLvl w:val="3"/>
        <w:rPr>
          <w:b/>
          <w:lang w:eastAsia="en-US"/>
        </w:rPr>
      </w:pPr>
    </w:p>
    <w:p w:rsidR="006773F1" w:rsidRPr="006773F1" w:rsidRDefault="006773F1" w:rsidP="006773F1">
      <w:pPr>
        <w:jc w:val="both"/>
        <w:rPr>
          <w:lang w:eastAsia="en-US"/>
        </w:rPr>
      </w:pPr>
      <w:r w:rsidRPr="006773F1">
        <w:rPr>
          <w:rFonts w:cs="Calibri"/>
          <w:b/>
          <w:kern w:val="3"/>
        </w:rPr>
        <w:t>1</w:t>
      </w:r>
      <w:r w:rsidRPr="006773F1">
        <w:rPr>
          <w:rFonts w:cs="Calibri"/>
          <w:kern w:val="3"/>
        </w:rPr>
        <w:t xml:space="preserve">. Отменя се Решение № 310/29.10.2022 г. по Протокол № 25 в частта, касаеща  </w:t>
      </w:r>
      <w:r w:rsidRPr="006773F1">
        <w:rPr>
          <w:lang w:val="x-none" w:eastAsia="en-US"/>
        </w:rPr>
        <w:t xml:space="preserve">Поземлен имот с идентификатор </w:t>
      </w:r>
      <w:r w:rsidRPr="006773F1">
        <w:rPr>
          <w:lang w:eastAsia="en-US"/>
        </w:rPr>
        <w:t xml:space="preserve">21124.501.110  </w:t>
      </w:r>
      <w:r w:rsidRPr="006773F1">
        <w:rPr>
          <w:lang w:val="x-none" w:eastAsia="en-US"/>
        </w:rPr>
        <w:t xml:space="preserve">по кадастралната карта и кадастралните регистри на </w:t>
      </w:r>
      <w:r w:rsidRPr="006773F1">
        <w:rPr>
          <w:lang w:eastAsia="en-US"/>
        </w:rPr>
        <w:t>с. Димовци, общ. Гурково</w:t>
      </w:r>
      <w:r w:rsidRPr="006773F1">
        <w:rPr>
          <w:lang w:val="x-none" w:eastAsia="en-US"/>
        </w:rPr>
        <w:t>.</w:t>
      </w:r>
    </w:p>
    <w:p w:rsidR="006773F1" w:rsidRPr="006773F1" w:rsidRDefault="006773F1" w:rsidP="006773F1">
      <w:pPr>
        <w:keepNext/>
        <w:outlineLvl w:val="3"/>
        <w:rPr>
          <w:lang w:eastAsia="en-US"/>
        </w:rPr>
      </w:pPr>
    </w:p>
    <w:p w:rsidR="006773F1" w:rsidRPr="006773F1" w:rsidRDefault="006773F1" w:rsidP="006773F1">
      <w:pPr>
        <w:jc w:val="both"/>
        <w:rPr>
          <w:lang w:val="en-AU" w:eastAsia="en-US"/>
        </w:rPr>
      </w:pPr>
      <w:r w:rsidRPr="006773F1">
        <w:rPr>
          <w:b/>
          <w:lang w:eastAsia="en-US"/>
        </w:rPr>
        <w:t>2.</w:t>
      </w:r>
      <w:r w:rsidRPr="006773F1">
        <w:rPr>
          <w:lang w:eastAsia="en-US"/>
        </w:rPr>
        <w:t xml:space="preserve"> Общински</w:t>
      </w:r>
      <w:r w:rsidRPr="006773F1">
        <w:rPr>
          <w:lang w:val="en-AU" w:eastAsia="en-US"/>
        </w:rPr>
        <w:t xml:space="preserve"> съвет допълва Годишната програма за управление и разпореждане с имотите – общинска собственост, в раздел ІІІ “</w:t>
      </w:r>
      <w:r w:rsidRPr="006773F1">
        <w:rPr>
          <w:lang w:eastAsia="en-US"/>
        </w:rPr>
        <w:t xml:space="preserve">Б </w:t>
      </w:r>
      <w:r w:rsidRPr="006773F1">
        <w:rPr>
          <w:lang w:val="en-AU" w:eastAsia="en-US"/>
        </w:rPr>
        <w:t xml:space="preserve">– Имоти, които Община Гурково има намерение да </w:t>
      </w:r>
      <w:r w:rsidRPr="006773F1">
        <w:rPr>
          <w:lang w:eastAsia="en-US"/>
        </w:rPr>
        <w:t>продаде</w:t>
      </w:r>
      <w:r w:rsidRPr="006773F1">
        <w:rPr>
          <w:lang w:val="en-AU" w:eastAsia="en-US"/>
        </w:rPr>
        <w:t xml:space="preserve">”., </w:t>
      </w:r>
      <w:proofErr w:type="gramStart"/>
      <w:r w:rsidRPr="006773F1">
        <w:rPr>
          <w:lang w:val="en-AU" w:eastAsia="en-US"/>
        </w:rPr>
        <w:t>като</w:t>
      </w:r>
      <w:proofErr w:type="gramEnd"/>
      <w:r w:rsidRPr="006773F1">
        <w:rPr>
          <w:lang w:val="en-AU" w:eastAsia="en-US"/>
        </w:rPr>
        <w:t xml:space="preserve"> </w:t>
      </w:r>
      <w:r w:rsidRPr="006773F1">
        <w:rPr>
          <w:b/>
          <w:lang w:val="en-AU" w:eastAsia="en-US"/>
        </w:rPr>
        <w:t>добавя нова точка:</w:t>
      </w:r>
    </w:p>
    <w:p w:rsidR="006773F1" w:rsidRPr="006773F1" w:rsidRDefault="006773F1" w:rsidP="006773F1">
      <w:pPr>
        <w:ind w:left="284"/>
        <w:jc w:val="both"/>
        <w:rPr>
          <w:lang w:val="en-AU" w:eastAsia="en-US"/>
        </w:rPr>
      </w:pPr>
    </w:p>
    <w:p w:rsidR="006773F1" w:rsidRPr="006773F1" w:rsidRDefault="006773F1" w:rsidP="006773F1">
      <w:pPr>
        <w:jc w:val="both"/>
        <w:rPr>
          <w:lang w:val="en-AU" w:eastAsia="en-US"/>
        </w:rPr>
      </w:pPr>
      <w:r w:rsidRPr="006773F1">
        <w:rPr>
          <w:b/>
          <w:lang w:val="en-AU" w:eastAsia="en-US"/>
        </w:rPr>
        <w:t xml:space="preserve">т. </w:t>
      </w:r>
      <w:r w:rsidRPr="006773F1">
        <w:rPr>
          <w:b/>
          <w:lang w:eastAsia="en-US"/>
        </w:rPr>
        <w:t>10</w:t>
      </w:r>
      <w:r w:rsidRPr="006773F1">
        <w:rPr>
          <w:b/>
          <w:lang w:val="en-AU" w:eastAsia="en-US"/>
        </w:rPr>
        <w:t xml:space="preserve"> </w:t>
      </w:r>
      <w:r w:rsidRPr="006773F1">
        <w:rPr>
          <w:lang w:val="en-AU" w:eastAsia="en-US"/>
        </w:rPr>
        <w:t xml:space="preserve">– Поземлен имот с идентификатор </w:t>
      </w:r>
      <w:r w:rsidRPr="006773F1">
        <w:rPr>
          <w:b/>
          <w:lang w:eastAsia="en-US"/>
        </w:rPr>
        <w:t xml:space="preserve">21124.501.110 </w:t>
      </w:r>
      <w:r w:rsidRPr="006773F1">
        <w:rPr>
          <w:lang w:val="en-AU" w:eastAsia="en-US"/>
        </w:rPr>
        <w:t xml:space="preserve">по кадастралната карта и кадастралните регистри на </w:t>
      </w:r>
      <w:r w:rsidRPr="006773F1">
        <w:rPr>
          <w:lang w:eastAsia="en-US"/>
        </w:rPr>
        <w:t>с. Димовци, общ. Гурково</w:t>
      </w:r>
      <w:r w:rsidRPr="006773F1">
        <w:rPr>
          <w:lang w:val="en-AU" w:eastAsia="en-US"/>
        </w:rPr>
        <w:t>, одобрена със Заповед № РД-18-3</w:t>
      </w:r>
      <w:r w:rsidRPr="006773F1">
        <w:rPr>
          <w:lang w:eastAsia="en-US"/>
        </w:rPr>
        <w:t>9</w:t>
      </w:r>
      <w:r w:rsidRPr="006773F1">
        <w:rPr>
          <w:lang w:val="en-AU" w:eastAsia="en-US"/>
        </w:rPr>
        <w:t>/</w:t>
      </w:r>
      <w:r w:rsidRPr="006773F1">
        <w:rPr>
          <w:lang w:eastAsia="en-US"/>
        </w:rPr>
        <w:t>28.06</w:t>
      </w:r>
      <w:r w:rsidRPr="006773F1">
        <w:rPr>
          <w:lang w:val="en-AU" w:eastAsia="en-US"/>
        </w:rPr>
        <w:t xml:space="preserve">.2010 г. </w:t>
      </w:r>
      <w:proofErr w:type="gramStart"/>
      <w:r w:rsidRPr="006773F1">
        <w:rPr>
          <w:lang w:val="en-AU" w:eastAsia="en-US"/>
        </w:rPr>
        <w:t>на</w:t>
      </w:r>
      <w:proofErr w:type="gramEnd"/>
      <w:r w:rsidRPr="006773F1">
        <w:rPr>
          <w:lang w:val="en-AU" w:eastAsia="en-US"/>
        </w:rPr>
        <w:t xml:space="preserve"> изпълнителния директор на АГКК, с площ </w:t>
      </w:r>
      <w:r w:rsidRPr="006773F1">
        <w:rPr>
          <w:lang w:eastAsia="en-US"/>
        </w:rPr>
        <w:t>1487</w:t>
      </w:r>
      <w:r w:rsidRPr="006773F1">
        <w:rPr>
          <w:lang w:val="en-AU" w:eastAsia="en-US"/>
        </w:rPr>
        <w:t xml:space="preserve"> кв.м., с трайно предназначение на територията: </w:t>
      </w:r>
      <w:r w:rsidRPr="006773F1">
        <w:rPr>
          <w:b/>
          <w:lang w:val="en-AU" w:eastAsia="en-US"/>
        </w:rPr>
        <w:t>Урбанизирана</w:t>
      </w:r>
      <w:r w:rsidRPr="006773F1">
        <w:rPr>
          <w:lang w:val="en-AU" w:eastAsia="en-US"/>
        </w:rPr>
        <w:t xml:space="preserve">, Начин на трайно ползване: </w:t>
      </w:r>
      <w:r w:rsidRPr="006773F1">
        <w:rPr>
          <w:b/>
          <w:lang w:eastAsia="en-US"/>
        </w:rPr>
        <w:t>За друг обществен обект, комплекс</w:t>
      </w:r>
      <w:r w:rsidRPr="006773F1">
        <w:rPr>
          <w:lang w:val="en-AU" w:eastAsia="en-US"/>
        </w:rPr>
        <w:t xml:space="preserve">, при граници на целия имот, поземлени имоти с идентификатори: </w:t>
      </w:r>
      <w:r w:rsidRPr="006773F1">
        <w:t>21124.32.837, 21124.32.838, 21124.501.32.535, 21124.501.99, 21124.501.81, 21124.32.809, 21124.501.100, 21124.32.831</w:t>
      </w:r>
      <w:r w:rsidRPr="006773F1">
        <w:rPr>
          <w:lang w:val="en-AU" w:eastAsia="en-US"/>
        </w:rPr>
        <w:t xml:space="preserve"> за който е съставен АОС № </w:t>
      </w:r>
      <w:r w:rsidRPr="006773F1">
        <w:rPr>
          <w:lang w:eastAsia="en-US"/>
        </w:rPr>
        <w:t>1358</w:t>
      </w:r>
      <w:r w:rsidRPr="006773F1">
        <w:rPr>
          <w:lang w:val="en-AU" w:eastAsia="en-US"/>
        </w:rPr>
        <w:t>/</w:t>
      </w:r>
      <w:r w:rsidRPr="006773F1">
        <w:rPr>
          <w:lang w:eastAsia="en-US"/>
        </w:rPr>
        <w:t>31.03.2021</w:t>
      </w:r>
      <w:r w:rsidRPr="006773F1">
        <w:rPr>
          <w:lang w:val="en-AU" w:eastAsia="en-US"/>
        </w:rPr>
        <w:t>г., надлежно вписан в Служба по вписванията</w:t>
      </w:r>
      <w:r w:rsidRPr="006773F1">
        <w:rPr>
          <w:lang w:eastAsia="en-US"/>
        </w:rPr>
        <w:t>.</w:t>
      </w:r>
    </w:p>
    <w:p w:rsidR="006773F1" w:rsidRPr="006773F1" w:rsidRDefault="006773F1" w:rsidP="006773F1">
      <w:pPr>
        <w:ind w:left="284"/>
        <w:jc w:val="both"/>
        <w:rPr>
          <w:lang w:val="x-none" w:eastAsia="en-US"/>
        </w:rPr>
      </w:pPr>
    </w:p>
    <w:p w:rsidR="006773F1" w:rsidRPr="006773F1" w:rsidRDefault="006773F1" w:rsidP="006773F1">
      <w:pPr>
        <w:jc w:val="both"/>
        <w:rPr>
          <w:lang w:val="en-AU" w:eastAsia="en-US"/>
        </w:rPr>
      </w:pPr>
      <w:r w:rsidRPr="006773F1">
        <w:rPr>
          <w:b/>
          <w:caps/>
          <w:lang w:eastAsia="en-US"/>
        </w:rPr>
        <w:t>3.Одобрява</w:t>
      </w:r>
      <w:r w:rsidRPr="006773F1">
        <w:rPr>
          <w:lang w:val="en-AU" w:eastAsia="en-US"/>
        </w:rPr>
        <w:t xml:space="preserve"> предложената </w:t>
      </w:r>
      <w:r w:rsidRPr="006773F1">
        <w:rPr>
          <w:lang w:eastAsia="en-US"/>
        </w:rPr>
        <w:t xml:space="preserve">и приложена към настоящото решение </w:t>
      </w:r>
      <w:r w:rsidRPr="006773F1">
        <w:rPr>
          <w:lang w:val="en-AU" w:eastAsia="en-US"/>
        </w:rPr>
        <w:t xml:space="preserve">пазарна оценка за </w:t>
      </w:r>
      <w:r w:rsidRPr="006773F1">
        <w:rPr>
          <w:b/>
          <w:lang w:val="en-AU" w:eastAsia="en-US"/>
        </w:rPr>
        <w:t xml:space="preserve">ПИ с идентификатор </w:t>
      </w:r>
      <w:r w:rsidRPr="006773F1">
        <w:rPr>
          <w:b/>
          <w:lang w:val="ru-RU" w:eastAsia="en-US"/>
        </w:rPr>
        <w:t>21124.501.110</w:t>
      </w:r>
      <w:r w:rsidRPr="006773F1">
        <w:rPr>
          <w:b/>
          <w:lang w:eastAsia="en-US"/>
        </w:rPr>
        <w:t xml:space="preserve">, </w:t>
      </w:r>
      <w:r w:rsidRPr="006773F1">
        <w:rPr>
          <w:lang w:val="en-AU" w:eastAsia="en-US"/>
        </w:rPr>
        <w:t xml:space="preserve">изготвена от лицензиран оценител </w:t>
      </w:r>
      <w:r w:rsidRPr="006773F1">
        <w:rPr>
          <w:lang w:eastAsia="en-US"/>
        </w:rPr>
        <w:t xml:space="preserve">Николай </w:t>
      </w:r>
      <w:r w:rsidR="00F94915">
        <w:rPr>
          <w:rFonts w:eastAsia="Arial Unicode MS"/>
          <w:bCs/>
          <w:lang w:val="en-US"/>
        </w:rPr>
        <w:t>******</w:t>
      </w:r>
      <w:r w:rsidRPr="006773F1">
        <w:rPr>
          <w:lang w:eastAsia="en-US"/>
        </w:rPr>
        <w:t xml:space="preserve"> Николов</w:t>
      </w:r>
      <w:r w:rsidRPr="006773F1">
        <w:rPr>
          <w:lang w:val="en-AU" w:eastAsia="en-US"/>
        </w:rPr>
        <w:t>, гр. Стара Загора</w:t>
      </w:r>
      <w:r w:rsidRPr="006773F1">
        <w:rPr>
          <w:lang w:eastAsia="en-US"/>
        </w:rPr>
        <w:t xml:space="preserve"> и</w:t>
      </w:r>
      <w:r w:rsidRPr="006773F1">
        <w:rPr>
          <w:b/>
          <w:lang w:eastAsia="en-US"/>
        </w:rPr>
        <w:t xml:space="preserve"> определя пазарна цена на имота </w:t>
      </w:r>
      <w:r w:rsidRPr="006773F1">
        <w:rPr>
          <w:lang w:val="en-AU" w:eastAsia="en-US"/>
        </w:rPr>
        <w:t>в размер на</w:t>
      </w:r>
      <w:r w:rsidRPr="006773F1">
        <w:rPr>
          <w:lang w:eastAsia="en-US"/>
        </w:rPr>
        <w:t xml:space="preserve"> </w:t>
      </w:r>
      <w:r w:rsidRPr="006773F1">
        <w:rPr>
          <w:b/>
          <w:lang w:val="en-US" w:eastAsia="en-US"/>
        </w:rPr>
        <w:t>6 640.00</w:t>
      </w:r>
      <w:r w:rsidRPr="006773F1">
        <w:rPr>
          <w:b/>
          <w:lang w:eastAsia="en-US"/>
        </w:rPr>
        <w:t xml:space="preserve"> лева </w:t>
      </w:r>
      <w:r w:rsidRPr="006773F1">
        <w:rPr>
          <w:b/>
          <w:lang w:val="en-AU" w:eastAsia="en-US"/>
        </w:rPr>
        <w:t xml:space="preserve">без ДДС </w:t>
      </w:r>
    </w:p>
    <w:p w:rsidR="006773F1" w:rsidRPr="006773F1" w:rsidRDefault="006773F1" w:rsidP="006773F1">
      <w:pPr>
        <w:tabs>
          <w:tab w:val="left" w:pos="284"/>
        </w:tabs>
        <w:jc w:val="both"/>
        <w:rPr>
          <w:lang w:val="en-AU" w:eastAsia="en-US"/>
        </w:rPr>
      </w:pPr>
    </w:p>
    <w:p w:rsidR="006773F1" w:rsidRPr="006773F1" w:rsidRDefault="006773F1" w:rsidP="006773F1">
      <w:pPr>
        <w:jc w:val="both"/>
        <w:rPr>
          <w:lang w:eastAsia="en-US"/>
        </w:rPr>
      </w:pPr>
      <w:r w:rsidRPr="006773F1">
        <w:rPr>
          <w:b/>
          <w:lang w:eastAsia="en-US"/>
        </w:rPr>
        <w:t>4.</w:t>
      </w:r>
      <w:r w:rsidRPr="006773F1">
        <w:rPr>
          <w:lang w:eastAsia="en-US"/>
        </w:rPr>
        <w:t xml:space="preserve">В изпълнение на горното решение </w:t>
      </w:r>
      <w:r w:rsidRPr="006773F1">
        <w:rPr>
          <w:b/>
          <w:caps/>
          <w:lang w:eastAsia="en-US"/>
        </w:rPr>
        <w:t>възлага</w:t>
      </w:r>
      <w:r w:rsidRPr="006773F1">
        <w:rPr>
          <w:lang w:eastAsia="en-US"/>
        </w:rPr>
        <w:t xml:space="preserve"> на Кмета на Община Гурково да издаде заповед и да сключи договор за продажба на горепосочения имот със Заявителя – Красимир </w:t>
      </w:r>
      <w:r w:rsidR="00F94915">
        <w:rPr>
          <w:rFonts w:eastAsia="Arial Unicode MS"/>
          <w:bCs/>
          <w:lang w:val="en-US"/>
        </w:rPr>
        <w:t>******</w:t>
      </w:r>
      <w:r w:rsidRPr="006773F1">
        <w:rPr>
          <w:lang w:eastAsia="en-US"/>
        </w:rPr>
        <w:t xml:space="preserve"> Стоянов</w:t>
      </w:r>
      <w:r w:rsidRPr="006773F1">
        <w:rPr>
          <w:lang w:val="en-AU" w:eastAsia="en-US"/>
        </w:rPr>
        <w:t xml:space="preserve"> от гр. </w:t>
      </w:r>
      <w:r w:rsidRPr="006773F1">
        <w:rPr>
          <w:lang w:eastAsia="en-US"/>
        </w:rPr>
        <w:t>Стара Загора.</w:t>
      </w:r>
    </w:p>
    <w:p w:rsidR="006773F1" w:rsidRPr="006773F1" w:rsidRDefault="006773F1" w:rsidP="006773F1">
      <w:pPr>
        <w:widowControl w:val="0"/>
        <w:tabs>
          <w:tab w:val="left" w:pos="2202"/>
        </w:tabs>
        <w:spacing w:line="302" w:lineRule="exact"/>
        <w:ind w:firstLine="360"/>
        <w:jc w:val="both"/>
        <w:rPr>
          <w:rFonts w:eastAsia="Arial Unicode MS"/>
        </w:rPr>
      </w:pPr>
    </w:p>
    <w:p w:rsidR="006773F1" w:rsidRPr="006773F1" w:rsidRDefault="006773F1" w:rsidP="006773F1">
      <w:pPr>
        <w:tabs>
          <w:tab w:val="center" w:pos="0"/>
        </w:tabs>
        <w:suppressAutoHyphens/>
        <w:autoSpaceDN w:val="0"/>
        <w:jc w:val="both"/>
        <w:textAlignment w:val="baseline"/>
        <w:rPr>
          <w:kern w:val="3"/>
          <w:lang w:val="ru-RU"/>
        </w:rPr>
      </w:pPr>
      <w:r w:rsidRPr="006773F1">
        <w:rPr>
          <w:rFonts w:eastAsia="Arial Unicode MS"/>
        </w:rPr>
        <w:t xml:space="preserve">    </w:t>
      </w:r>
      <w:r w:rsidRPr="006773F1">
        <w:rPr>
          <w:rFonts w:eastAsia="Arial Unicode MS"/>
          <w:bCs/>
          <w:color w:val="000000"/>
        </w:rPr>
        <w:t xml:space="preserve">  </w:t>
      </w:r>
      <w:r w:rsidRPr="006773F1">
        <w:rPr>
          <w:b/>
          <w:color w:val="FF0000"/>
        </w:rPr>
        <w:t xml:space="preserve">  </w:t>
      </w:r>
      <w:r w:rsidRPr="006773F1">
        <w:rPr>
          <w:kern w:val="3"/>
        </w:rPr>
        <w:t>У</w:t>
      </w:r>
      <w:r w:rsidRPr="006773F1">
        <w:rPr>
          <w:kern w:val="3"/>
          <w:lang w:val="ru-RU"/>
        </w:rPr>
        <w:t>частвали</w:t>
      </w:r>
      <w:r w:rsidRPr="006773F1">
        <w:rPr>
          <w:kern w:val="3"/>
        </w:rPr>
        <w:t xml:space="preserve">  </w:t>
      </w:r>
      <w:r w:rsidRPr="006773F1">
        <w:rPr>
          <w:kern w:val="3"/>
          <w:lang w:val="ru-RU"/>
        </w:rPr>
        <w:t xml:space="preserve">в </w:t>
      </w:r>
      <w:r w:rsidRPr="006773F1">
        <w:rPr>
          <w:kern w:val="3"/>
        </w:rPr>
        <w:t>поименно гласуване</w:t>
      </w:r>
      <w:r w:rsidRPr="006773F1">
        <w:rPr>
          <w:kern w:val="3"/>
          <w:lang w:val="ru-RU"/>
        </w:rPr>
        <w:t xml:space="preserve">  12  общ. съветници,  гласували  </w:t>
      </w:r>
      <w:r w:rsidRPr="006773F1">
        <w:rPr>
          <w:kern w:val="3"/>
        </w:rPr>
        <w:t>„</w:t>
      </w:r>
      <w:r w:rsidRPr="006773F1">
        <w:rPr>
          <w:b/>
          <w:bCs/>
          <w:kern w:val="3"/>
          <w:lang w:val="ru-RU"/>
        </w:rPr>
        <w:t>за</w:t>
      </w:r>
      <w:r w:rsidRPr="006773F1">
        <w:rPr>
          <w:kern w:val="3"/>
        </w:rPr>
        <w:t>”</w:t>
      </w:r>
      <w:r w:rsidRPr="006773F1">
        <w:rPr>
          <w:kern w:val="3"/>
          <w:lang w:val="ru-RU"/>
        </w:rPr>
        <w:t xml:space="preserve">  – 1</w:t>
      </w:r>
      <w:r w:rsidRPr="006773F1">
        <w:rPr>
          <w:kern w:val="3"/>
          <w:lang w:val="en-US"/>
        </w:rPr>
        <w:t>2</w:t>
      </w:r>
      <w:r w:rsidRPr="006773F1">
        <w:rPr>
          <w:kern w:val="3"/>
          <w:lang w:val="ru-RU"/>
        </w:rPr>
        <w:t xml:space="preserve">,                                   </w:t>
      </w:r>
      <w:r w:rsidRPr="006773F1">
        <w:rPr>
          <w:kern w:val="3"/>
        </w:rPr>
        <w:t>„</w:t>
      </w:r>
      <w:r w:rsidRPr="006773F1">
        <w:rPr>
          <w:b/>
          <w:bCs/>
          <w:kern w:val="3"/>
          <w:lang w:val="ru-RU"/>
        </w:rPr>
        <w:t>против</w:t>
      </w:r>
      <w:r w:rsidRPr="006773F1">
        <w:rPr>
          <w:kern w:val="3"/>
        </w:rPr>
        <w:t>”</w:t>
      </w:r>
      <w:r w:rsidRPr="006773F1">
        <w:rPr>
          <w:kern w:val="3"/>
          <w:lang w:val="ru-RU"/>
        </w:rPr>
        <w:t xml:space="preserve"> –  няма,  </w:t>
      </w:r>
      <w:r w:rsidRPr="006773F1">
        <w:rPr>
          <w:kern w:val="3"/>
        </w:rPr>
        <w:t>„</w:t>
      </w:r>
      <w:r w:rsidRPr="006773F1">
        <w:rPr>
          <w:b/>
          <w:bCs/>
          <w:kern w:val="3"/>
          <w:lang w:val="ru-RU"/>
        </w:rPr>
        <w:t>въздържал</w:t>
      </w:r>
      <w:r w:rsidRPr="006773F1">
        <w:rPr>
          <w:b/>
          <w:bCs/>
          <w:kern w:val="3"/>
        </w:rPr>
        <w:t>и</w:t>
      </w:r>
      <w:r w:rsidRPr="006773F1">
        <w:rPr>
          <w:b/>
          <w:bCs/>
          <w:kern w:val="3"/>
          <w:lang w:val="ru-RU"/>
        </w:rPr>
        <w:t xml:space="preserve"> се</w:t>
      </w:r>
      <w:r w:rsidRPr="006773F1">
        <w:rPr>
          <w:kern w:val="3"/>
        </w:rPr>
        <w:t>”</w:t>
      </w:r>
      <w:r w:rsidRPr="006773F1">
        <w:rPr>
          <w:kern w:val="3"/>
          <w:lang w:val="ru-RU"/>
        </w:rPr>
        <w:t xml:space="preserve"> – </w:t>
      </w:r>
      <w:r w:rsidRPr="006773F1">
        <w:rPr>
          <w:kern w:val="3"/>
        </w:rPr>
        <w:t>няма</w:t>
      </w:r>
      <w:r w:rsidRPr="006773F1">
        <w:rPr>
          <w:kern w:val="3"/>
          <w:lang w:val="ru-RU"/>
        </w:rPr>
        <w:t>.</w:t>
      </w:r>
    </w:p>
    <w:p w:rsidR="006773F1" w:rsidRPr="006773F1" w:rsidRDefault="006773F1" w:rsidP="006773F1">
      <w:pPr>
        <w:tabs>
          <w:tab w:val="center" w:pos="0"/>
        </w:tabs>
        <w:suppressAutoHyphens/>
        <w:autoSpaceDN w:val="0"/>
        <w:jc w:val="both"/>
        <w:textAlignment w:val="baseline"/>
        <w:rPr>
          <w:kern w:val="3"/>
          <w:lang w:val="en-US"/>
        </w:rPr>
      </w:pPr>
    </w:p>
    <w:p w:rsidR="006773F1" w:rsidRPr="006773F1" w:rsidRDefault="006773F1" w:rsidP="006773F1">
      <w:pPr>
        <w:tabs>
          <w:tab w:val="center" w:pos="0"/>
        </w:tabs>
        <w:suppressAutoHyphens/>
        <w:autoSpaceDN w:val="0"/>
        <w:jc w:val="both"/>
        <w:textAlignment w:val="baseline"/>
        <w:rPr>
          <w:kern w:val="3"/>
          <w:lang w:val="en-US"/>
        </w:rPr>
      </w:pPr>
    </w:p>
    <w:p w:rsidR="006773F1" w:rsidRPr="006773F1" w:rsidRDefault="006773F1" w:rsidP="006773F1">
      <w:pPr>
        <w:rPr>
          <w:rFonts w:ascii="Calibri" w:eastAsia="Calibri" w:hAnsi="Calibri"/>
        </w:rPr>
      </w:pPr>
    </w:p>
    <w:p w:rsidR="00844D21" w:rsidRPr="00A86277" w:rsidRDefault="00844D21" w:rsidP="00844D21">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844D21" w:rsidRPr="00A86277" w:rsidRDefault="00844D21" w:rsidP="00844D21">
      <w:pPr>
        <w:widowControl w:val="0"/>
        <w:suppressAutoHyphens/>
        <w:autoSpaceDN w:val="0"/>
        <w:textAlignment w:val="baseline"/>
        <w:rPr>
          <w:rFonts w:eastAsia="Lucida Sans Unicode" w:cs="Tahoma"/>
          <w:b/>
          <w:kern w:val="3"/>
        </w:rPr>
      </w:pPr>
    </w:p>
    <w:p w:rsidR="00844D21" w:rsidRPr="00A86277" w:rsidRDefault="00844D21" w:rsidP="00844D21">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844D21" w:rsidRPr="00A86277" w:rsidRDefault="00844D21" w:rsidP="00844D21">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844D21" w:rsidRPr="00A86277" w:rsidRDefault="00844D21" w:rsidP="00844D21">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844D21" w:rsidRPr="00A86277" w:rsidRDefault="00844D21" w:rsidP="00844D21">
      <w:pPr>
        <w:rPr>
          <w:rFonts w:ascii="Verdana" w:hAnsi="Verdana"/>
          <w:b/>
          <w:lang w:val="en-US"/>
        </w:rPr>
      </w:pPr>
      <w:r w:rsidRPr="00A86277">
        <w:rPr>
          <w:rFonts w:eastAsia="Lucida Sans Unicode" w:cs="Tahoma"/>
          <w:b/>
          <w:kern w:val="3"/>
        </w:rPr>
        <w:t xml:space="preserve">                                        / Иванка Рачева – Генчева /</w:t>
      </w:r>
    </w:p>
    <w:p w:rsidR="00844D21" w:rsidRDefault="00844D21" w:rsidP="00844D21">
      <w:pPr>
        <w:rPr>
          <w:rFonts w:eastAsia="Lucida Sans Unicode"/>
          <w:b/>
          <w:kern w:val="3"/>
          <w:sz w:val="28"/>
          <w:szCs w:val="28"/>
          <w:u w:val="single"/>
          <w:lang w:val="ru-RU"/>
        </w:rPr>
      </w:pPr>
    </w:p>
    <w:p w:rsidR="00844D21" w:rsidRDefault="00844D21" w:rsidP="00844D21">
      <w:pPr>
        <w:rPr>
          <w:rFonts w:eastAsia="Lucida Sans Unicode"/>
          <w:b/>
          <w:kern w:val="3"/>
          <w:sz w:val="28"/>
          <w:szCs w:val="28"/>
          <w:u w:val="single"/>
          <w:lang w:val="en-US"/>
        </w:rPr>
      </w:pPr>
    </w:p>
    <w:p w:rsidR="006773F1" w:rsidRPr="006773F1" w:rsidRDefault="006773F1" w:rsidP="006773F1">
      <w:pPr>
        <w:widowControl w:val="0"/>
        <w:tabs>
          <w:tab w:val="left" w:pos="2202"/>
        </w:tabs>
        <w:spacing w:line="302" w:lineRule="exact"/>
        <w:ind w:firstLine="360"/>
        <w:jc w:val="both"/>
        <w:rPr>
          <w:b/>
          <w:color w:val="FF0000"/>
        </w:rPr>
      </w:pPr>
    </w:p>
    <w:p w:rsidR="006773F1" w:rsidRPr="006773F1" w:rsidRDefault="006773F1" w:rsidP="006773F1">
      <w:pPr>
        <w:widowControl w:val="0"/>
        <w:tabs>
          <w:tab w:val="left" w:pos="2202"/>
        </w:tabs>
        <w:spacing w:line="302" w:lineRule="exact"/>
        <w:ind w:firstLine="360"/>
        <w:jc w:val="both"/>
        <w:rPr>
          <w:b/>
          <w:color w:val="FF0000"/>
          <w:lang w:val="en-US"/>
        </w:rPr>
      </w:pPr>
    </w:p>
    <w:p w:rsidR="006773F1" w:rsidRPr="006773F1" w:rsidRDefault="006773F1" w:rsidP="006773F1">
      <w:pPr>
        <w:widowControl w:val="0"/>
        <w:tabs>
          <w:tab w:val="left" w:pos="2202"/>
        </w:tabs>
        <w:spacing w:line="302" w:lineRule="exact"/>
        <w:ind w:firstLine="360"/>
        <w:jc w:val="both"/>
        <w:rPr>
          <w:b/>
          <w:color w:val="FF0000"/>
          <w:lang w:val="en-US"/>
        </w:rPr>
      </w:pPr>
    </w:p>
    <w:p w:rsidR="006773F1" w:rsidRPr="006773F1" w:rsidRDefault="006773F1" w:rsidP="006773F1">
      <w:pPr>
        <w:widowControl w:val="0"/>
        <w:tabs>
          <w:tab w:val="left" w:pos="2202"/>
        </w:tabs>
        <w:spacing w:line="302" w:lineRule="exact"/>
        <w:ind w:firstLine="360"/>
        <w:jc w:val="both"/>
        <w:rPr>
          <w:b/>
          <w:color w:val="FF0000"/>
          <w:lang w:val="en-US"/>
        </w:rPr>
      </w:pPr>
    </w:p>
    <w:p w:rsidR="006773F1" w:rsidRPr="006773F1" w:rsidRDefault="006773F1" w:rsidP="006773F1">
      <w:pPr>
        <w:widowControl w:val="0"/>
        <w:tabs>
          <w:tab w:val="left" w:pos="2202"/>
        </w:tabs>
        <w:spacing w:line="302" w:lineRule="exact"/>
        <w:ind w:firstLine="360"/>
        <w:jc w:val="both"/>
        <w:rPr>
          <w:b/>
          <w:color w:val="FF0000"/>
          <w:lang w:val="en-US"/>
        </w:rPr>
      </w:pPr>
    </w:p>
    <w:p w:rsidR="006773F1" w:rsidRPr="006773F1" w:rsidRDefault="006773F1" w:rsidP="006773F1">
      <w:pPr>
        <w:widowControl w:val="0"/>
        <w:tabs>
          <w:tab w:val="left" w:pos="2202"/>
        </w:tabs>
        <w:spacing w:line="302" w:lineRule="exact"/>
        <w:ind w:firstLine="360"/>
        <w:jc w:val="both"/>
        <w:rPr>
          <w:b/>
          <w:color w:val="FF0000"/>
          <w:lang w:val="en-US"/>
        </w:rPr>
      </w:pPr>
    </w:p>
    <w:p w:rsidR="006773F1" w:rsidRPr="006773F1" w:rsidRDefault="006773F1" w:rsidP="006773F1">
      <w:pPr>
        <w:widowControl w:val="0"/>
        <w:tabs>
          <w:tab w:val="left" w:pos="2202"/>
        </w:tabs>
        <w:spacing w:line="302" w:lineRule="exact"/>
        <w:ind w:firstLine="360"/>
        <w:jc w:val="both"/>
        <w:rPr>
          <w:b/>
          <w:color w:val="FF0000"/>
          <w:lang w:val="en-US"/>
        </w:rPr>
      </w:pPr>
    </w:p>
    <w:p w:rsidR="006773F1" w:rsidRPr="006773F1" w:rsidRDefault="006773F1" w:rsidP="006773F1">
      <w:pPr>
        <w:widowControl w:val="0"/>
        <w:tabs>
          <w:tab w:val="left" w:pos="2202"/>
        </w:tabs>
        <w:spacing w:line="302" w:lineRule="exact"/>
        <w:ind w:firstLine="360"/>
        <w:jc w:val="both"/>
        <w:rPr>
          <w:b/>
          <w:color w:val="FF0000"/>
          <w:lang w:val="en-US"/>
        </w:rPr>
      </w:pPr>
    </w:p>
    <w:p w:rsidR="006773F1" w:rsidRDefault="006773F1" w:rsidP="006773F1">
      <w:pPr>
        <w:widowControl w:val="0"/>
        <w:tabs>
          <w:tab w:val="left" w:pos="2202"/>
        </w:tabs>
        <w:spacing w:line="302" w:lineRule="exact"/>
        <w:ind w:firstLine="360"/>
        <w:jc w:val="both"/>
        <w:rPr>
          <w:b/>
          <w:color w:val="FF0000"/>
        </w:rPr>
      </w:pPr>
    </w:p>
    <w:p w:rsidR="006773EE" w:rsidRDefault="006773EE" w:rsidP="006773F1">
      <w:pPr>
        <w:widowControl w:val="0"/>
        <w:tabs>
          <w:tab w:val="left" w:pos="2202"/>
        </w:tabs>
        <w:spacing w:line="302" w:lineRule="exact"/>
        <w:ind w:firstLine="360"/>
        <w:jc w:val="both"/>
        <w:rPr>
          <w:b/>
          <w:color w:val="FF0000"/>
        </w:rPr>
      </w:pPr>
    </w:p>
    <w:p w:rsidR="006773EE" w:rsidRDefault="006773EE" w:rsidP="006773F1">
      <w:pPr>
        <w:widowControl w:val="0"/>
        <w:tabs>
          <w:tab w:val="left" w:pos="2202"/>
        </w:tabs>
        <w:spacing w:line="302" w:lineRule="exact"/>
        <w:ind w:firstLine="360"/>
        <w:jc w:val="both"/>
        <w:rPr>
          <w:b/>
          <w:color w:val="FF0000"/>
        </w:rPr>
      </w:pPr>
    </w:p>
    <w:p w:rsidR="006773EE" w:rsidRDefault="006773EE" w:rsidP="006773F1">
      <w:pPr>
        <w:widowControl w:val="0"/>
        <w:tabs>
          <w:tab w:val="left" w:pos="2202"/>
        </w:tabs>
        <w:spacing w:line="302" w:lineRule="exact"/>
        <w:ind w:firstLine="360"/>
        <w:jc w:val="both"/>
        <w:rPr>
          <w:b/>
          <w:color w:val="FF0000"/>
        </w:rPr>
      </w:pPr>
    </w:p>
    <w:p w:rsidR="006773EE" w:rsidRDefault="006773EE" w:rsidP="006773F1">
      <w:pPr>
        <w:widowControl w:val="0"/>
        <w:tabs>
          <w:tab w:val="left" w:pos="2202"/>
        </w:tabs>
        <w:spacing w:line="302" w:lineRule="exact"/>
        <w:ind w:firstLine="360"/>
        <w:jc w:val="both"/>
        <w:rPr>
          <w:b/>
          <w:color w:val="FF0000"/>
        </w:rPr>
      </w:pPr>
    </w:p>
    <w:p w:rsidR="006773EE" w:rsidRDefault="006773EE" w:rsidP="006773F1">
      <w:pPr>
        <w:widowControl w:val="0"/>
        <w:tabs>
          <w:tab w:val="left" w:pos="2202"/>
        </w:tabs>
        <w:spacing w:line="302" w:lineRule="exact"/>
        <w:ind w:firstLine="360"/>
        <w:jc w:val="both"/>
        <w:rPr>
          <w:b/>
          <w:color w:val="FF0000"/>
        </w:rPr>
      </w:pPr>
    </w:p>
    <w:p w:rsidR="006773EE" w:rsidRPr="006773F1" w:rsidRDefault="006773EE" w:rsidP="006773F1">
      <w:pPr>
        <w:widowControl w:val="0"/>
        <w:tabs>
          <w:tab w:val="left" w:pos="2202"/>
        </w:tabs>
        <w:spacing w:line="302" w:lineRule="exact"/>
        <w:ind w:firstLine="360"/>
        <w:jc w:val="both"/>
        <w:rPr>
          <w:b/>
          <w:color w:val="FF0000"/>
        </w:rPr>
      </w:pPr>
    </w:p>
    <w:p w:rsidR="006773F1" w:rsidRPr="006773F1" w:rsidRDefault="006773F1" w:rsidP="006773F1">
      <w:pPr>
        <w:widowControl w:val="0"/>
        <w:tabs>
          <w:tab w:val="left" w:pos="2202"/>
        </w:tabs>
        <w:spacing w:line="302" w:lineRule="exact"/>
        <w:ind w:firstLine="360"/>
        <w:jc w:val="both"/>
        <w:rPr>
          <w:b/>
          <w:color w:val="FF0000"/>
        </w:rPr>
      </w:pPr>
    </w:p>
    <w:p w:rsidR="00844D21" w:rsidRDefault="00844D21" w:rsidP="00844D21">
      <w:pPr>
        <w:rPr>
          <w:rFonts w:eastAsia="Lucida Sans Unicode"/>
          <w:b/>
          <w:kern w:val="3"/>
          <w:sz w:val="28"/>
          <w:szCs w:val="28"/>
          <w:u w:val="single"/>
          <w:lang w:val="ru-RU"/>
        </w:rPr>
      </w:pPr>
      <w:r w:rsidRPr="002B2C71">
        <w:rPr>
          <w:rFonts w:eastAsia="Lucida Sans Unicode"/>
          <w:b/>
          <w:kern w:val="3"/>
          <w:sz w:val="28"/>
          <w:szCs w:val="28"/>
          <w:u w:val="single"/>
          <w:lang w:val="ru-RU"/>
        </w:rPr>
        <w:t>Препис – извлечение!</w:t>
      </w:r>
    </w:p>
    <w:p w:rsidR="006773F1" w:rsidRPr="006773F1" w:rsidRDefault="006773F1" w:rsidP="006773F1">
      <w:pPr>
        <w:ind w:left="2820" w:firstLine="12"/>
        <w:jc w:val="both"/>
        <w:rPr>
          <w:sz w:val="32"/>
          <w:szCs w:val="32"/>
        </w:rPr>
      </w:pPr>
      <w:r w:rsidRPr="006773F1">
        <w:rPr>
          <w:sz w:val="32"/>
          <w:szCs w:val="32"/>
        </w:rPr>
        <w:t xml:space="preserve">         </w:t>
      </w:r>
    </w:p>
    <w:p w:rsidR="006773F1" w:rsidRPr="006773F1" w:rsidRDefault="006773F1" w:rsidP="006773F1">
      <w:pPr>
        <w:ind w:left="2820" w:firstLine="12"/>
        <w:rPr>
          <w:sz w:val="32"/>
          <w:szCs w:val="32"/>
          <w:lang w:val="en-US"/>
        </w:rPr>
      </w:pPr>
      <w:r w:rsidRPr="006773F1">
        <w:rPr>
          <w:sz w:val="32"/>
          <w:szCs w:val="32"/>
        </w:rPr>
        <w:t xml:space="preserve">      Р Е Ш Е Н И Е  № 448</w:t>
      </w:r>
    </w:p>
    <w:p w:rsidR="006773F1" w:rsidRPr="006773F1" w:rsidRDefault="006773F1" w:rsidP="006773F1">
      <w:pPr>
        <w:ind w:firstLine="720"/>
        <w:rPr>
          <w:sz w:val="32"/>
          <w:szCs w:val="32"/>
        </w:rPr>
      </w:pPr>
      <w:r w:rsidRPr="006773F1">
        <w:rPr>
          <w:sz w:val="32"/>
          <w:szCs w:val="32"/>
        </w:rPr>
        <w:t xml:space="preserve">                                         28.10.2022 г.</w:t>
      </w:r>
    </w:p>
    <w:p w:rsidR="006773F1" w:rsidRPr="006773F1" w:rsidRDefault="006773F1" w:rsidP="006773F1">
      <w:pPr>
        <w:rPr>
          <w:sz w:val="32"/>
          <w:szCs w:val="32"/>
        </w:rPr>
      </w:pPr>
      <w:r w:rsidRPr="006773F1">
        <w:rPr>
          <w:sz w:val="32"/>
          <w:szCs w:val="32"/>
        </w:rPr>
        <w:t xml:space="preserve">                                            / Протокол № 36 /</w:t>
      </w:r>
    </w:p>
    <w:p w:rsidR="006773F1" w:rsidRPr="006773F1" w:rsidRDefault="006773F1" w:rsidP="006773F1">
      <w:pPr>
        <w:jc w:val="center"/>
        <w:rPr>
          <w:sz w:val="16"/>
          <w:szCs w:val="16"/>
        </w:rPr>
      </w:pPr>
    </w:p>
    <w:p w:rsidR="006773F1" w:rsidRPr="006773F1" w:rsidRDefault="006773F1" w:rsidP="006773F1">
      <w:pPr>
        <w:jc w:val="center"/>
        <w:rPr>
          <w:sz w:val="16"/>
          <w:szCs w:val="16"/>
        </w:rPr>
      </w:pPr>
    </w:p>
    <w:p w:rsidR="006773F1" w:rsidRPr="006773F1" w:rsidRDefault="006773F1" w:rsidP="006773F1">
      <w:pPr>
        <w:widowControl w:val="0"/>
        <w:tabs>
          <w:tab w:val="left" w:pos="2202"/>
        </w:tabs>
        <w:spacing w:line="302" w:lineRule="exact"/>
        <w:jc w:val="both"/>
        <w:rPr>
          <w:rFonts w:eastAsia="Calibri"/>
          <w:lang w:eastAsia="en-US"/>
        </w:rPr>
      </w:pPr>
      <w:r w:rsidRPr="006773F1">
        <w:t xml:space="preserve">            </w:t>
      </w:r>
      <w:r w:rsidRPr="006773F1">
        <w:rPr>
          <w:b/>
          <w:u w:val="single"/>
          <w:lang w:val="en-US"/>
        </w:rPr>
        <w:t>ОТНОСНО</w:t>
      </w:r>
      <w:r w:rsidRPr="006773F1">
        <w:rPr>
          <w:u w:val="single"/>
          <w:lang w:val="en-US"/>
        </w:rPr>
        <w:t>:</w:t>
      </w:r>
      <w:r w:rsidRPr="006773F1">
        <w:rPr>
          <w:lang w:val="en-US"/>
        </w:rPr>
        <w:t xml:space="preserve"> </w:t>
      </w:r>
      <w:r w:rsidRPr="006773F1">
        <w:rPr>
          <w:kern w:val="3"/>
        </w:rPr>
        <w:t xml:space="preserve">Предложение с </w:t>
      </w:r>
      <w:proofErr w:type="gramStart"/>
      <w:r w:rsidRPr="006773F1">
        <w:rPr>
          <w:kern w:val="3"/>
        </w:rPr>
        <w:t>вносител  Кмет</w:t>
      </w:r>
      <w:proofErr w:type="gramEnd"/>
      <w:r w:rsidRPr="006773F1">
        <w:rPr>
          <w:kern w:val="3"/>
        </w:rPr>
        <w:t xml:space="preserve"> на Община Гурково </w:t>
      </w:r>
      <w:r w:rsidRPr="006773F1">
        <w:rPr>
          <w:rFonts w:eastAsia="Calibri"/>
        </w:rPr>
        <w:t>с  вх. № ОС – 211/18.10.2022 г.</w:t>
      </w:r>
      <w:r w:rsidRPr="006773F1">
        <w:rPr>
          <w:rFonts w:ascii="Calibri" w:eastAsia="Calibri" w:hAnsi="Calibri"/>
        </w:rPr>
        <w:t xml:space="preserve"> - р</w:t>
      </w:r>
      <w:r w:rsidRPr="006773F1">
        <w:rPr>
          <w:rFonts w:eastAsia="Calibri"/>
          <w:lang w:eastAsia="en-US"/>
        </w:rPr>
        <w:t>азпореждане с поземлени имоти – частна общинска собственост – предоставяне под наем на поземлен имот с идентификатор 58894.111.210 по кадастралната карта на с. Пчелиново, общ. Гурково.</w:t>
      </w:r>
    </w:p>
    <w:p w:rsidR="006773F1" w:rsidRPr="006773F1" w:rsidRDefault="006773F1" w:rsidP="006773F1">
      <w:pPr>
        <w:widowControl w:val="0"/>
        <w:tabs>
          <w:tab w:val="left" w:pos="2202"/>
        </w:tabs>
        <w:spacing w:line="302" w:lineRule="exact"/>
        <w:jc w:val="both"/>
        <w:rPr>
          <w:rFonts w:eastAsia="Calibri"/>
          <w:lang w:eastAsia="en-US"/>
        </w:rPr>
      </w:pPr>
    </w:p>
    <w:p w:rsidR="006773F1" w:rsidRPr="006773F1" w:rsidRDefault="006773F1" w:rsidP="006773F1">
      <w:pPr>
        <w:ind w:firstLine="720"/>
        <w:jc w:val="both"/>
        <w:rPr>
          <w:lang w:val="x-none" w:eastAsia="en-US"/>
        </w:rPr>
      </w:pPr>
      <w:r w:rsidRPr="006773F1">
        <w:rPr>
          <w:b/>
          <w:u w:val="single"/>
        </w:rPr>
        <w:t>МОТИВИ:</w:t>
      </w:r>
      <w:r w:rsidRPr="006773F1">
        <w:t xml:space="preserve"> </w:t>
      </w:r>
      <w:r w:rsidRPr="006773F1">
        <w:rPr>
          <w:lang w:val="x-none" w:eastAsia="en-US"/>
        </w:rPr>
        <w:t>В Общинска администрация гр. Гурково постъпи писмо с Вх.№ К-</w:t>
      </w:r>
      <w:r w:rsidRPr="006773F1">
        <w:rPr>
          <w:lang w:eastAsia="en-US"/>
        </w:rPr>
        <w:t>2748</w:t>
      </w:r>
      <w:r w:rsidRPr="006773F1">
        <w:rPr>
          <w:lang w:val="x-none" w:eastAsia="en-US"/>
        </w:rPr>
        <w:t xml:space="preserve"> от </w:t>
      </w:r>
      <w:r w:rsidRPr="006773F1">
        <w:rPr>
          <w:lang w:eastAsia="en-US"/>
        </w:rPr>
        <w:t>14.09.2022</w:t>
      </w:r>
      <w:r w:rsidRPr="006773F1">
        <w:rPr>
          <w:lang w:val="x-none" w:eastAsia="en-US"/>
        </w:rPr>
        <w:t xml:space="preserve"> г. от “</w:t>
      </w:r>
      <w:r w:rsidRPr="006773F1">
        <w:rPr>
          <w:lang w:eastAsia="en-US"/>
        </w:rPr>
        <w:t>ЦЕТИН</w:t>
      </w:r>
      <w:r w:rsidRPr="006773F1">
        <w:rPr>
          <w:lang w:val="x-none" w:eastAsia="en-US"/>
        </w:rPr>
        <w:t xml:space="preserve"> БЪЛГАРИЯ“ ЕАД</w:t>
      </w:r>
      <w:r w:rsidRPr="006773F1">
        <w:rPr>
          <w:lang w:eastAsia="en-US"/>
        </w:rPr>
        <w:t xml:space="preserve">, универсален правоприемник на </w:t>
      </w:r>
      <w:r w:rsidRPr="006773F1">
        <w:t>Теленор</w:t>
      </w:r>
      <w:r w:rsidRPr="006773F1">
        <w:rPr>
          <w:lang w:val="en-US"/>
        </w:rPr>
        <w:t xml:space="preserve"> България” ЕАД</w:t>
      </w:r>
      <w:r w:rsidRPr="006773F1">
        <w:t>,</w:t>
      </w:r>
      <w:r w:rsidRPr="006773F1">
        <w:rPr>
          <w:lang w:val="x-none" w:eastAsia="en-US"/>
        </w:rPr>
        <w:t xml:space="preserve"> гр. София, </w:t>
      </w:r>
      <w:r w:rsidRPr="006773F1">
        <w:t>ЕИК 206149191</w:t>
      </w:r>
      <w:r w:rsidRPr="006773F1">
        <w:rPr>
          <w:lang w:val="x-none" w:eastAsia="en-US"/>
        </w:rPr>
        <w:t xml:space="preserve">, със седалище и адрес на управление: </w:t>
      </w:r>
      <w:r w:rsidRPr="006773F1">
        <w:rPr>
          <w:lang w:eastAsia="en-US"/>
        </w:rPr>
        <w:t xml:space="preserve">1766 </w:t>
      </w:r>
      <w:r w:rsidRPr="006773F1">
        <w:rPr>
          <w:lang w:val="x-none" w:eastAsia="en-US"/>
        </w:rPr>
        <w:t xml:space="preserve">гр. София, СО – район Младост, ж.к. „Младост 4”, Бизнес Парк София, сграда 6, с което заявяват желание за продължаване на договорните отношения за </w:t>
      </w:r>
      <w:r w:rsidRPr="006773F1">
        <w:rPr>
          <w:lang w:eastAsia="en-US"/>
        </w:rPr>
        <w:t xml:space="preserve">разполагане на телекомуникационни инфраструктурни съоръжения, съставляващи обект 6052 – „Приемо – предавателна станция”, свързано с развитието и поддръжката на електронната съобщителна инфраструктура в </w:t>
      </w:r>
      <w:r w:rsidRPr="006773F1">
        <w:rPr>
          <w:lang w:val="x-none" w:eastAsia="en-US"/>
        </w:rPr>
        <w:t xml:space="preserve">поземлен имот с идентификатор </w:t>
      </w:r>
      <w:r w:rsidRPr="006773F1">
        <w:rPr>
          <w:lang w:eastAsia="en-US"/>
        </w:rPr>
        <w:t>58894.111.210</w:t>
      </w:r>
      <w:r w:rsidRPr="006773F1">
        <w:rPr>
          <w:lang w:val="x-none" w:eastAsia="en-US"/>
        </w:rPr>
        <w:t xml:space="preserve">, с площ </w:t>
      </w:r>
      <w:r w:rsidRPr="006773F1">
        <w:rPr>
          <w:lang w:eastAsia="en-US"/>
        </w:rPr>
        <w:t>400</w:t>
      </w:r>
      <w:r w:rsidRPr="006773F1">
        <w:rPr>
          <w:lang w:val="x-none" w:eastAsia="en-US"/>
        </w:rPr>
        <w:t xml:space="preserve"> кв.м., с начин на трайно ползване – </w:t>
      </w:r>
      <w:r w:rsidRPr="006773F1">
        <w:rPr>
          <w:lang w:eastAsia="en-US"/>
        </w:rPr>
        <w:t>Ниско застрояване (до 10м.)</w:t>
      </w:r>
      <w:r w:rsidRPr="006773F1">
        <w:rPr>
          <w:lang w:val="x-none" w:eastAsia="en-US"/>
        </w:rPr>
        <w:t xml:space="preserve">, трайно предназначение на територията – </w:t>
      </w:r>
      <w:r w:rsidRPr="006773F1">
        <w:rPr>
          <w:lang w:eastAsia="en-US"/>
        </w:rPr>
        <w:t>Урбанизирана</w:t>
      </w:r>
      <w:r w:rsidRPr="006773F1">
        <w:rPr>
          <w:lang w:val="x-none" w:eastAsia="en-US"/>
        </w:rPr>
        <w:t>, по КК и КР на с. П</w:t>
      </w:r>
      <w:r w:rsidRPr="006773F1">
        <w:rPr>
          <w:lang w:eastAsia="en-US"/>
        </w:rPr>
        <w:t>челиново</w:t>
      </w:r>
      <w:r w:rsidRPr="006773F1">
        <w:rPr>
          <w:lang w:val="x-none" w:eastAsia="en-US"/>
        </w:rPr>
        <w:t>, общ. Гурково, одобрени със заповед РД-18-3</w:t>
      </w:r>
      <w:r w:rsidRPr="006773F1">
        <w:rPr>
          <w:lang w:eastAsia="en-US"/>
        </w:rPr>
        <w:t>8</w:t>
      </w:r>
      <w:r w:rsidRPr="006773F1">
        <w:rPr>
          <w:lang w:val="x-none" w:eastAsia="en-US"/>
        </w:rPr>
        <w:t xml:space="preserve"> / 2</w:t>
      </w:r>
      <w:r w:rsidRPr="006773F1">
        <w:rPr>
          <w:lang w:eastAsia="en-US"/>
        </w:rPr>
        <w:t>8</w:t>
      </w:r>
      <w:r w:rsidRPr="006773F1">
        <w:rPr>
          <w:lang w:val="x-none" w:eastAsia="en-US"/>
        </w:rPr>
        <w:t xml:space="preserve">.06.2010г. на Изп. Директор на АГКК. </w:t>
      </w:r>
    </w:p>
    <w:p w:rsidR="006773F1" w:rsidRPr="006773F1" w:rsidRDefault="006773F1" w:rsidP="006773F1">
      <w:pPr>
        <w:widowControl w:val="0"/>
        <w:autoSpaceDE w:val="0"/>
        <w:autoSpaceDN w:val="0"/>
        <w:adjustRightInd w:val="0"/>
        <w:ind w:firstLine="480"/>
        <w:jc w:val="both"/>
        <w:rPr>
          <w:lang w:eastAsia="en-US"/>
        </w:rPr>
      </w:pPr>
      <w:proofErr w:type="gramStart"/>
      <w:r w:rsidRPr="006773F1">
        <w:rPr>
          <w:lang w:val="en-AU" w:eastAsia="en-US"/>
        </w:rPr>
        <w:t>Съгласно чл.</w:t>
      </w:r>
      <w:proofErr w:type="gramEnd"/>
      <w:r w:rsidRPr="006773F1">
        <w:rPr>
          <w:lang w:val="en-AU" w:eastAsia="en-US"/>
        </w:rPr>
        <w:t xml:space="preserve"> </w:t>
      </w:r>
      <w:proofErr w:type="gramStart"/>
      <w:r w:rsidRPr="006773F1">
        <w:rPr>
          <w:lang w:val="en-AU" w:eastAsia="en-US"/>
        </w:rPr>
        <w:t>30, ал.</w:t>
      </w:r>
      <w:proofErr w:type="gramEnd"/>
      <w:r w:rsidRPr="006773F1">
        <w:rPr>
          <w:lang w:val="en-AU" w:eastAsia="en-US"/>
        </w:rPr>
        <w:t xml:space="preserve"> </w:t>
      </w:r>
      <w:proofErr w:type="gramStart"/>
      <w:r w:rsidRPr="006773F1">
        <w:rPr>
          <w:lang w:val="en-AU" w:eastAsia="en-US"/>
        </w:rPr>
        <w:t xml:space="preserve">1 </w:t>
      </w:r>
      <w:r w:rsidRPr="006773F1">
        <w:rPr>
          <w:lang w:eastAsia="en-US"/>
        </w:rPr>
        <w:t>т.1 и ал.</w:t>
      </w:r>
      <w:proofErr w:type="gramEnd"/>
      <w:r w:rsidRPr="006773F1">
        <w:rPr>
          <w:lang w:eastAsia="en-US"/>
        </w:rPr>
        <w:t xml:space="preserve"> 5, във връзка с чл. 19 </w:t>
      </w:r>
      <w:r w:rsidRPr="006773F1">
        <w:rPr>
          <w:lang w:val="en-AU" w:eastAsia="en-US"/>
        </w:rPr>
        <w:t xml:space="preserve">от Закона за електронните съобщителни мрежи и физическа инфраструктура (ЗЕСМФИ) </w:t>
      </w:r>
      <w:r w:rsidRPr="006773F1">
        <w:rPr>
          <w:lang w:val="x-none" w:eastAsia="en-US"/>
        </w:rPr>
        <w:t>операторите на електронни съобщителни мрежи имат право да разполагат електронни съобщителни мрежи и да изграждат свързаната с тях физическа инфраструктура въз основа на писмен договор, включително на договор за наем, договор или административен акт, върху, над или под имоти</w:t>
      </w:r>
      <w:r w:rsidRPr="006773F1">
        <w:rPr>
          <w:lang w:eastAsia="en-US"/>
        </w:rPr>
        <w:t xml:space="preserve"> </w:t>
      </w:r>
      <w:r w:rsidRPr="006773F1">
        <w:rPr>
          <w:lang w:val="x-none" w:eastAsia="en-US"/>
        </w:rPr>
        <w:t>публична или частна държавна или общинска собственост</w:t>
      </w:r>
      <w:r w:rsidRPr="006773F1">
        <w:rPr>
          <w:lang w:eastAsia="en-US"/>
        </w:rPr>
        <w:t xml:space="preserve"> </w:t>
      </w:r>
      <w:r w:rsidRPr="006773F1">
        <w:rPr>
          <w:lang w:val="x-none" w:eastAsia="en-US"/>
        </w:rPr>
        <w:t>за срок до 10 години</w:t>
      </w:r>
      <w:r w:rsidRPr="006773F1">
        <w:rPr>
          <w:lang w:eastAsia="en-US"/>
        </w:rPr>
        <w:t>, без провеждане на търг или конкурс.</w:t>
      </w:r>
    </w:p>
    <w:p w:rsidR="006773F1" w:rsidRPr="006773F1" w:rsidRDefault="006773F1" w:rsidP="006773F1">
      <w:pPr>
        <w:ind w:firstLine="720"/>
        <w:jc w:val="both"/>
        <w:rPr>
          <w:bCs/>
          <w:color w:val="333333"/>
          <w:lang w:val="x-none"/>
        </w:rPr>
      </w:pPr>
      <w:r w:rsidRPr="006773F1">
        <w:rPr>
          <w:lang w:val="x-none" w:eastAsia="en-US"/>
        </w:rPr>
        <w:t>Имотът не е включен в Годишната програма за управление и разпореждане с имоти – общинска собственост в раздел ІІІ “А</w:t>
      </w:r>
      <w:r w:rsidRPr="006773F1">
        <w:rPr>
          <w:lang w:val="en-US" w:eastAsia="en-US"/>
        </w:rPr>
        <w:t xml:space="preserve"> </w:t>
      </w:r>
      <w:r w:rsidRPr="006773F1">
        <w:rPr>
          <w:lang w:val="x-none" w:eastAsia="en-US"/>
        </w:rPr>
        <w:t>– Имоти, които Община Гурково има намерение да предостави под наем”.</w:t>
      </w:r>
    </w:p>
    <w:p w:rsidR="006773F1" w:rsidRPr="006773F1" w:rsidRDefault="006773F1" w:rsidP="006773F1">
      <w:pPr>
        <w:ind w:firstLine="720"/>
        <w:jc w:val="both"/>
        <w:rPr>
          <w:lang w:eastAsia="en-US"/>
        </w:rPr>
      </w:pPr>
      <w:r w:rsidRPr="006773F1">
        <w:rPr>
          <w:lang w:eastAsia="en-US"/>
        </w:rPr>
        <w:t>Н</w:t>
      </w:r>
      <w:r w:rsidRPr="006773F1">
        <w:rPr>
          <w:lang w:val="x-none" w:eastAsia="en-US"/>
        </w:rPr>
        <w:t xml:space="preserve">а основание чл.21, ал.1, т.8 и т.12 от Закона за местното самоуправление и местната администрация, </w:t>
      </w:r>
      <w:r w:rsidRPr="006773F1">
        <w:rPr>
          <w:lang w:val="x-none"/>
        </w:rPr>
        <w:t xml:space="preserve">чл.14, ал. 2 </w:t>
      </w:r>
      <w:r w:rsidRPr="006773F1">
        <w:rPr>
          <w:lang w:val="x-none" w:eastAsia="en-US"/>
        </w:rPr>
        <w:t xml:space="preserve">от Закона за общинската собственост и </w:t>
      </w:r>
      <w:r w:rsidRPr="006773F1">
        <w:rPr>
          <w:lang w:val="x-none"/>
        </w:rPr>
        <w:t>чл. 19, ал. 1 и чл. 30, ал. 1, т. 1 от ЗЕСМФИ</w:t>
      </w:r>
      <w:r w:rsidRPr="006773F1">
        <w:t xml:space="preserve"> и </w:t>
      </w:r>
      <w:r w:rsidRPr="006773F1">
        <w:rPr>
          <w:lang w:eastAsia="en-US"/>
        </w:rPr>
        <w:t>в</w:t>
      </w:r>
      <w:r w:rsidRPr="006773F1">
        <w:rPr>
          <w:lang w:val="x-none" w:eastAsia="en-US"/>
        </w:rPr>
        <w:t>ъв връзка с Заявление с Вх.№ К-</w:t>
      </w:r>
      <w:r w:rsidRPr="006773F1">
        <w:rPr>
          <w:lang w:eastAsia="en-US"/>
        </w:rPr>
        <w:t>2748</w:t>
      </w:r>
      <w:r w:rsidRPr="006773F1">
        <w:rPr>
          <w:lang w:val="x-none" w:eastAsia="en-US"/>
        </w:rPr>
        <w:t xml:space="preserve"> от </w:t>
      </w:r>
      <w:r w:rsidRPr="006773F1">
        <w:rPr>
          <w:lang w:eastAsia="en-US"/>
        </w:rPr>
        <w:t>14.09.2022</w:t>
      </w:r>
      <w:r w:rsidRPr="006773F1">
        <w:rPr>
          <w:lang w:val="x-none" w:eastAsia="en-US"/>
        </w:rPr>
        <w:t xml:space="preserve"> г. от “</w:t>
      </w:r>
      <w:r w:rsidRPr="006773F1">
        <w:rPr>
          <w:lang w:eastAsia="en-US"/>
        </w:rPr>
        <w:t>ЦЕТИН</w:t>
      </w:r>
      <w:r w:rsidRPr="006773F1">
        <w:rPr>
          <w:lang w:val="x-none" w:eastAsia="en-US"/>
        </w:rPr>
        <w:t xml:space="preserve"> БЪЛГАРИЯ“ ЕАД</w:t>
      </w:r>
      <w:r w:rsidRPr="006773F1">
        <w:rPr>
          <w:lang w:eastAsia="en-US"/>
        </w:rPr>
        <w:t xml:space="preserve">, </w:t>
      </w:r>
      <w:r w:rsidRPr="006773F1">
        <w:rPr>
          <w:lang w:val="x-none" w:eastAsia="en-US"/>
        </w:rPr>
        <w:t xml:space="preserve">гр. София,  Общински съвет – Гурково </w:t>
      </w:r>
    </w:p>
    <w:p w:rsidR="006773F1" w:rsidRPr="006773F1" w:rsidRDefault="006773F1" w:rsidP="006773F1">
      <w:pPr>
        <w:ind w:firstLine="720"/>
        <w:jc w:val="both"/>
        <w:rPr>
          <w:lang w:eastAsia="en-US"/>
        </w:rPr>
      </w:pPr>
    </w:p>
    <w:p w:rsidR="006773F1" w:rsidRPr="006773F1" w:rsidRDefault="006773F1" w:rsidP="006773F1">
      <w:pPr>
        <w:widowControl w:val="0"/>
        <w:spacing w:line="274" w:lineRule="exact"/>
        <w:ind w:left="3860"/>
        <w:rPr>
          <w:rFonts w:eastAsia="Calibri"/>
          <w:bCs/>
          <w:sz w:val="32"/>
          <w:szCs w:val="32"/>
          <w:lang w:eastAsia="en-US"/>
        </w:rPr>
      </w:pPr>
      <w:r w:rsidRPr="006773F1">
        <w:rPr>
          <w:rFonts w:eastAsia="Calibri"/>
          <w:bCs/>
          <w:sz w:val="32"/>
          <w:szCs w:val="32"/>
          <w:lang w:eastAsia="en-US"/>
        </w:rPr>
        <w:t>Р Е Ш И:</w:t>
      </w:r>
    </w:p>
    <w:p w:rsidR="006773F1" w:rsidRPr="006773F1" w:rsidRDefault="006773F1" w:rsidP="006773F1">
      <w:pPr>
        <w:rPr>
          <w:sz w:val="22"/>
          <w:szCs w:val="20"/>
          <w:lang w:eastAsia="en-US"/>
        </w:rPr>
      </w:pPr>
    </w:p>
    <w:p w:rsidR="006773F1" w:rsidRPr="006773F1" w:rsidRDefault="006773F1" w:rsidP="006773F1">
      <w:pPr>
        <w:jc w:val="both"/>
        <w:rPr>
          <w:lang w:val="en-AU" w:eastAsia="en-US"/>
        </w:rPr>
      </w:pPr>
      <w:r w:rsidRPr="006773F1">
        <w:rPr>
          <w:b/>
          <w:lang w:eastAsia="en-US"/>
        </w:rPr>
        <w:t>1.</w:t>
      </w:r>
      <w:r w:rsidRPr="006773F1">
        <w:rPr>
          <w:lang w:eastAsia="en-US"/>
        </w:rPr>
        <w:t>Общински</w:t>
      </w:r>
      <w:r w:rsidRPr="006773F1">
        <w:rPr>
          <w:lang w:val="en-AU" w:eastAsia="en-US"/>
        </w:rPr>
        <w:t xml:space="preserve"> съвет допълва Годишната програма за управление и разпореждане с имотите – общинска собственост, в раздел ІІІ “</w:t>
      </w:r>
      <w:r w:rsidRPr="006773F1">
        <w:rPr>
          <w:lang w:eastAsia="en-US"/>
        </w:rPr>
        <w:t>А</w:t>
      </w:r>
      <w:r w:rsidRPr="006773F1">
        <w:rPr>
          <w:lang w:val="en-AU" w:eastAsia="en-US"/>
        </w:rPr>
        <w:t>” – Имоти, които Община Гурково има намерение да предостави под наем”</w:t>
      </w:r>
      <w:r w:rsidRPr="006773F1">
        <w:rPr>
          <w:lang w:eastAsia="en-US"/>
        </w:rPr>
        <w:t xml:space="preserve"> А1 „ Нежилищни имоти“</w:t>
      </w:r>
      <w:r w:rsidRPr="006773F1">
        <w:rPr>
          <w:lang w:val="en-AU" w:eastAsia="en-US"/>
        </w:rPr>
        <w:t xml:space="preserve">, като </w:t>
      </w:r>
      <w:r w:rsidRPr="006773F1">
        <w:rPr>
          <w:b/>
          <w:lang w:val="en-AU" w:eastAsia="en-US"/>
        </w:rPr>
        <w:t>добавя нова точка:</w:t>
      </w:r>
    </w:p>
    <w:p w:rsidR="006773F1" w:rsidRPr="006773F1" w:rsidRDefault="006773F1" w:rsidP="006773F1">
      <w:pPr>
        <w:ind w:left="337"/>
        <w:jc w:val="both"/>
        <w:rPr>
          <w:lang w:val="en-AU" w:eastAsia="en-US"/>
        </w:rPr>
      </w:pPr>
    </w:p>
    <w:p w:rsidR="006773F1" w:rsidRPr="006773F1" w:rsidRDefault="006773F1" w:rsidP="006773F1">
      <w:pPr>
        <w:ind w:left="53"/>
        <w:jc w:val="both"/>
        <w:rPr>
          <w:lang w:val="en-US" w:eastAsia="en-US"/>
        </w:rPr>
      </w:pPr>
      <w:r w:rsidRPr="006773F1">
        <w:rPr>
          <w:b/>
          <w:lang w:val="en-AU" w:eastAsia="en-US"/>
        </w:rPr>
        <w:t xml:space="preserve">т. </w:t>
      </w:r>
      <w:r w:rsidRPr="006773F1">
        <w:rPr>
          <w:b/>
          <w:lang w:eastAsia="en-US"/>
        </w:rPr>
        <w:t>3</w:t>
      </w:r>
      <w:r w:rsidRPr="006773F1">
        <w:rPr>
          <w:b/>
          <w:lang w:val="en-AU" w:eastAsia="en-US"/>
        </w:rPr>
        <w:t xml:space="preserve"> </w:t>
      </w:r>
      <w:r w:rsidRPr="006773F1">
        <w:rPr>
          <w:lang w:val="en-AU" w:eastAsia="en-US"/>
        </w:rPr>
        <w:t xml:space="preserve">– поземлен имот с </w:t>
      </w:r>
      <w:r w:rsidRPr="006773F1">
        <w:rPr>
          <w:b/>
          <w:lang w:val="en-AU" w:eastAsia="en-US"/>
        </w:rPr>
        <w:t xml:space="preserve">идентификатор </w:t>
      </w:r>
      <w:r w:rsidRPr="006773F1">
        <w:rPr>
          <w:b/>
          <w:lang w:eastAsia="en-US"/>
        </w:rPr>
        <w:t>58894.111.210</w:t>
      </w:r>
      <w:r w:rsidRPr="006773F1">
        <w:rPr>
          <w:lang w:val="en-AU" w:eastAsia="en-US"/>
        </w:rPr>
        <w:t xml:space="preserve">, с площ </w:t>
      </w:r>
      <w:r w:rsidRPr="006773F1">
        <w:rPr>
          <w:b/>
          <w:lang w:eastAsia="en-US"/>
        </w:rPr>
        <w:t>400</w:t>
      </w:r>
      <w:r w:rsidRPr="006773F1">
        <w:rPr>
          <w:b/>
          <w:lang w:val="en-AU" w:eastAsia="en-US"/>
        </w:rPr>
        <w:t xml:space="preserve"> кв.м.,</w:t>
      </w:r>
      <w:r w:rsidRPr="006773F1">
        <w:rPr>
          <w:lang w:val="en-AU" w:eastAsia="en-US"/>
        </w:rPr>
        <w:t xml:space="preserve"> с начин на трайно ползване – </w:t>
      </w:r>
      <w:r w:rsidRPr="006773F1">
        <w:rPr>
          <w:b/>
          <w:lang w:eastAsia="en-US"/>
        </w:rPr>
        <w:t>Ниско застрояване (до 10м.)</w:t>
      </w:r>
      <w:r w:rsidRPr="006773F1">
        <w:rPr>
          <w:b/>
          <w:lang w:val="en-AU" w:eastAsia="en-US"/>
        </w:rPr>
        <w:t>,</w:t>
      </w:r>
      <w:r w:rsidRPr="006773F1">
        <w:rPr>
          <w:lang w:val="en-AU" w:eastAsia="en-US"/>
        </w:rPr>
        <w:t xml:space="preserve"> трайно предназначение на територията – </w:t>
      </w:r>
      <w:r w:rsidRPr="006773F1">
        <w:rPr>
          <w:b/>
          <w:lang w:eastAsia="en-US"/>
        </w:rPr>
        <w:t>Урбанизирана</w:t>
      </w:r>
      <w:r w:rsidRPr="006773F1">
        <w:rPr>
          <w:lang w:val="en-AU" w:eastAsia="en-US"/>
        </w:rPr>
        <w:t>, по КК и КР на с. П</w:t>
      </w:r>
      <w:r w:rsidRPr="006773F1">
        <w:rPr>
          <w:lang w:eastAsia="en-US"/>
        </w:rPr>
        <w:t>челиново</w:t>
      </w:r>
      <w:r w:rsidRPr="006773F1">
        <w:rPr>
          <w:lang w:val="en-AU" w:eastAsia="en-US"/>
        </w:rPr>
        <w:t xml:space="preserve">, общ. </w:t>
      </w:r>
      <w:proofErr w:type="gramStart"/>
      <w:r w:rsidRPr="006773F1">
        <w:rPr>
          <w:lang w:val="en-AU" w:eastAsia="en-US"/>
        </w:rPr>
        <w:t>Гурково, одобрени със заповед РД-18-3</w:t>
      </w:r>
      <w:r w:rsidRPr="006773F1">
        <w:rPr>
          <w:lang w:eastAsia="en-US"/>
        </w:rPr>
        <w:t>8</w:t>
      </w:r>
      <w:r w:rsidRPr="006773F1">
        <w:rPr>
          <w:lang w:val="en-AU" w:eastAsia="en-US"/>
        </w:rPr>
        <w:t xml:space="preserve"> / 2</w:t>
      </w:r>
      <w:r w:rsidRPr="006773F1">
        <w:rPr>
          <w:lang w:eastAsia="en-US"/>
        </w:rPr>
        <w:t>8</w:t>
      </w:r>
      <w:r w:rsidRPr="006773F1">
        <w:rPr>
          <w:lang w:val="en-AU" w:eastAsia="en-US"/>
        </w:rPr>
        <w:t>.06.2010г.</w:t>
      </w:r>
      <w:proofErr w:type="gramEnd"/>
      <w:r w:rsidRPr="006773F1">
        <w:rPr>
          <w:lang w:val="en-AU" w:eastAsia="en-US"/>
        </w:rPr>
        <w:t xml:space="preserve"> </w:t>
      </w:r>
      <w:proofErr w:type="gramStart"/>
      <w:r w:rsidRPr="006773F1">
        <w:rPr>
          <w:lang w:val="en-AU" w:eastAsia="en-US"/>
        </w:rPr>
        <w:t>на</w:t>
      </w:r>
      <w:proofErr w:type="gramEnd"/>
      <w:r w:rsidRPr="006773F1">
        <w:rPr>
          <w:lang w:val="en-AU" w:eastAsia="en-US"/>
        </w:rPr>
        <w:t xml:space="preserve"> Изп. Директор на АГКК</w:t>
      </w:r>
      <w:r w:rsidRPr="006773F1">
        <w:rPr>
          <w:lang w:eastAsia="en-US"/>
        </w:rPr>
        <w:t>, при граници на целия имот - поземлени имоти с идентификатори: 58894.111.213</w:t>
      </w:r>
    </w:p>
    <w:p w:rsidR="006773F1" w:rsidRPr="006773F1" w:rsidRDefault="006773F1" w:rsidP="006773F1">
      <w:pPr>
        <w:ind w:left="53"/>
        <w:jc w:val="both"/>
        <w:rPr>
          <w:lang w:val="en-US" w:eastAsia="en-US"/>
        </w:rPr>
      </w:pPr>
    </w:p>
    <w:p w:rsidR="006773F1" w:rsidRPr="006773F1" w:rsidRDefault="006773F1" w:rsidP="006773F1">
      <w:pPr>
        <w:jc w:val="both"/>
        <w:rPr>
          <w:lang w:val="en-US" w:eastAsia="en-US"/>
        </w:rPr>
      </w:pPr>
      <w:r w:rsidRPr="006773F1">
        <w:rPr>
          <w:b/>
          <w:lang w:eastAsia="en-US"/>
        </w:rPr>
        <w:t>2.</w:t>
      </w:r>
      <w:r w:rsidRPr="006773F1">
        <w:rPr>
          <w:lang w:eastAsia="en-US"/>
        </w:rPr>
        <w:t xml:space="preserve">Дава съгласие в полза на </w:t>
      </w:r>
      <w:r w:rsidRPr="006773F1">
        <w:rPr>
          <w:lang w:val="en-AU" w:eastAsia="en-US"/>
        </w:rPr>
        <w:t>“</w:t>
      </w:r>
      <w:r w:rsidRPr="006773F1">
        <w:rPr>
          <w:lang w:eastAsia="en-US"/>
        </w:rPr>
        <w:t>ЦЕТИН</w:t>
      </w:r>
      <w:r w:rsidRPr="006773F1">
        <w:rPr>
          <w:lang w:val="en-AU" w:eastAsia="en-US"/>
        </w:rPr>
        <w:t xml:space="preserve"> БЪЛГАРИЯ“ ЕАД</w:t>
      </w:r>
      <w:r w:rsidRPr="006773F1">
        <w:rPr>
          <w:lang w:val="en-AU"/>
        </w:rPr>
        <w:t xml:space="preserve">, </w:t>
      </w:r>
      <w:r w:rsidRPr="006773F1">
        <w:rPr>
          <w:lang w:val="en-US"/>
        </w:rPr>
        <w:t xml:space="preserve">с </w:t>
      </w:r>
      <w:r w:rsidRPr="006773F1">
        <w:t>ЕИК 206149191</w:t>
      </w:r>
      <w:r w:rsidRPr="006773F1">
        <w:rPr>
          <w:lang w:val="en-AU"/>
        </w:rPr>
        <w:t>,</w:t>
      </w:r>
      <w:r w:rsidRPr="006773F1">
        <w:t xml:space="preserve"> със седалище и адрес на управление: </w:t>
      </w:r>
      <w:r w:rsidRPr="006773F1">
        <w:rPr>
          <w:lang w:eastAsia="en-US"/>
        </w:rPr>
        <w:t xml:space="preserve">1766 </w:t>
      </w:r>
      <w:r w:rsidRPr="006773F1">
        <w:rPr>
          <w:lang w:val="en-AU" w:eastAsia="en-US"/>
        </w:rPr>
        <w:t>гр. София, СО – район Младост, ж.к. „Младост 4”, Бизнес Парк София, сграда 6</w:t>
      </w:r>
      <w:r w:rsidRPr="006773F1">
        <w:t xml:space="preserve">, представлявано от </w:t>
      </w:r>
      <w:r w:rsidRPr="006773F1">
        <w:rPr>
          <w:b/>
          <w:bCs/>
          <w:color w:val="000000"/>
          <w:lang w:val="en-AU" w:eastAsia="en-US"/>
        </w:rPr>
        <w:t>Петър Мудринич</w:t>
      </w:r>
      <w:r w:rsidRPr="006773F1">
        <w:rPr>
          <w:color w:val="000000"/>
          <w:lang w:val="en-AU" w:eastAsia="en-US"/>
        </w:rPr>
        <w:t>, гражданин на Република Сърбия, и</w:t>
      </w:r>
      <w:r w:rsidRPr="006773F1">
        <w:rPr>
          <w:color w:val="000000"/>
          <w:lang w:eastAsia="en-US"/>
        </w:rPr>
        <w:t xml:space="preserve"> </w:t>
      </w:r>
      <w:r w:rsidRPr="006773F1">
        <w:rPr>
          <w:b/>
          <w:bCs/>
          <w:color w:val="000000"/>
          <w:lang w:val="en-AU" w:eastAsia="en-US"/>
        </w:rPr>
        <w:t>Филип Цаба</w:t>
      </w:r>
      <w:r w:rsidRPr="006773F1">
        <w:rPr>
          <w:color w:val="000000"/>
          <w:lang w:val="en-AU" w:eastAsia="en-US"/>
        </w:rPr>
        <w:t>, гражданин на Чешка Република, действащо чрез пълномощниците си</w:t>
      </w:r>
      <w:r w:rsidRPr="006773F1">
        <w:rPr>
          <w:color w:val="000000"/>
          <w:lang w:eastAsia="en-US"/>
        </w:rPr>
        <w:t xml:space="preserve"> </w:t>
      </w:r>
      <w:r w:rsidRPr="006773F1">
        <w:rPr>
          <w:b/>
          <w:bCs/>
          <w:color w:val="000000"/>
          <w:lang w:val="en-AU" w:eastAsia="en-US"/>
        </w:rPr>
        <w:t xml:space="preserve">Ивайло </w:t>
      </w:r>
      <w:r w:rsidR="00F94915">
        <w:rPr>
          <w:rFonts w:eastAsia="Arial Unicode MS"/>
          <w:bCs/>
          <w:lang w:val="en-US"/>
        </w:rPr>
        <w:lastRenderedPageBreak/>
        <w:t>******</w:t>
      </w:r>
      <w:r w:rsidRPr="006773F1">
        <w:rPr>
          <w:b/>
          <w:bCs/>
          <w:color w:val="000000"/>
          <w:lang w:val="en-AU" w:eastAsia="en-US"/>
        </w:rPr>
        <w:t xml:space="preserve"> Шаханов</w:t>
      </w:r>
      <w:r w:rsidRPr="006773F1">
        <w:rPr>
          <w:b/>
          <w:bCs/>
          <w:color w:val="000000"/>
          <w:lang w:eastAsia="en-US"/>
        </w:rPr>
        <w:t xml:space="preserve"> </w:t>
      </w:r>
      <w:r w:rsidRPr="006773F1">
        <w:rPr>
          <w:color w:val="000000"/>
          <w:lang w:val="en-AU" w:eastAsia="en-US"/>
        </w:rPr>
        <w:t>– Директор „Стратегия, планиране и развитие на мрежата“ на Дружествот</w:t>
      </w:r>
      <w:r w:rsidRPr="006773F1">
        <w:rPr>
          <w:color w:val="000000"/>
          <w:lang w:eastAsia="en-US"/>
        </w:rPr>
        <w:t>о</w:t>
      </w:r>
      <w:r w:rsidRPr="006773F1">
        <w:rPr>
          <w:color w:val="000000"/>
          <w:lang w:val="en-AU" w:eastAsia="en-US"/>
        </w:rPr>
        <w:t>, и</w:t>
      </w:r>
      <w:r w:rsidRPr="006773F1">
        <w:rPr>
          <w:color w:val="000000"/>
          <w:lang w:eastAsia="en-US"/>
        </w:rPr>
        <w:t xml:space="preserve"> </w:t>
      </w:r>
      <w:r w:rsidRPr="006773F1">
        <w:rPr>
          <w:b/>
          <w:bCs/>
          <w:color w:val="000000"/>
          <w:lang w:val="en-AU" w:eastAsia="en-US"/>
        </w:rPr>
        <w:t>Петър Мудринич</w:t>
      </w:r>
      <w:r w:rsidRPr="006773F1">
        <w:rPr>
          <w:color w:val="000000"/>
          <w:lang w:eastAsia="en-US"/>
        </w:rPr>
        <w:t xml:space="preserve"> </w:t>
      </w:r>
      <w:r w:rsidRPr="006773F1">
        <w:rPr>
          <w:color w:val="000000"/>
          <w:lang w:val="en-AU" w:eastAsia="en-US"/>
        </w:rPr>
        <w:t>–</w:t>
      </w:r>
      <w:r w:rsidRPr="006773F1">
        <w:rPr>
          <w:color w:val="000000"/>
          <w:lang w:eastAsia="en-US"/>
        </w:rPr>
        <w:t xml:space="preserve"> </w:t>
      </w:r>
      <w:r w:rsidRPr="006773F1">
        <w:rPr>
          <w:color w:val="000000"/>
          <w:lang w:val="en-AU" w:eastAsia="en-US"/>
        </w:rPr>
        <w:t>Изпълнителен</w:t>
      </w:r>
      <w:r w:rsidRPr="006773F1">
        <w:rPr>
          <w:color w:val="000000"/>
          <w:lang w:eastAsia="en-US"/>
        </w:rPr>
        <w:t xml:space="preserve"> </w:t>
      </w:r>
      <w:r w:rsidRPr="006773F1">
        <w:rPr>
          <w:color w:val="000000"/>
          <w:lang w:val="en-AU" w:eastAsia="en-US"/>
        </w:rPr>
        <w:t>директор на Дружеството,</w:t>
      </w:r>
      <w:r w:rsidRPr="006773F1">
        <w:rPr>
          <w:color w:val="000000"/>
          <w:lang w:eastAsia="en-US"/>
        </w:rPr>
        <w:t xml:space="preserve"> </w:t>
      </w:r>
      <w:r w:rsidRPr="006773F1">
        <w:rPr>
          <w:b/>
        </w:rPr>
        <w:t xml:space="preserve">да бъде отдаден под наем </w:t>
      </w:r>
      <w:r w:rsidRPr="006773F1">
        <w:rPr>
          <w:b/>
          <w:lang w:eastAsia="en-US"/>
        </w:rPr>
        <w:t>за срок от</w:t>
      </w:r>
      <w:r w:rsidRPr="006773F1">
        <w:rPr>
          <w:lang w:eastAsia="en-US"/>
        </w:rPr>
        <w:t xml:space="preserve"> </w:t>
      </w:r>
      <w:r w:rsidRPr="006773F1">
        <w:rPr>
          <w:b/>
          <w:lang w:eastAsia="en-US"/>
        </w:rPr>
        <w:t>10 / десет / години</w:t>
      </w:r>
      <w:r w:rsidRPr="006773F1">
        <w:rPr>
          <w:lang w:eastAsia="en-US"/>
        </w:rPr>
        <w:t xml:space="preserve">, </w:t>
      </w:r>
      <w:r w:rsidRPr="006773F1">
        <w:rPr>
          <w:b/>
          <w:lang w:eastAsia="en-US"/>
        </w:rPr>
        <w:t>без търг или конкурс</w:t>
      </w:r>
      <w:r w:rsidRPr="006773F1">
        <w:rPr>
          <w:lang w:eastAsia="en-US"/>
        </w:rPr>
        <w:t xml:space="preserve"> </w:t>
      </w:r>
      <w:r w:rsidRPr="006773F1">
        <w:rPr>
          <w:lang w:val="en-AU" w:eastAsia="en-US"/>
        </w:rPr>
        <w:t xml:space="preserve">поземлен имот с </w:t>
      </w:r>
      <w:r w:rsidRPr="006773F1">
        <w:rPr>
          <w:b/>
          <w:lang w:val="en-AU" w:eastAsia="en-US"/>
        </w:rPr>
        <w:t xml:space="preserve">идентификатор </w:t>
      </w:r>
      <w:r w:rsidRPr="006773F1">
        <w:rPr>
          <w:b/>
          <w:lang w:eastAsia="en-US"/>
        </w:rPr>
        <w:t>58894.111.210</w:t>
      </w:r>
      <w:r w:rsidRPr="006773F1">
        <w:rPr>
          <w:lang w:val="en-AU" w:eastAsia="en-US"/>
        </w:rPr>
        <w:t xml:space="preserve">, с площ </w:t>
      </w:r>
      <w:r w:rsidRPr="006773F1">
        <w:rPr>
          <w:b/>
          <w:lang w:eastAsia="en-US"/>
        </w:rPr>
        <w:t>400</w:t>
      </w:r>
      <w:r w:rsidRPr="006773F1">
        <w:rPr>
          <w:b/>
          <w:lang w:val="en-AU" w:eastAsia="en-US"/>
        </w:rPr>
        <w:t xml:space="preserve"> кв.м.,</w:t>
      </w:r>
      <w:r w:rsidRPr="006773F1">
        <w:rPr>
          <w:lang w:val="en-AU" w:eastAsia="en-US"/>
        </w:rPr>
        <w:t xml:space="preserve"> с начин на трайно ползване – </w:t>
      </w:r>
      <w:r w:rsidRPr="006773F1">
        <w:rPr>
          <w:b/>
          <w:lang w:eastAsia="en-US"/>
        </w:rPr>
        <w:t>Ниско застрояване (до 10м.)</w:t>
      </w:r>
      <w:r w:rsidRPr="006773F1">
        <w:rPr>
          <w:b/>
          <w:lang w:val="en-AU" w:eastAsia="en-US"/>
        </w:rPr>
        <w:t>,</w:t>
      </w:r>
      <w:r w:rsidRPr="006773F1">
        <w:rPr>
          <w:lang w:val="en-AU" w:eastAsia="en-US"/>
        </w:rPr>
        <w:t xml:space="preserve"> трайно предназначение на територията – </w:t>
      </w:r>
      <w:r w:rsidRPr="006773F1">
        <w:rPr>
          <w:b/>
          <w:lang w:eastAsia="en-US"/>
        </w:rPr>
        <w:t>Урбанизирана</w:t>
      </w:r>
      <w:r w:rsidRPr="006773F1">
        <w:rPr>
          <w:lang w:val="en-AU" w:eastAsia="en-US"/>
        </w:rPr>
        <w:t>, по КК и КР на с. П</w:t>
      </w:r>
      <w:r w:rsidRPr="006773F1">
        <w:rPr>
          <w:lang w:eastAsia="en-US"/>
        </w:rPr>
        <w:t>челиново</w:t>
      </w:r>
      <w:r w:rsidRPr="006773F1">
        <w:rPr>
          <w:lang w:val="en-AU" w:eastAsia="en-US"/>
        </w:rPr>
        <w:t xml:space="preserve">, общ. </w:t>
      </w:r>
      <w:proofErr w:type="gramStart"/>
      <w:r w:rsidRPr="006773F1">
        <w:rPr>
          <w:lang w:val="en-AU" w:eastAsia="en-US"/>
        </w:rPr>
        <w:t>Гурково, одобрени със заповед РД-18-3</w:t>
      </w:r>
      <w:r w:rsidRPr="006773F1">
        <w:rPr>
          <w:lang w:eastAsia="en-US"/>
        </w:rPr>
        <w:t>8</w:t>
      </w:r>
      <w:r w:rsidRPr="006773F1">
        <w:rPr>
          <w:lang w:val="en-AU" w:eastAsia="en-US"/>
        </w:rPr>
        <w:t xml:space="preserve"> / 2</w:t>
      </w:r>
      <w:r w:rsidRPr="006773F1">
        <w:rPr>
          <w:lang w:eastAsia="en-US"/>
        </w:rPr>
        <w:t>8</w:t>
      </w:r>
      <w:r w:rsidRPr="006773F1">
        <w:rPr>
          <w:lang w:val="en-AU" w:eastAsia="en-US"/>
        </w:rPr>
        <w:t>.06.2010г.</w:t>
      </w:r>
      <w:proofErr w:type="gramEnd"/>
      <w:r w:rsidRPr="006773F1">
        <w:rPr>
          <w:lang w:val="en-AU" w:eastAsia="en-US"/>
        </w:rPr>
        <w:t xml:space="preserve"> </w:t>
      </w:r>
      <w:proofErr w:type="gramStart"/>
      <w:r w:rsidRPr="006773F1">
        <w:rPr>
          <w:lang w:val="en-AU" w:eastAsia="en-US"/>
        </w:rPr>
        <w:t>на</w:t>
      </w:r>
      <w:proofErr w:type="gramEnd"/>
      <w:r w:rsidRPr="006773F1">
        <w:rPr>
          <w:lang w:val="en-AU" w:eastAsia="en-US"/>
        </w:rPr>
        <w:t xml:space="preserve"> Изп. Директор на АГКК</w:t>
      </w:r>
      <w:r w:rsidRPr="006773F1">
        <w:rPr>
          <w:lang w:eastAsia="en-US"/>
        </w:rPr>
        <w:t>, при граници на целия имот - поземлени имоти с идентификатори: 58894.111.213</w:t>
      </w:r>
    </w:p>
    <w:p w:rsidR="006773F1" w:rsidRPr="006773F1" w:rsidRDefault="006773F1" w:rsidP="006773F1">
      <w:pPr>
        <w:ind w:left="53"/>
        <w:jc w:val="both"/>
        <w:rPr>
          <w:szCs w:val="20"/>
        </w:rPr>
      </w:pPr>
      <w:r w:rsidRPr="006773F1">
        <w:rPr>
          <w:szCs w:val="20"/>
        </w:rPr>
        <w:t xml:space="preserve">Имота е </w:t>
      </w:r>
      <w:r w:rsidRPr="006773F1">
        <w:rPr>
          <w:szCs w:val="20"/>
          <w:lang w:val="en-AU"/>
        </w:rPr>
        <w:t>актуван с А</w:t>
      </w:r>
      <w:r w:rsidRPr="006773F1">
        <w:rPr>
          <w:szCs w:val="20"/>
        </w:rPr>
        <w:t>Ч</w:t>
      </w:r>
      <w:r w:rsidRPr="006773F1">
        <w:rPr>
          <w:szCs w:val="20"/>
          <w:lang w:val="en-AU"/>
        </w:rPr>
        <w:t xml:space="preserve">ОС № </w:t>
      </w:r>
      <w:r w:rsidRPr="006773F1">
        <w:rPr>
          <w:szCs w:val="20"/>
        </w:rPr>
        <w:t>359</w:t>
      </w:r>
      <w:r w:rsidRPr="006773F1">
        <w:rPr>
          <w:szCs w:val="20"/>
          <w:lang w:val="en-AU"/>
        </w:rPr>
        <w:t>/</w:t>
      </w:r>
      <w:r w:rsidRPr="006773F1">
        <w:rPr>
          <w:szCs w:val="20"/>
        </w:rPr>
        <w:t>29.08.2012</w:t>
      </w:r>
      <w:r w:rsidRPr="006773F1">
        <w:rPr>
          <w:szCs w:val="20"/>
          <w:lang w:val="en-AU"/>
        </w:rPr>
        <w:t xml:space="preserve"> г.</w:t>
      </w:r>
    </w:p>
    <w:p w:rsidR="006773F1" w:rsidRPr="006773F1" w:rsidRDefault="006773F1" w:rsidP="006773F1">
      <w:pPr>
        <w:ind w:left="53"/>
        <w:jc w:val="both"/>
        <w:rPr>
          <w:szCs w:val="20"/>
        </w:rPr>
      </w:pPr>
    </w:p>
    <w:p w:rsidR="006773F1" w:rsidRPr="006773F1" w:rsidRDefault="006773F1" w:rsidP="006773F1">
      <w:pPr>
        <w:jc w:val="both"/>
      </w:pPr>
      <w:r w:rsidRPr="006773F1">
        <w:rPr>
          <w:b/>
        </w:rPr>
        <w:t>3.</w:t>
      </w:r>
      <w:r w:rsidRPr="006773F1">
        <w:t xml:space="preserve"> Приема оценка за пазарната стойност на годишен наем на недвижимия имот, описан в т.1 като базова, и определя годишен наем на недвижимия имот, описан в т.1 в размер на </w:t>
      </w:r>
      <w:r w:rsidRPr="006773F1">
        <w:rPr>
          <w:b/>
        </w:rPr>
        <w:t xml:space="preserve">7800,00 лева </w:t>
      </w:r>
      <w:r w:rsidRPr="006773F1">
        <w:t xml:space="preserve">/седем хиляди и осемстотин лева/, без ДДС или месечен наем в размер на </w:t>
      </w:r>
      <w:r w:rsidRPr="006773F1">
        <w:rPr>
          <w:b/>
        </w:rPr>
        <w:t>650,00 лева</w:t>
      </w:r>
      <w:r w:rsidRPr="006773F1">
        <w:t xml:space="preserve"> /шестотин и петдесет лева /, без ДДС.</w:t>
      </w:r>
    </w:p>
    <w:p w:rsidR="006773F1" w:rsidRPr="006773F1" w:rsidRDefault="006773F1" w:rsidP="006773F1">
      <w:pPr>
        <w:ind w:left="53" w:firstLine="568"/>
        <w:jc w:val="both"/>
        <w:rPr>
          <w:lang w:eastAsia="en-US"/>
        </w:rPr>
      </w:pPr>
    </w:p>
    <w:p w:rsidR="006773F1" w:rsidRPr="006773F1" w:rsidRDefault="006773F1" w:rsidP="006773F1">
      <w:pPr>
        <w:jc w:val="both"/>
        <w:rPr>
          <w:lang w:eastAsia="en-US"/>
        </w:rPr>
      </w:pPr>
      <w:r w:rsidRPr="006773F1">
        <w:rPr>
          <w:b/>
        </w:rPr>
        <w:t>4</w:t>
      </w:r>
      <w:r w:rsidRPr="006773F1">
        <w:t>.</w:t>
      </w:r>
      <w:r w:rsidRPr="006773F1">
        <w:rPr>
          <w:lang w:val="en-US"/>
        </w:rPr>
        <w:t>Имота</w:t>
      </w:r>
      <w:r w:rsidRPr="006773F1">
        <w:rPr>
          <w:lang w:eastAsia="en-US"/>
        </w:rPr>
        <w:t xml:space="preserve"> се отдава под наем с предназначение – за разполагане на телекомуникационни инфраструктурни съоръжения, съставляващи обект 6052 – „Приемо – предавателна станция”, при спазване на нормативно установените правила и изисквания, и в съответствие с индивидуалния лиценз на </w:t>
      </w:r>
      <w:r w:rsidRPr="006773F1">
        <w:rPr>
          <w:lang w:val="en-AU" w:eastAsia="en-US"/>
        </w:rPr>
        <w:t>“</w:t>
      </w:r>
      <w:r w:rsidRPr="006773F1">
        <w:rPr>
          <w:lang w:eastAsia="en-US"/>
        </w:rPr>
        <w:t>ЦЕТИН</w:t>
      </w:r>
      <w:r w:rsidRPr="006773F1">
        <w:rPr>
          <w:lang w:val="en-AU" w:eastAsia="en-US"/>
        </w:rPr>
        <w:t xml:space="preserve"> БЪЛГАРИЯ“ ЕАД</w:t>
      </w:r>
      <w:r w:rsidRPr="006773F1">
        <w:rPr>
          <w:lang w:eastAsia="en-US"/>
        </w:rPr>
        <w:t>.</w:t>
      </w:r>
    </w:p>
    <w:p w:rsidR="006773F1" w:rsidRPr="006773F1" w:rsidRDefault="006773F1" w:rsidP="006773F1">
      <w:pPr>
        <w:ind w:left="53"/>
        <w:jc w:val="both"/>
        <w:rPr>
          <w:lang w:eastAsia="en-US"/>
        </w:rPr>
      </w:pPr>
    </w:p>
    <w:p w:rsidR="006773F1" w:rsidRPr="006773F1" w:rsidRDefault="006773F1" w:rsidP="006773F1">
      <w:pPr>
        <w:jc w:val="both"/>
        <w:rPr>
          <w:lang w:eastAsia="en-US"/>
        </w:rPr>
      </w:pPr>
      <w:r w:rsidRPr="006773F1">
        <w:rPr>
          <w:b/>
          <w:lang w:eastAsia="en-US"/>
        </w:rPr>
        <w:t>5.</w:t>
      </w:r>
      <w:r w:rsidRPr="006773F1">
        <w:rPr>
          <w:lang w:eastAsia="en-US"/>
        </w:rPr>
        <w:t xml:space="preserve">Общински съвет – Гурково упълномощава Кмета на Община Гурково да издаде Заповед и сключи Договор за отдаване под наем на поземлен имот – частна общинска собственост с </w:t>
      </w:r>
      <w:r w:rsidRPr="006773F1">
        <w:rPr>
          <w:lang w:val="en-AU" w:eastAsia="en-US"/>
        </w:rPr>
        <w:t>“</w:t>
      </w:r>
      <w:r w:rsidRPr="006773F1">
        <w:rPr>
          <w:lang w:eastAsia="en-US"/>
        </w:rPr>
        <w:t>ЦЕТИН</w:t>
      </w:r>
      <w:r w:rsidRPr="006773F1">
        <w:rPr>
          <w:lang w:val="en-AU" w:eastAsia="en-US"/>
        </w:rPr>
        <w:t xml:space="preserve"> БЪЛГАРИЯ“ ЕАД</w:t>
      </w:r>
      <w:r w:rsidRPr="006773F1">
        <w:t>.</w:t>
      </w:r>
    </w:p>
    <w:p w:rsidR="006773F1" w:rsidRPr="006773F1" w:rsidRDefault="006773F1" w:rsidP="006773F1">
      <w:pPr>
        <w:ind w:left="53"/>
        <w:jc w:val="both"/>
        <w:rPr>
          <w:lang w:eastAsia="en-US"/>
        </w:rPr>
      </w:pPr>
    </w:p>
    <w:p w:rsidR="006773F1" w:rsidRPr="006773F1" w:rsidRDefault="006773F1" w:rsidP="006773F1">
      <w:pPr>
        <w:widowControl w:val="0"/>
        <w:tabs>
          <w:tab w:val="left" w:pos="2202"/>
        </w:tabs>
        <w:spacing w:line="302" w:lineRule="exact"/>
        <w:ind w:left="53"/>
        <w:jc w:val="both"/>
      </w:pPr>
      <w:r w:rsidRPr="006773F1">
        <w:rPr>
          <w:rFonts w:ascii="Calibri" w:eastAsia="Calibri" w:hAnsi="Calibri"/>
          <w:lang w:eastAsia="en-US"/>
        </w:rPr>
        <w:t xml:space="preserve"> </w:t>
      </w:r>
    </w:p>
    <w:p w:rsidR="006773F1" w:rsidRPr="006773F1" w:rsidRDefault="006773F1" w:rsidP="006773F1">
      <w:pPr>
        <w:tabs>
          <w:tab w:val="center" w:pos="0"/>
        </w:tabs>
        <w:suppressAutoHyphens/>
        <w:autoSpaceDN w:val="0"/>
        <w:jc w:val="both"/>
        <w:textAlignment w:val="baseline"/>
        <w:rPr>
          <w:kern w:val="3"/>
          <w:lang w:val="ru-RU"/>
        </w:rPr>
      </w:pPr>
      <w:r w:rsidRPr="006773F1">
        <w:rPr>
          <w:kern w:val="3"/>
        </w:rPr>
        <w:tab/>
        <w:t>У</w:t>
      </w:r>
      <w:r w:rsidRPr="006773F1">
        <w:rPr>
          <w:kern w:val="3"/>
          <w:lang w:val="ru-RU"/>
        </w:rPr>
        <w:t>частвали</w:t>
      </w:r>
      <w:r w:rsidRPr="006773F1">
        <w:rPr>
          <w:kern w:val="3"/>
        </w:rPr>
        <w:t xml:space="preserve">  </w:t>
      </w:r>
      <w:r w:rsidRPr="006773F1">
        <w:rPr>
          <w:kern w:val="3"/>
          <w:lang w:val="ru-RU"/>
        </w:rPr>
        <w:t xml:space="preserve">в </w:t>
      </w:r>
      <w:r w:rsidRPr="006773F1">
        <w:rPr>
          <w:kern w:val="3"/>
        </w:rPr>
        <w:t>поименно гласуване</w:t>
      </w:r>
      <w:r w:rsidRPr="006773F1">
        <w:rPr>
          <w:kern w:val="3"/>
          <w:lang w:val="ru-RU"/>
        </w:rPr>
        <w:t xml:space="preserve">  12  общ. съветници,  гласували  </w:t>
      </w:r>
      <w:r w:rsidRPr="006773F1">
        <w:rPr>
          <w:kern w:val="3"/>
        </w:rPr>
        <w:t>„</w:t>
      </w:r>
      <w:r w:rsidRPr="006773F1">
        <w:rPr>
          <w:b/>
          <w:bCs/>
          <w:kern w:val="3"/>
          <w:lang w:val="ru-RU"/>
        </w:rPr>
        <w:t>за</w:t>
      </w:r>
      <w:r w:rsidRPr="006773F1">
        <w:rPr>
          <w:kern w:val="3"/>
        </w:rPr>
        <w:t>”</w:t>
      </w:r>
      <w:r w:rsidRPr="006773F1">
        <w:rPr>
          <w:kern w:val="3"/>
          <w:lang w:val="ru-RU"/>
        </w:rPr>
        <w:t xml:space="preserve">  – 1</w:t>
      </w:r>
      <w:r w:rsidRPr="006773F1">
        <w:rPr>
          <w:kern w:val="3"/>
          <w:lang w:val="en-US"/>
        </w:rPr>
        <w:t>2</w:t>
      </w:r>
      <w:r w:rsidRPr="006773F1">
        <w:rPr>
          <w:kern w:val="3"/>
          <w:lang w:val="ru-RU"/>
        </w:rPr>
        <w:t xml:space="preserve">,                                   </w:t>
      </w:r>
      <w:r w:rsidRPr="006773F1">
        <w:rPr>
          <w:kern w:val="3"/>
        </w:rPr>
        <w:t>„</w:t>
      </w:r>
      <w:r w:rsidRPr="006773F1">
        <w:rPr>
          <w:b/>
          <w:bCs/>
          <w:kern w:val="3"/>
          <w:lang w:val="ru-RU"/>
        </w:rPr>
        <w:t>против</w:t>
      </w:r>
      <w:r w:rsidRPr="006773F1">
        <w:rPr>
          <w:kern w:val="3"/>
        </w:rPr>
        <w:t>”</w:t>
      </w:r>
      <w:r w:rsidRPr="006773F1">
        <w:rPr>
          <w:kern w:val="3"/>
          <w:lang w:val="ru-RU"/>
        </w:rPr>
        <w:t xml:space="preserve"> –  няма,  </w:t>
      </w:r>
      <w:r w:rsidRPr="006773F1">
        <w:rPr>
          <w:kern w:val="3"/>
        </w:rPr>
        <w:t>„</w:t>
      </w:r>
      <w:r w:rsidRPr="006773F1">
        <w:rPr>
          <w:b/>
          <w:bCs/>
          <w:kern w:val="3"/>
          <w:lang w:val="ru-RU"/>
        </w:rPr>
        <w:t>въздържал</w:t>
      </w:r>
      <w:r w:rsidRPr="006773F1">
        <w:rPr>
          <w:b/>
          <w:bCs/>
          <w:kern w:val="3"/>
        </w:rPr>
        <w:t>и</w:t>
      </w:r>
      <w:r w:rsidRPr="006773F1">
        <w:rPr>
          <w:b/>
          <w:bCs/>
          <w:kern w:val="3"/>
          <w:lang w:val="ru-RU"/>
        </w:rPr>
        <w:t xml:space="preserve"> се</w:t>
      </w:r>
      <w:r w:rsidRPr="006773F1">
        <w:rPr>
          <w:kern w:val="3"/>
        </w:rPr>
        <w:t>”</w:t>
      </w:r>
      <w:r w:rsidRPr="006773F1">
        <w:rPr>
          <w:kern w:val="3"/>
          <w:lang w:val="ru-RU"/>
        </w:rPr>
        <w:t xml:space="preserve"> – </w:t>
      </w:r>
      <w:r w:rsidRPr="006773F1">
        <w:rPr>
          <w:kern w:val="3"/>
        </w:rPr>
        <w:t>няма</w:t>
      </w:r>
      <w:r w:rsidRPr="006773F1">
        <w:rPr>
          <w:kern w:val="3"/>
          <w:lang w:val="ru-RU"/>
        </w:rPr>
        <w:t>.</w:t>
      </w:r>
    </w:p>
    <w:p w:rsidR="006773F1" w:rsidRPr="006773F1" w:rsidRDefault="006773F1" w:rsidP="006773F1">
      <w:pPr>
        <w:tabs>
          <w:tab w:val="center" w:pos="0"/>
        </w:tabs>
        <w:suppressAutoHyphens/>
        <w:autoSpaceDN w:val="0"/>
        <w:jc w:val="both"/>
        <w:textAlignment w:val="baseline"/>
        <w:rPr>
          <w:kern w:val="3"/>
          <w:lang w:val="en-US"/>
        </w:rPr>
      </w:pPr>
    </w:p>
    <w:p w:rsidR="006773F1" w:rsidRPr="006773F1" w:rsidRDefault="006773F1" w:rsidP="006773F1">
      <w:pPr>
        <w:tabs>
          <w:tab w:val="center" w:pos="0"/>
        </w:tabs>
        <w:suppressAutoHyphens/>
        <w:autoSpaceDN w:val="0"/>
        <w:jc w:val="both"/>
        <w:textAlignment w:val="baseline"/>
        <w:rPr>
          <w:kern w:val="3"/>
          <w:lang w:val="en-US"/>
        </w:rPr>
      </w:pPr>
    </w:p>
    <w:p w:rsidR="00844D21" w:rsidRPr="00A86277" w:rsidRDefault="00844D21" w:rsidP="00844D21">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844D21" w:rsidRPr="00A86277" w:rsidRDefault="00844D21" w:rsidP="00844D21">
      <w:pPr>
        <w:widowControl w:val="0"/>
        <w:suppressAutoHyphens/>
        <w:autoSpaceDN w:val="0"/>
        <w:textAlignment w:val="baseline"/>
        <w:rPr>
          <w:rFonts w:eastAsia="Lucida Sans Unicode" w:cs="Tahoma"/>
          <w:b/>
          <w:kern w:val="3"/>
        </w:rPr>
      </w:pPr>
    </w:p>
    <w:p w:rsidR="00844D21" w:rsidRPr="00A86277" w:rsidRDefault="00844D21" w:rsidP="00844D21">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844D21" w:rsidRPr="00A86277" w:rsidRDefault="00844D21" w:rsidP="00844D21">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844D21" w:rsidRPr="00A86277" w:rsidRDefault="00844D21" w:rsidP="00844D21">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844D21" w:rsidRPr="00A86277" w:rsidRDefault="00844D21" w:rsidP="00844D21">
      <w:pPr>
        <w:rPr>
          <w:rFonts w:ascii="Verdana" w:hAnsi="Verdana"/>
          <w:b/>
          <w:lang w:val="en-US"/>
        </w:rPr>
      </w:pPr>
      <w:r w:rsidRPr="00A86277">
        <w:rPr>
          <w:rFonts w:eastAsia="Lucida Sans Unicode" w:cs="Tahoma"/>
          <w:b/>
          <w:kern w:val="3"/>
        </w:rPr>
        <w:t xml:space="preserve">                                        / Иванка Рачева – Генчева /</w:t>
      </w:r>
    </w:p>
    <w:p w:rsidR="00844D21" w:rsidRDefault="00844D21" w:rsidP="00844D21">
      <w:pPr>
        <w:rPr>
          <w:rFonts w:eastAsia="Lucida Sans Unicode"/>
          <w:b/>
          <w:kern w:val="3"/>
          <w:sz w:val="28"/>
          <w:szCs w:val="28"/>
          <w:u w:val="single"/>
          <w:lang w:val="ru-RU"/>
        </w:rPr>
      </w:pPr>
    </w:p>
    <w:p w:rsidR="00844D21" w:rsidRDefault="00844D21" w:rsidP="00844D21">
      <w:pPr>
        <w:rPr>
          <w:rFonts w:eastAsia="Lucida Sans Unicode"/>
          <w:b/>
          <w:kern w:val="3"/>
          <w:sz w:val="28"/>
          <w:szCs w:val="28"/>
          <w:u w:val="single"/>
          <w:lang w:val="en-US"/>
        </w:rPr>
      </w:pPr>
    </w:p>
    <w:p w:rsidR="006773F1" w:rsidRPr="006773F1" w:rsidRDefault="006773F1" w:rsidP="006773F1">
      <w:pPr>
        <w:ind w:left="53"/>
        <w:jc w:val="both"/>
        <w:rPr>
          <w:kern w:val="3"/>
        </w:rPr>
      </w:pPr>
    </w:p>
    <w:p w:rsidR="006773F1" w:rsidRPr="006773F1" w:rsidRDefault="006773F1" w:rsidP="006773F1">
      <w:pPr>
        <w:jc w:val="both"/>
        <w:rPr>
          <w:b/>
          <w:lang w:val="en-US"/>
        </w:rPr>
      </w:pPr>
    </w:p>
    <w:p w:rsidR="006773F1" w:rsidRPr="006773F1" w:rsidRDefault="006773F1" w:rsidP="006773F1">
      <w:pPr>
        <w:jc w:val="both"/>
        <w:rPr>
          <w:b/>
          <w:lang w:val="en-US"/>
        </w:rPr>
      </w:pPr>
    </w:p>
    <w:p w:rsidR="006773F1" w:rsidRPr="006773F1" w:rsidRDefault="006773F1" w:rsidP="006773F1">
      <w:pPr>
        <w:jc w:val="both"/>
        <w:rPr>
          <w:b/>
          <w:lang w:val="en-US"/>
        </w:rPr>
      </w:pPr>
    </w:p>
    <w:p w:rsidR="006773F1" w:rsidRPr="006773F1" w:rsidRDefault="006773F1" w:rsidP="006773F1">
      <w:pPr>
        <w:jc w:val="both"/>
        <w:rPr>
          <w:b/>
          <w:lang w:val="en-US"/>
        </w:rPr>
      </w:pPr>
    </w:p>
    <w:p w:rsidR="006773F1" w:rsidRPr="006773F1" w:rsidRDefault="006773F1" w:rsidP="006773F1">
      <w:pPr>
        <w:jc w:val="both"/>
        <w:rPr>
          <w:b/>
          <w:lang w:val="en-US"/>
        </w:rPr>
      </w:pPr>
    </w:p>
    <w:p w:rsidR="006773F1" w:rsidRPr="006773F1" w:rsidRDefault="006773F1" w:rsidP="006773F1">
      <w:pPr>
        <w:jc w:val="both"/>
        <w:rPr>
          <w:b/>
          <w:lang w:val="en-US"/>
        </w:rPr>
      </w:pPr>
    </w:p>
    <w:p w:rsidR="006773F1" w:rsidRPr="006773F1" w:rsidRDefault="006773F1" w:rsidP="006773F1">
      <w:pPr>
        <w:jc w:val="both"/>
        <w:rPr>
          <w:b/>
          <w:lang w:val="en-US"/>
        </w:rPr>
      </w:pPr>
    </w:p>
    <w:p w:rsidR="006773F1" w:rsidRPr="006773F1" w:rsidRDefault="006773F1" w:rsidP="006773F1">
      <w:pPr>
        <w:jc w:val="both"/>
        <w:rPr>
          <w:b/>
          <w:lang w:val="en-US"/>
        </w:rPr>
      </w:pPr>
    </w:p>
    <w:p w:rsidR="006773F1" w:rsidRPr="006773F1" w:rsidRDefault="006773F1" w:rsidP="006773F1">
      <w:pPr>
        <w:jc w:val="both"/>
        <w:rPr>
          <w:b/>
          <w:lang w:val="en-US"/>
        </w:rPr>
      </w:pPr>
    </w:p>
    <w:p w:rsidR="006773F1" w:rsidRPr="006773F1" w:rsidRDefault="006773F1" w:rsidP="006773F1">
      <w:pPr>
        <w:jc w:val="both"/>
        <w:rPr>
          <w:b/>
          <w:lang w:val="en-US"/>
        </w:rPr>
      </w:pPr>
    </w:p>
    <w:p w:rsidR="006773F1" w:rsidRDefault="006773F1" w:rsidP="006773F1">
      <w:pPr>
        <w:jc w:val="both"/>
        <w:rPr>
          <w:b/>
        </w:rPr>
      </w:pPr>
    </w:p>
    <w:p w:rsidR="006773EE" w:rsidRDefault="006773EE" w:rsidP="006773F1">
      <w:pPr>
        <w:jc w:val="both"/>
        <w:rPr>
          <w:b/>
        </w:rPr>
      </w:pPr>
    </w:p>
    <w:p w:rsidR="006773EE" w:rsidRDefault="006773EE" w:rsidP="006773F1">
      <w:pPr>
        <w:jc w:val="both"/>
        <w:rPr>
          <w:b/>
        </w:rPr>
      </w:pPr>
    </w:p>
    <w:p w:rsidR="006773EE" w:rsidRDefault="006773EE" w:rsidP="006773F1">
      <w:pPr>
        <w:jc w:val="both"/>
        <w:rPr>
          <w:b/>
        </w:rPr>
      </w:pPr>
    </w:p>
    <w:p w:rsidR="006773EE" w:rsidRDefault="006773EE" w:rsidP="006773F1">
      <w:pPr>
        <w:jc w:val="both"/>
        <w:rPr>
          <w:b/>
        </w:rPr>
      </w:pPr>
    </w:p>
    <w:p w:rsidR="006773EE" w:rsidRDefault="006773EE" w:rsidP="006773F1">
      <w:pPr>
        <w:jc w:val="both"/>
        <w:rPr>
          <w:b/>
        </w:rPr>
      </w:pPr>
    </w:p>
    <w:p w:rsidR="006773EE" w:rsidRPr="006773EE" w:rsidRDefault="006773EE" w:rsidP="006773F1">
      <w:pPr>
        <w:jc w:val="both"/>
        <w:rPr>
          <w:b/>
        </w:rPr>
      </w:pPr>
    </w:p>
    <w:p w:rsidR="00844D21" w:rsidRDefault="00844D21" w:rsidP="00844D21">
      <w:pPr>
        <w:rPr>
          <w:rFonts w:eastAsia="Lucida Sans Unicode"/>
          <w:b/>
          <w:kern w:val="3"/>
          <w:sz w:val="28"/>
          <w:szCs w:val="28"/>
          <w:u w:val="single"/>
          <w:lang w:val="ru-RU"/>
        </w:rPr>
      </w:pPr>
      <w:r w:rsidRPr="002B2C71">
        <w:rPr>
          <w:rFonts w:eastAsia="Lucida Sans Unicode"/>
          <w:b/>
          <w:kern w:val="3"/>
          <w:sz w:val="28"/>
          <w:szCs w:val="28"/>
          <w:u w:val="single"/>
          <w:lang w:val="ru-RU"/>
        </w:rPr>
        <w:lastRenderedPageBreak/>
        <w:t>Препис – извлечение!</w:t>
      </w:r>
    </w:p>
    <w:p w:rsidR="006773F1" w:rsidRPr="006773F1" w:rsidRDefault="006773F1" w:rsidP="006773F1">
      <w:pPr>
        <w:ind w:left="2820" w:firstLine="12"/>
        <w:jc w:val="both"/>
        <w:rPr>
          <w:sz w:val="32"/>
          <w:szCs w:val="32"/>
        </w:rPr>
      </w:pPr>
      <w:r w:rsidRPr="006773F1">
        <w:rPr>
          <w:sz w:val="32"/>
          <w:szCs w:val="32"/>
        </w:rPr>
        <w:t xml:space="preserve">         </w:t>
      </w:r>
    </w:p>
    <w:p w:rsidR="006773F1" w:rsidRPr="006773F1" w:rsidRDefault="006773F1" w:rsidP="006773F1">
      <w:pPr>
        <w:ind w:left="2820" w:firstLine="12"/>
        <w:rPr>
          <w:sz w:val="32"/>
          <w:szCs w:val="32"/>
          <w:lang w:val="en-US"/>
        </w:rPr>
      </w:pPr>
      <w:r w:rsidRPr="006773F1">
        <w:rPr>
          <w:sz w:val="32"/>
          <w:szCs w:val="32"/>
        </w:rPr>
        <w:t xml:space="preserve">      Р Е Ш Е Н И Е  № 449</w:t>
      </w:r>
    </w:p>
    <w:p w:rsidR="006773F1" w:rsidRPr="006773F1" w:rsidRDefault="006773F1" w:rsidP="006773F1">
      <w:pPr>
        <w:ind w:firstLine="720"/>
        <w:rPr>
          <w:sz w:val="32"/>
          <w:szCs w:val="32"/>
        </w:rPr>
      </w:pPr>
      <w:r w:rsidRPr="006773F1">
        <w:rPr>
          <w:sz w:val="32"/>
          <w:szCs w:val="32"/>
        </w:rPr>
        <w:t xml:space="preserve">                                         28.10.2022 г.</w:t>
      </w:r>
    </w:p>
    <w:p w:rsidR="006773F1" w:rsidRPr="006773F1" w:rsidRDefault="006773F1" w:rsidP="006773F1">
      <w:pPr>
        <w:rPr>
          <w:sz w:val="32"/>
          <w:szCs w:val="32"/>
        </w:rPr>
      </w:pPr>
      <w:r w:rsidRPr="006773F1">
        <w:rPr>
          <w:sz w:val="32"/>
          <w:szCs w:val="32"/>
        </w:rPr>
        <w:t xml:space="preserve">                                            / Протокол № 36 /</w:t>
      </w:r>
    </w:p>
    <w:p w:rsidR="006773F1" w:rsidRPr="006773F1" w:rsidRDefault="006773F1" w:rsidP="006773F1">
      <w:pPr>
        <w:jc w:val="center"/>
        <w:rPr>
          <w:sz w:val="16"/>
          <w:szCs w:val="16"/>
        </w:rPr>
      </w:pPr>
    </w:p>
    <w:p w:rsidR="006773F1" w:rsidRPr="006773F1" w:rsidRDefault="006773F1" w:rsidP="006773F1">
      <w:pPr>
        <w:jc w:val="center"/>
        <w:rPr>
          <w:sz w:val="16"/>
          <w:szCs w:val="16"/>
        </w:rPr>
      </w:pPr>
    </w:p>
    <w:p w:rsidR="006773F1" w:rsidRPr="006773F1" w:rsidRDefault="006773F1" w:rsidP="006773F1">
      <w:pPr>
        <w:jc w:val="both"/>
        <w:rPr>
          <w:rFonts w:eastAsia="Calibri"/>
        </w:rPr>
      </w:pPr>
      <w:r w:rsidRPr="006773F1">
        <w:t xml:space="preserve">            </w:t>
      </w:r>
      <w:r w:rsidRPr="006773F1">
        <w:rPr>
          <w:b/>
          <w:u w:val="single"/>
          <w:lang w:val="en-US"/>
        </w:rPr>
        <w:t>ОТНОСНО</w:t>
      </w:r>
      <w:r w:rsidRPr="006773F1">
        <w:rPr>
          <w:u w:val="single"/>
          <w:lang w:val="en-US"/>
        </w:rPr>
        <w:t>:</w:t>
      </w:r>
      <w:r w:rsidRPr="006773F1">
        <w:rPr>
          <w:lang w:val="en-US"/>
        </w:rPr>
        <w:t xml:space="preserve"> </w:t>
      </w:r>
      <w:r w:rsidRPr="006773F1">
        <w:rPr>
          <w:kern w:val="3"/>
        </w:rPr>
        <w:t xml:space="preserve">Предложение с </w:t>
      </w:r>
      <w:proofErr w:type="gramStart"/>
      <w:r w:rsidRPr="006773F1">
        <w:rPr>
          <w:kern w:val="3"/>
        </w:rPr>
        <w:t>вносител  Кмет</w:t>
      </w:r>
      <w:proofErr w:type="gramEnd"/>
      <w:r w:rsidRPr="006773F1">
        <w:rPr>
          <w:kern w:val="3"/>
        </w:rPr>
        <w:t xml:space="preserve"> на Община Гурково </w:t>
      </w:r>
      <w:r w:rsidRPr="006773F1">
        <w:rPr>
          <w:rFonts w:eastAsia="Calibri"/>
        </w:rPr>
        <w:t>с  вх. № ОС 212/18.10.2022 г.</w:t>
      </w:r>
      <w:r w:rsidRPr="006773F1">
        <w:rPr>
          <w:rFonts w:ascii="Calibri" w:eastAsia="Calibri" w:hAnsi="Calibri"/>
        </w:rPr>
        <w:t xml:space="preserve"> – </w:t>
      </w:r>
      <w:r w:rsidRPr="006773F1">
        <w:rPr>
          <w:rFonts w:eastAsia="Calibri"/>
        </w:rPr>
        <w:t>уреждане на регулационни отношения.</w:t>
      </w:r>
    </w:p>
    <w:p w:rsidR="006773F1" w:rsidRPr="006773F1" w:rsidRDefault="006773F1" w:rsidP="006773F1">
      <w:pPr>
        <w:widowControl w:val="0"/>
        <w:shd w:val="clear" w:color="auto" w:fill="FFFFFF"/>
        <w:spacing w:line="240" w:lineRule="atLeast"/>
        <w:ind w:firstLine="708"/>
        <w:jc w:val="both"/>
        <w:rPr>
          <w:rFonts w:eastAsia="Arial Unicode MS"/>
          <w:bCs/>
        </w:rPr>
      </w:pPr>
      <w:r w:rsidRPr="006773F1">
        <w:rPr>
          <w:b/>
          <w:u w:val="single"/>
        </w:rPr>
        <w:t>МОТИВИ:</w:t>
      </w:r>
      <w:r w:rsidRPr="006773F1">
        <w:t xml:space="preserve"> </w:t>
      </w:r>
      <w:r w:rsidRPr="006773F1">
        <w:rPr>
          <w:rFonts w:eastAsia="Arial Unicode MS"/>
          <w:bCs/>
        </w:rPr>
        <w:t xml:space="preserve">По заявление на Иван </w:t>
      </w:r>
      <w:r w:rsidR="00F94915">
        <w:rPr>
          <w:rFonts w:eastAsia="Arial Unicode MS"/>
          <w:bCs/>
          <w:lang w:val="en-US"/>
        </w:rPr>
        <w:t>******</w:t>
      </w:r>
      <w:r w:rsidRPr="006773F1">
        <w:rPr>
          <w:rFonts w:eastAsia="Arial Unicode MS"/>
          <w:bCs/>
        </w:rPr>
        <w:t xml:space="preserve"> Славов,  вх.№ К-90/12.01.2022 г. , със Заповед № З-28/24.01.2022 г. на Тотка Петкова- зам. кмет на Община Гурково (оправомощена със Заповед № З-232/ 05.05.2020 г. на Кмета на Община Гурково) е разрешено изработване на проект за изменение на ПУП-ПР за  УПИ ХІІІ – 154, 155 в кв. 7 по регулационния план на гр. Гурково, представляващ ПИ с идентификатори 18157.501.154 и 18157.501.155  по КККР на гр. Гурково и УПИ ХІV – 156 в кв. 7</w:t>
      </w:r>
      <w:r w:rsidRPr="006773F1">
        <w:rPr>
          <w:rFonts w:ascii="Arial Unicode MS" w:eastAsia="Arial Unicode MS" w:hAnsi="Arial Unicode MS" w:cs="Arial Unicode MS"/>
          <w:bCs/>
          <w:color w:val="000000"/>
        </w:rPr>
        <w:t xml:space="preserve"> </w:t>
      </w:r>
      <w:r w:rsidRPr="006773F1">
        <w:rPr>
          <w:rFonts w:eastAsia="Arial Unicode MS"/>
          <w:bCs/>
        </w:rPr>
        <w:t>по регулационния план на гр. Гурково, представляващ ПИ с идентификатор 18157.501.156 по КККР на гр. Гурково и изменение на улична регулация между о.т. 33 - о.т. 230 по ПР на гр. Гурково.</w:t>
      </w:r>
    </w:p>
    <w:p w:rsidR="006773F1" w:rsidRPr="006773F1" w:rsidRDefault="006773F1" w:rsidP="006773F1">
      <w:pPr>
        <w:widowControl w:val="0"/>
        <w:shd w:val="clear" w:color="auto" w:fill="FFFFFF"/>
        <w:spacing w:line="240" w:lineRule="atLeast"/>
        <w:ind w:firstLine="360"/>
        <w:jc w:val="both"/>
        <w:rPr>
          <w:rFonts w:eastAsia="Arial Unicode MS"/>
          <w:bCs/>
        </w:rPr>
      </w:pPr>
      <w:r w:rsidRPr="006773F1">
        <w:rPr>
          <w:rFonts w:eastAsia="Arial Unicode MS"/>
          <w:bCs/>
        </w:rPr>
        <w:t xml:space="preserve">Заявителя се легитимира като собственик на имотите с нотариален </w:t>
      </w:r>
      <w:r w:rsidRPr="006773F1">
        <w:rPr>
          <w:rFonts w:eastAsia="Arial Unicode MS"/>
          <w:bCs/>
          <w:lang w:val="en-GB"/>
        </w:rPr>
        <w:t xml:space="preserve">акт </w:t>
      </w:r>
      <w:r w:rsidRPr="006773F1">
        <w:rPr>
          <w:rFonts w:eastAsia="Arial Unicode MS"/>
          <w:bCs/>
        </w:rPr>
        <w:t xml:space="preserve">№ 40 т.V рег.№ 6286 дело № 807 от 22.12.2011г. и нотариален </w:t>
      </w:r>
      <w:r w:rsidRPr="006773F1">
        <w:rPr>
          <w:rFonts w:eastAsia="Arial Unicode MS"/>
          <w:bCs/>
          <w:lang w:val="en-GB"/>
        </w:rPr>
        <w:t xml:space="preserve">акт </w:t>
      </w:r>
      <w:r w:rsidRPr="006773F1">
        <w:rPr>
          <w:rFonts w:eastAsia="Arial Unicode MS"/>
          <w:bCs/>
        </w:rPr>
        <w:t>№ 104 т.ІІ рег.№ 4577 дело № 281 от 08.10.2010г. по описа на Нотариус Павел Павлов – гр.Казанлък.</w:t>
      </w:r>
    </w:p>
    <w:p w:rsidR="006773F1" w:rsidRPr="006773F1" w:rsidRDefault="006773F1" w:rsidP="006773F1">
      <w:pPr>
        <w:widowControl w:val="0"/>
        <w:shd w:val="clear" w:color="auto" w:fill="FFFFFF"/>
        <w:spacing w:line="240" w:lineRule="atLeast"/>
        <w:ind w:firstLine="360"/>
        <w:jc w:val="both"/>
        <w:rPr>
          <w:rFonts w:eastAsia="Arial Unicode MS"/>
          <w:bCs/>
          <w:lang w:val="en-US"/>
        </w:rPr>
      </w:pPr>
      <w:r w:rsidRPr="006773F1">
        <w:rPr>
          <w:rFonts w:eastAsia="Arial Unicode MS"/>
          <w:bCs/>
        </w:rPr>
        <w:t>Със Заповед № З-150/17.05.2022 г.</w:t>
      </w:r>
      <w:r w:rsidRPr="006773F1">
        <w:rPr>
          <w:rFonts w:ascii="Arial Unicode MS" w:eastAsia="Arial Unicode MS" w:hAnsi="Arial Unicode MS" w:cs="Arial Unicode MS"/>
          <w:bCs/>
          <w:color w:val="000000"/>
        </w:rPr>
        <w:t xml:space="preserve"> </w:t>
      </w:r>
      <w:r w:rsidRPr="006773F1">
        <w:rPr>
          <w:rFonts w:eastAsia="Arial Unicode MS"/>
          <w:bCs/>
        </w:rPr>
        <w:t xml:space="preserve">на Кмета на Община Гурково  е одобрено изменение на ПУП-ПР и за изменение на уличната регулация </w:t>
      </w:r>
      <w:r w:rsidRPr="006773F1">
        <w:rPr>
          <w:rFonts w:eastAsia="Arial Unicode MS"/>
          <w:bCs/>
          <w:lang w:val="en-US"/>
        </w:rPr>
        <w:t>между о.т. 33 - о.т. 230 по ПР на гр. Гурково, на:</w:t>
      </w:r>
    </w:p>
    <w:p w:rsidR="006773F1" w:rsidRPr="006773F1" w:rsidRDefault="006773F1" w:rsidP="006773F1">
      <w:pPr>
        <w:widowControl w:val="0"/>
        <w:numPr>
          <w:ilvl w:val="0"/>
          <w:numId w:val="36"/>
        </w:numPr>
        <w:shd w:val="clear" w:color="auto" w:fill="FFFFFF"/>
        <w:spacing w:line="240" w:lineRule="atLeast"/>
        <w:jc w:val="both"/>
        <w:rPr>
          <w:rFonts w:eastAsia="Arial Unicode MS"/>
          <w:bCs/>
        </w:rPr>
      </w:pPr>
      <w:r w:rsidRPr="006773F1">
        <w:rPr>
          <w:rFonts w:eastAsia="Arial Unicode MS"/>
          <w:b/>
          <w:bCs/>
        </w:rPr>
        <w:t>УПИ ХІІІ – 154, 155, находящ се  кв. 7,</w:t>
      </w:r>
      <w:r w:rsidRPr="006773F1">
        <w:rPr>
          <w:rFonts w:eastAsia="Arial Unicode MS"/>
          <w:bCs/>
        </w:rPr>
        <w:t xml:space="preserve"> </w:t>
      </w:r>
      <w:r w:rsidRPr="006773F1">
        <w:rPr>
          <w:rFonts w:eastAsia="Arial Unicode MS"/>
          <w:b/>
          <w:bCs/>
        </w:rPr>
        <w:t>с площ от 463 кв.м.,</w:t>
      </w:r>
      <w:r w:rsidRPr="006773F1">
        <w:rPr>
          <w:rFonts w:eastAsia="Arial Unicode MS"/>
          <w:bCs/>
        </w:rPr>
        <w:t xml:space="preserve"> при граници на УПИ : от две страни – улици, УПИ  ХІV – 156, УПИ ХV - 157 и УПИ  ХVІІ – 159, </w:t>
      </w:r>
      <w:r w:rsidRPr="006773F1">
        <w:rPr>
          <w:rFonts w:eastAsia="Arial Unicode MS"/>
          <w:b/>
          <w:bCs/>
        </w:rPr>
        <w:t>представляващ  ПИ с идентификатор 18157.501.154</w:t>
      </w:r>
      <w:r w:rsidRPr="006773F1">
        <w:rPr>
          <w:rFonts w:eastAsia="Arial Unicode MS"/>
          <w:bCs/>
        </w:rPr>
        <w:t>, по КККР на гр. Гурково, с площ от 265 кв.м., с трайно предназначение на територията – урбанизирана, начин на трайно ползване – ниско застрояване, при граници : ПИ с идентификатори 18157.501.159, 18157.501.157, 18157.501.156, 18157.501.155, 18157.501.153 и 18157.501.190 и</w:t>
      </w:r>
      <w:r w:rsidRPr="006773F1">
        <w:rPr>
          <w:rFonts w:eastAsia="Arial Unicode MS"/>
          <w:b/>
          <w:bCs/>
        </w:rPr>
        <w:t xml:space="preserve"> ПИ с идентификатор 18157.501.155</w:t>
      </w:r>
      <w:r w:rsidRPr="006773F1">
        <w:rPr>
          <w:rFonts w:eastAsia="Arial Unicode MS"/>
          <w:bCs/>
        </w:rPr>
        <w:t>, по КККР на гр. Гурково, с площ от 273 кв.м., с трайно предназначение на територията – урбанизирана, начин на трайно ползване – ниско застрояване, при граници : ПИ с идентификатори 18157.501.156, 18157.501.519, 18157.501.1011, 18157.501.153 и 18157.501.154, собственост на Иван Петров Славов.</w:t>
      </w:r>
    </w:p>
    <w:p w:rsidR="006773F1" w:rsidRPr="006773F1" w:rsidRDefault="006773F1" w:rsidP="006773F1">
      <w:pPr>
        <w:widowControl w:val="0"/>
        <w:numPr>
          <w:ilvl w:val="0"/>
          <w:numId w:val="36"/>
        </w:numPr>
        <w:shd w:val="clear" w:color="auto" w:fill="FFFFFF"/>
        <w:spacing w:line="240" w:lineRule="atLeast"/>
        <w:jc w:val="both"/>
        <w:rPr>
          <w:rFonts w:eastAsia="Arial Unicode MS"/>
          <w:bCs/>
        </w:rPr>
      </w:pPr>
      <w:r w:rsidRPr="006773F1">
        <w:rPr>
          <w:rFonts w:eastAsia="Arial Unicode MS"/>
          <w:b/>
          <w:bCs/>
        </w:rPr>
        <w:t>УПИ  ХІV – 156, находящ се в кв. 7, с площ от 416 кв.м</w:t>
      </w:r>
      <w:r w:rsidRPr="006773F1">
        <w:rPr>
          <w:rFonts w:eastAsia="Arial Unicode MS"/>
          <w:bCs/>
        </w:rPr>
        <w:t xml:space="preserve">., при граници на УПИ :  улица, УПИ  ХV – 157, УПИ ХVІІ - 159 и УПИ ХІІІ – 154, 155, </w:t>
      </w:r>
      <w:r w:rsidRPr="006773F1">
        <w:rPr>
          <w:rFonts w:eastAsia="Arial Unicode MS"/>
          <w:b/>
          <w:bCs/>
        </w:rPr>
        <w:t>представляващ ПИ с идентификатор 18157.501.159</w:t>
      </w:r>
      <w:r w:rsidRPr="006773F1">
        <w:rPr>
          <w:rFonts w:eastAsia="Arial Unicode MS"/>
          <w:bCs/>
        </w:rPr>
        <w:t>, по КККР на гр. Гурково, с площ от 513 кв.м., с трайно предназначение на територията – урбанизирана, начин на трайно ползване – ниско застрояване, при граници : ПИ с идентификатори 18157.501.157, 18157.501.519, 18157.501.155, 18157.501.154 и 18157.501.159, собственост на Иван Петров Славов,</w:t>
      </w:r>
    </w:p>
    <w:p w:rsidR="006773F1" w:rsidRPr="006773F1" w:rsidRDefault="006773F1" w:rsidP="006773F1">
      <w:pPr>
        <w:widowControl w:val="0"/>
        <w:shd w:val="clear" w:color="auto" w:fill="FFFFFF"/>
        <w:spacing w:line="240" w:lineRule="atLeast"/>
        <w:ind w:firstLine="360"/>
        <w:jc w:val="both"/>
        <w:rPr>
          <w:rFonts w:eastAsia="Arial Unicode MS"/>
          <w:bCs/>
        </w:rPr>
      </w:pPr>
      <w:r w:rsidRPr="006773F1">
        <w:rPr>
          <w:rFonts w:eastAsia="Arial Unicode MS"/>
          <w:bCs/>
        </w:rPr>
        <w:t xml:space="preserve"> като се обособява нов урегулиран поземлен имот, с площ, както следва: </w:t>
      </w:r>
    </w:p>
    <w:p w:rsidR="006773F1" w:rsidRPr="006773F1" w:rsidRDefault="006773F1" w:rsidP="006773F1">
      <w:pPr>
        <w:widowControl w:val="0"/>
        <w:numPr>
          <w:ilvl w:val="0"/>
          <w:numId w:val="37"/>
        </w:numPr>
        <w:shd w:val="clear" w:color="auto" w:fill="FFFFFF"/>
        <w:spacing w:line="240" w:lineRule="atLeast"/>
        <w:jc w:val="both"/>
        <w:rPr>
          <w:rFonts w:eastAsia="Arial Unicode MS"/>
          <w:bCs/>
        </w:rPr>
      </w:pPr>
      <w:r w:rsidRPr="006773F1">
        <w:rPr>
          <w:rFonts w:eastAsia="Arial Unicode MS"/>
          <w:bCs/>
        </w:rPr>
        <w:t xml:space="preserve"> УПИ ХХVІІІ    в кв.7 по плана на гр. Гурково, с площ  – 944 м</w:t>
      </w:r>
      <w:r w:rsidRPr="006773F1">
        <w:rPr>
          <w:rFonts w:eastAsia="Arial Unicode MS"/>
          <w:bCs/>
          <w:vertAlign w:val="superscript"/>
        </w:rPr>
        <w:t>2.</w:t>
      </w:r>
    </w:p>
    <w:p w:rsidR="006773F1" w:rsidRPr="006773F1" w:rsidRDefault="006773F1" w:rsidP="006773F1">
      <w:pPr>
        <w:widowControl w:val="0"/>
        <w:spacing w:line="240" w:lineRule="atLeast"/>
        <w:ind w:firstLine="360"/>
        <w:jc w:val="both"/>
        <w:rPr>
          <w:rFonts w:eastAsia="Arial Unicode MS"/>
          <w:bCs/>
        </w:rPr>
      </w:pPr>
    </w:p>
    <w:p w:rsidR="006773F1" w:rsidRPr="006773F1" w:rsidRDefault="006773F1" w:rsidP="006773F1">
      <w:pPr>
        <w:widowControl w:val="0"/>
        <w:shd w:val="clear" w:color="auto" w:fill="FFFFFF"/>
        <w:tabs>
          <w:tab w:val="left" w:pos="2202"/>
        </w:tabs>
        <w:spacing w:line="302" w:lineRule="exact"/>
        <w:ind w:firstLine="360"/>
        <w:jc w:val="both"/>
        <w:rPr>
          <w:rFonts w:eastAsia="Arial Unicode MS"/>
          <w:bCs/>
          <w:color w:val="000000"/>
        </w:rPr>
      </w:pPr>
      <w:r w:rsidRPr="006773F1">
        <w:rPr>
          <w:rFonts w:eastAsia="Arial Unicode MS"/>
          <w:bCs/>
          <w:color w:val="000000"/>
        </w:rPr>
        <w:t xml:space="preserve"> </w:t>
      </w:r>
      <w:r w:rsidRPr="006773F1">
        <w:t xml:space="preserve"> </w:t>
      </w:r>
      <w:r w:rsidRPr="006773F1">
        <w:rPr>
          <w:rFonts w:eastAsia="Arial Unicode MS"/>
          <w:bCs/>
          <w:color w:val="000000"/>
        </w:rPr>
        <w:t>Собственикът има желание за доброволно уреждане на взаимоотношенията , възникнали по повод изменението на  ПУП-ПР, одобрен със Заповед №  З-150/17.05.2022 г. на Кмета на Община Гурково.</w:t>
      </w:r>
    </w:p>
    <w:p w:rsidR="006773F1" w:rsidRPr="006773F1" w:rsidRDefault="006773F1" w:rsidP="006773F1">
      <w:pPr>
        <w:widowControl w:val="0"/>
        <w:shd w:val="clear" w:color="auto" w:fill="FFFFFF"/>
        <w:tabs>
          <w:tab w:val="left" w:pos="2202"/>
        </w:tabs>
        <w:spacing w:line="302" w:lineRule="exact"/>
        <w:ind w:firstLine="360"/>
        <w:jc w:val="both"/>
        <w:rPr>
          <w:rFonts w:eastAsia="Arial Unicode MS"/>
          <w:bCs/>
          <w:color w:val="000000"/>
        </w:rPr>
      </w:pPr>
      <w:r w:rsidRPr="006773F1">
        <w:rPr>
          <w:rFonts w:eastAsia="Arial Unicode MS"/>
          <w:bCs/>
          <w:color w:val="000000"/>
        </w:rPr>
        <w:t xml:space="preserve">  Издадена е Скица-проект за изменение на КККР №</w:t>
      </w:r>
      <w:r w:rsidRPr="006773F1">
        <w:rPr>
          <w:rFonts w:eastAsia="Arial Unicode MS"/>
          <w:bCs/>
          <w:color w:val="000000"/>
          <w:lang w:val="en-US"/>
        </w:rPr>
        <w:t>15-</w:t>
      </w:r>
      <w:r w:rsidRPr="006773F1">
        <w:rPr>
          <w:rFonts w:eastAsia="Arial Unicode MS"/>
          <w:bCs/>
          <w:color w:val="000000"/>
        </w:rPr>
        <w:t>85399-01.08.2022 г., според която са заличени ПИ с идентификатори 18157.501.154 , 18157.501.155 и 18157.501.156 и е предвидена промяна в ПИ с идентификатор 18157.501.519 (за второстепенна улица).</w:t>
      </w:r>
    </w:p>
    <w:p w:rsidR="006773F1" w:rsidRPr="006773F1" w:rsidRDefault="006773F1" w:rsidP="006773F1">
      <w:pPr>
        <w:widowControl w:val="0"/>
        <w:shd w:val="clear" w:color="auto" w:fill="FFFFFF"/>
        <w:tabs>
          <w:tab w:val="left" w:pos="2202"/>
        </w:tabs>
        <w:spacing w:line="302" w:lineRule="exact"/>
        <w:ind w:firstLine="360"/>
        <w:jc w:val="both"/>
        <w:rPr>
          <w:rFonts w:eastAsia="Arial Unicode MS"/>
          <w:bCs/>
          <w:color w:val="000000"/>
        </w:rPr>
      </w:pPr>
      <w:r w:rsidRPr="006773F1">
        <w:rPr>
          <w:rFonts w:eastAsia="Arial Unicode MS"/>
          <w:bCs/>
          <w:color w:val="000000"/>
        </w:rPr>
        <w:t xml:space="preserve">Създадени са нови обекти в КККР на гр. Гурково, както следва: </w:t>
      </w:r>
    </w:p>
    <w:p w:rsidR="006773F1" w:rsidRPr="006773F1" w:rsidRDefault="006773F1" w:rsidP="006773F1">
      <w:pPr>
        <w:widowControl w:val="0"/>
        <w:numPr>
          <w:ilvl w:val="0"/>
          <w:numId w:val="38"/>
        </w:numPr>
        <w:shd w:val="clear" w:color="auto" w:fill="FFFFFF"/>
        <w:tabs>
          <w:tab w:val="left" w:pos="2202"/>
        </w:tabs>
        <w:spacing w:line="302" w:lineRule="exact"/>
        <w:jc w:val="both"/>
        <w:rPr>
          <w:rFonts w:eastAsia="Arial Unicode MS"/>
          <w:bCs/>
          <w:color w:val="000000"/>
        </w:rPr>
      </w:pPr>
      <w:r w:rsidRPr="006773F1">
        <w:rPr>
          <w:rFonts w:eastAsia="Arial Unicode MS"/>
          <w:bCs/>
          <w:color w:val="000000"/>
        </w:rPr>
        <w:t>ПИ с проектен идентификатор 18157.501.2197 , с проектна площ от 939 кв.м., трайно предназначение на територията- урбанизирана, начин на трайно ползване – ниско застрояване до 10 м.;</w:t>
      </w:r>
    </w:p>
    <w:p w:rsidR="006773F1" w:rsidRPr="006773F1" w:rsidRDefault="006773F1" w:rsidP="006773F1">
      <w:pPr>
        <w:widowControl w:val="0"/>
        <w:numPr>
          <w:ilvl w:val="0"/>
          <w:numId w:val="38"/>
        </w:numPr>
        <w:shd w:val="clear" w:color="auto" w:fill="FFFFFF"/>
        <w:tabs>
          <w:tab w:val="left" w:pos="2202"/>
        </w:tabs>
        <w:spacing w:line="302" w:lineRule="exact"/>
        <w:jc w:val="both"/>
        <w:rPr>
          <w:rFonts w:eastAsia="Arial Unicode MS"/>
          <w:bCs/>
          <w:color w:val="000000"/>
        </w:rPr>
      </w:pPr>
      <w:r w:rsidRPr="006773F1">
        <w:rPr>
          <w:rFonts w:eastAsia="Arial Unicode MS"/>
          <w:bCs/>
          <w:color w:val="000000"/>
        </w:rPr>
        <w:t xml:space="preserve">ПИ с проектен идентификатор 18157.501.2198 , с проектна площ от 10 кв.м., трайно </w:t>
      </w:r>
      <w:r w:rsidRPr="006773F1">
        <w:rPr>
          <w:rFonts w:eastAsia="Arial Unicode MS"/>
          <w:bCs/>
          <w:color w:val="000000"/>
        </w:rPr>
        <w:lastRenderedPageBreak/>
        <w:t>предназначение на територията- урбанизирана, начин на трайно ползване – за второстепенна улица;</w:t>
      </w:r>
    </w:p>
    <w:p w:rsidR="006773F1" w:rsidRPr="006773F1" w:rsidRDefault="006773F1" w:rsidP="006773F1">
      <w:pPr>
        <w:widowControl w:val="0"/>
        <w:numPr>
          <w:ilvl w:val="0"/>
          <w:numId w:val="38"/>
        </w:numPr>
        <w:shd w:val="clear" w:color="auto" w:fill="FFFFFF"/>
        <w:tabs>
          <w:tab w:val="left" w:pos="2202"/>
        </w:tabs>
        <w:spacing w:line="302" w:lineRule="exact"/>
        <w:jc w:val="both"/>
        <w:rPr>
          <w:rFonts w:eastAsia="Arial Unicode MS"/>
          <w:bCs/>
          <w:color w:val="000000"/>
        </w:rPr>
      </w:pPr>
      <w:r w:rsidRPr="006773F1">
        <w:rPr>
          <w:rFonts w:eastAsia="Arial Unicode MS"/>
          <w:bCs/>
          <w:color w:val="000000"/>
        </w:rPr>
        <w:t>ПИ с проектен идентификатор 18157.501.2199 , с проектна площ от 34 кв.м., трайно предназначение на територията- урбанизирана, начин на трайно ползване – за второстепенна улица;</w:t>
      </w:r>
    </w:p>
    <w:p w:rsidR="006773F1" w:rsidRPr="006773F1" w:rsidRDefault="006773F1" w:rsidP="006773F1">
      <w:pPr>
        <w:widowControl w:val="0"/>
        <w:numPr>
          <w:ilvl w:val="0"/>
          <w:numId w:val="38"/>
        </w:numPr>
        <w:shd w:val="clear" w:color="auto" w:fill="FFFFFF"/>
        <w:spacing w:line="240" w:lineRule="atLeast"/>
        <w:jc w:val="both"/>
        <w:rPr>
          <w:rFonts w:eastAsia="Arial Unicode MS"/>
          <w:bCs/>
        </w:rPr>
      </w:pPr>
      <w:r w:rsidRPr="006773F1">
        <w:rPr>
          <w:rFonts w:eastAsia="Arial Unicode MS"/>
          <w:bCs/>
        </w:rPr>
        <w:t>ПИ с проектен идентификатор 18157.501.2200 , с проектна площ от 5 кв.м., трайно предназначение на територията- урбанизирана, начин на трайно ползване – ниско застрояване до 10 м.;</w:t>
      </w:r>
    </w:p>
    <w:p w:rsidR="006773F1" w:rsidRPr="006773F1" w:rsidRDefault="006773F1" w:rsidP="006773F1">
      <w:pPr>
        <w:widowControl w:val="0"/>
        <w:numPr>
          <w:ilvl w:val="0"/>
          <w:numId w:val="38"/>
        </w:numPr>
        <w:shd w:val="clear" w:color="auto" w:fill="FFFFFF"/>
        <w:spacing w:line="240" w:lineRule="atLeast"/>
        <w:jc w:val="both"/>
        <w:rPr>
          <w:rFonts w:eastAsia="Arial Unicode MS"/>
          <w:bCs/>
        </w:rPr>
      </w:pPr>
      <w:r w:rsidRPr="006773F1">
        <w:rPr>
          <w:rFonts w:eastAsia="Arial Unicode MS"/>
          <w:bCs/>
        </w:rPr>
        <w:t>ПИ с проектен идентификатор 18157.501.2201, с проектна площ от 15 кв.м., трайно предназначение на територията- урбанизирана, начин на трайно ползване – за второстепенна улица;</w:t>
      </w:r>
    </w:p>
    <w:p w:rsidR="006773F1" w:rsidRPr="006773F1" w:rsidRDefault="006773F1" w:rsidP="006773F1">
      <w:pPr>
        <w:widowControl w:val="0"/>
        <w:numPr>
          <w:ilvl w:val="0"/>
          <w:numId w:val="38"/>
        </w:numPr>
        <w:contextualSpacing/>
        <w:rPr>
          <w:rFonts w:eastAsia="Arial Unicode MS"/>
          <w:bCs/>
        </w:rPr>
      </w:pPr>
      <w:r w:rsidRPr="006773F1">
        <w:rPr>
          <w:rFonts w:eastAsia="Arial Unicode MS"/>
          <w:bCs/>
        </w:rPr>
        <w:t>ПИ с проектен идентификатор 18157.501.2202 , с проектна площ от 53 кв.м., трайно предназначение на територията- урбанизирана, начин на трайно ползване – за второстепенна улица;</w:t>
      </w:r>
    </w:p>
    <w:p w:rsidR="006773F1" w:rsidRPr="006773F1" w:rsidRDefault="006773F1" w:rsidP="006773F1">
      <w:pPr>
        <w:widowControl w:val="0"/>
        <w:shd w:val="clear" w:color="auto" w:fill="FFFFFF"/>
        <w:spacing w:line="240" w:lineRule="atLeast"/>
        <w:ind w:left="720"/>
        <w:jc w:val="both"/>
        <w:rPr>
          <w:rFonts w:eastAsia="Arial Unicode MS"/>
          <w:bCs/>
        </w:rPr>
      </w:pPr>
    </w:p>
    <w:p w:rsidR="006773F1" w:rsidRPr="006773F1" w:rsidRDefault="006773F1" w:rsidP="006773F1">
      <w:pPr>
        <w:keepNext/>
        <w:keepLines/>
        <w:widowControl w:val="0"/>
        <w:spacing w:line="240" w:lineRule="exact"/>
        <w:ind w:firstLine="360"/>
        <w:jc w:val="both"/>
        <w:outlineLvl w:val="3"/>
        <w:rPr>
          <w:rFonts w:eastAsia="Arial Unicode MS"/>
          <w:bCs/>
        </w:rPr>
      </w:pPr>
      <w:r w:rsidRPr="006773F1">
        <w:rPr>
          <w:rFonts w:eastAsia="Arial Unicode MS"/>
          <w:bCs/>
        </w:rPr>
        <w:t xml:space="preserve">     За да бъде приложен доброволно подробният устройствен план, е необходимо да бъде сключен договор за прехвърляне право на собственост върху  недвижими имоти, с доплащане на разликата в цената на имотите, като Община Гурково придобие собствеността върху ПИ с проектни идентификатори 18157.501.2198, 18157.501.2199, 18157.501.2201 и 18157.501.2202 и да прехвърли на Иван </w:t>
      </w:r>
      <w:r w:rsidR="00F94915">
        <w:rPr>
          <w:rFonts w:eastAsia="Arial Unicode MS"/>
          <w:bCs/>
          <w:lang w:val="en-US"/>
        </w:rPr>
        <w:t>******</w:t>
      </w:r>
      <w:r w:rsidRPr="006773F1">
        <w:rPr>
          <w:rFonts w:eastAsia="Arial Unicode MS"/>
          <w:bCs/>
        </w:rPr>
        <w:t xml:space="preserve"> Славов собствеността върху имот с проектен идентификатор 18157.501.2200.</w:t>
      </w:r>
    </w:p>
    <w:p w:rsidR="006773F1" w:rsidRPr="006773F1" w:rsidRDefault="006773F1" w:rsidP="006773F1">
      <w:pPr>
        <w:keepNext/>
        <w:keepLines/>
        <w:widowControl w:val="0"/>
        <w:spacing w:line="240" w:lineRule="exact"/>
        <w:ind w:firstLine="360"/>
        <w:jc w:val="both"/>
        <w:outlineLvl w:val="3"/>
        <w:rPr>
          <w:rFonts w:eastAsia="Arial Unicode MS"/>
          <w:bCs/>
        </w:rPr>
      </w:pPr>
      <w:r w:rsidRPr="006773F1">
        <w:rPr>
          <w:rFonts w:eastAsia="Arial Unicode MS"/>
          <w:bCs/>
        </w:rPr>
        <w:t xml:space="preserve">      Изготвена е пазарна оценка за стойността на посочените по-горе поземлени имоти. </w:t>
      </w:r>
    </w:p>
    <w:p w:rsidR="006773F1" w:rsidRPr="006773F1" w:rsidRDefault="006773F1" w:rsidP="006773F1">
      <w:pPr>
        <w:widowControl w:val="0"/>
        <w:shd w:val="clear" w:color="auto" w:fill="FFFFFF"/>
        <w:spacing w:line="298" w:lineRule="exact"/>
        <w:ind w:firstLine="720"/>
        <w:jc w:val="both"/>
        <w:rPr>
          <w:rFonts w:eastAsia="Arial Unicode MS"/>
          <w:color w:val="000000"/>
        </w:rPr>
      </w:pPr>
    </w:p>
    <w:p w:rsidR="006773F1" w:rsidRPr="006773F1" w:rsidRDefault="006773F1" w:rsidP="006773F1">
      <w:pPr>
        <w:widowControl w:val="0"/>
        <w:shd w:val="clear" w:color="auto" w:fill="FFFFFF"/>
        <w:spacing w:line="298" w:lineRule="exact"/>
        <w:ind w:firstLine="720"/>
        <w:jc w:val="both"/>
        <w:rPr>
          <w:rFonts w:eastAsia="Arial Unicode MS"/>
          <w:color w:val="000000"/>
        </w:rPr>
      </w:pPr>
      <w:r w:rsidRPr="006773F1">
        <w:rPr>
          <w:rFonts w:eastAsia="Arial Unicode MS"/>
          <w:color w:val="000000"/>
        </w:rPr>
        <w:t xml:space="preserve">На основание чл. 21, ал. 1. т. 11 от ЗМСМА, </w:t>
      </w:r>
      <w:r w:rsidRPr="006773F1">
        <w:rPr>
          <w:rFonts w:eastAsia="Arial Unicode MS"/>
          <w:bCs/>
          <w:color w:val="000000"/>
        </w:rPr>
        <w:t>във връзка с  чл. 15, ал. 5  от ЗУТ</w:t>
      </w:r>
      <w:r w:rsidRPr="006773F1">
        <w:rPr>
          <w:rFonts w:eastAsia="Arial Unicode MS"/>
          <w:color w:val="000000"/>
        </w:rPr>
        <w:t xml:space="preserve"> ,  чл. 34 ал.2 и чл.41 ал.2 от ЗОС</w:t>
      </w:r>
      <w:r w:rsidRPr="006773F1">
        <w:rPr>
          <w:rFonts w:eastAsia="Arial Unicode MS"/>
          <w:bCs/>
          <w:color w:val="000000"/>
        </w:rPr>
        <w:t>,</w:t>
      </w:r>
      <w:r w:rsidRPr="006773F1">
        <w:rPr>
          <w:rFonts w:eastAsia="Arial Unicode MS"/>
          <w:bCs/>
        </w:rPr>
        <w:t xml:space="preserve"> </w:t>
      </w:r>
      <w:r w:rsidRPr="006773F1">
        <w:rPr>
          <w:rFonts w:eastAsia="Arial Unicode MS"/>
          <w:color w:val="000000"/>
        </w:rPr>
        <w:t xml:space="preserve">във връзка с гореизложеното,  Общински съвет-Гурково </w:t>
      </w:r>
    </w:p>
    <w:p w:rsidR="006773F1" w:rsidRPr="006773F1" w:rsidRDefault="006773F1" w:rsidP="006773F1">
      <w:pPr>
        <w:widowControl w:val="0"/>
        <w:shd w:val="clear" w:color="auto" w:fill="FFFFFF"/>
        <w:spacing w:line="298" w:lineRule="exact"/>
        <w:ind w:firstLine="720"/>
        <w:jc w:val="both"/>
        <w:rPr>
          <w:rFonts w:eastAsia="Arial Unicode MS"/>
          <w:color w:val="000000"/>
        </w:rPr>
      </w:pPr>
    </w:p>
    <w:p w:rsidR="006773F1" w:rsidRPr="006773F1" w:rsidRDefault="006773F1" w:rsidP="006773F1">
      <w:pPr>
        <w:widowControl w:val="0"/>
        <w:spacing w:line="274" w:lineRule="exact"/>
        <w:ind w:left="3860"/>
        <w:rPr>
          <w:rFonts w:eastAsia="Calibri"/>
          <w:bCs/>
          <w:sz w:val="32"/>
          <w:szCs w:val="32"/>
          <w:lang w:eastAsia="en-US"/>
        </w:rPr>
      </w:pPr>
      <w:r w:rsidRPr="006773F1">
        <w:rPr>
          <w:rFonts w:eastAsia="Calibri"/>
          <w:bCs/>
          <w:sz w:val="32"/>
          <w:szCs w:val="32"/>
          <w:lang w:eastAsia="en-US"/>
        </w:rPr>
        <w:t>Р Е Ш И:</w:t>
      </w:r>
    </w:p>
    <w:p w:rsidR="006773F1" w:rsidRPr="006773F1" w:rsidRDefault="006773F1" w:rsidP="006773F1">
      <w:pPr>
        <w:keepNext/>
        <w:keepLines/>
        <w:widowControl w:val="0"/>
        <w:spacing w:line="240" w:lineRule="exact"/>
        <w:jc w:val="center"/>
        <w:outlineLvl w:val="3"/>
        <w:rPr>
          <w:rFonts w:eastAsia="Arial Unicode MS"/>
          <w:b/>
          <w:color w:val="000000"/>
          <w:spacing w:val="60"/>
        </w:rPr>
      </w:pPr>
    </w:p>
    <w:p w:rsidR="006773F1" w:rsidRPr="006773F1" w:rsidRDefault="006773F1" w:rsidP="006773F1">
      <w:pPr>
        <w:widowControl w:val="0"/>
        <w:ind w:firstLine="720"/>
        <w:jc w:val="both"/>
        <w:rPr>
          <w:rFonts w:eastAsia="Arial Unicode MS"/>
          <w:bCs/>
          <w:color w:val="000000"/>
        </w:rPr>
      </w:pPr>
      <w:r w:rsidRPr="006773F1">
        <w:rPr>
          <w:rFonts w:eastAsia="Arial Unicode MS"/>
          <w:color w:val="000000"/>
        </w:rPr>
        <w:t xml:space="preserve"> 1.Дава съгласие и  определя пазарна цена от 30.00 (тридесет) лева, без ДДС, за прехвърляне собствеността на имот, общинска собственост, при прилагане на одобрено изменение на действащ подробен устройствен план: ПИ с проектен идентификатор 18157.501.2200 , с проектна площ от 5 кв. м. ( пет) </w:t>
      </w:r>
      <w:r w:rsidRPr="006773F1">
        <w:rPr>
          <w:rFonts w:eastAsia="Arial Unicode MS"/>
          <w:color w:val="000000"/>
        </w:rPr>
        <w:tab/>
      </w:r>
      <w:r w:rsidRPr="006773F1">
        <w:rPr>
          <w:rFonts w:eastAsia="Arial Unicode MS"/>
          <w:bCs/>
          <w:color w:val="000000"/>
        </w:rPr>
        <w:t>трайно предназначение на територията -  урбанизирана, начин на трайно ползване – ниско застрояване до 10 м., при съседи: поземлени имоти с идентификатори: 18157.501.2197, 18157.501.2201,18157.501.519 и 18157.501.2199.</w:t>
      </w:r>
    </w:p>
    <w:p w:rsidR="006773F1" w:rsidRPr="006773F1" w:rsidRDefault="006773F1" w:rsidP="006773F1">
      <w:pPr>
        <w:widowControl w:val="0"/>
        <w:jc w:val="both"/>
        <w:rPr>
          <w:rFonts w:eastAsia="Arial Unicode MS"/>
          <w:color w:val="000000"/>
        </w:rPr>
      </w:pPr>
      <w:r w:rsidRPr="006773F1">
        <w:rPr>
          <w:rFonts w:eastAsia="Arial Unicode MS"/>
          <w:color w:val="000000"/>
        </w:rPr>
        <w:tab/>
        <w:t xml:space="preserve"> 2.Дава съгласие, при прилагане на одобрено изменение на действащ подробен устройствен план, Община Гурково да придобие в собственост : </w:t>
      </w:r>
    </w:p>
    <w:p w:rsidR="006773F1" w:rsidRPr="006773F1" w:rsidRDefault="006773F1" w:rsidP="006773F1">
      <w:pPr>
        <w:widowControl w:val="0"/>
        <w:numPr>
          <w:ilvl w:val="0"/>
          <w:numId w:val="38"/>
        </w:numPr>
        <w:shd w:val="clear" w:color="auto" w:fill="FFFFFF"/>
        <w:spacing w:line="302" w:lineRule="exact"/>
        <w:jc w:val="both"/>
        <w:rPr>
          <w:rFonts w:eastAsia="Arial Unicode MS"/>
          <w:bCs/>
        </w:rPr>
      </w:pPr>
      <w:r w:rsidRPr="006773F1">
        <w:rPr>
          <w:rFonts w:eastAsia="Arial Unicode MS"/>
          <w:bCs/>
        </w:rPr>
        <w:t>ПИ с проектен идентификатор 18157.501.2198 , с проектна площ от 10 кв. м., трайно предназначение на територията- урбанизирана, начин на трайно ползване – за второстепенна улица, при съседи: поземлени имоти с идентификатори: 18157.501.159, 18157.501.157,18157.501.2202, 18157.501.2197, 18157.501.519, 18157.501.2201, 18157.501.2200, 18157.501.2199 и 18157.501.2198 с пазарна оценка 60,00 лв.(шестдесет лева) без ДДС.</w:t>
      </w:r>
    </w:p>
    <w:p w:rsidR="006773F1" w:rsidRPr="006773F1" w:rsidRDefault="006773F1" w:rsidP="006773F1">
      <w:pPr>
        <w:widowControl w:val="0"/>
        <w:numPr>
          <w:ilvl w:val="0"/>
          <w:numId w:val="38"/>
        </w:numPr>
        <w:shd w:val="clear" w:color="auto" w:fill="FFFFFF"/>
        <w:spacing w:line="302" w:lineRule="exact"/>
        <w:jc w:val="both"/>
        <w:rPr>
          <w:rFonts w:eastAsia="Arial Unicode MS"/>
          <w:bCs/>
        </w:rPr>
      </w:pPr>
      <w:r w:rsidRPr="006773F1">
        <w:rPr>
          <w:rFonts w:eastAsia="Arial Unicode MS"/>
          <w:bCs/>
        </w:rPr>
        <w:t>ПИ с проектен идентификатор 18157.501.2199, с проектна площ от 34 кв. м., трайно предназначение на територията - урбанизирана, начин на трайно ползване – за второстепенна улица, при съседи: поземлени имоти с идентификатори: 18157.501.2197, 18157.501.519, 18157.501.2200, 18157.501.1011, 18157.501.153 и 18157.501.190 с пазарна оценка 200,00 лв.(двеста лева) без ДДС.</w:t>
      </w:r>
    </w:p>
    <w:p w:rsidR="006773F1" w:rsidRPr="006773F1" w:rsidRDefault="006773F1" w:rsidP="006773F1">
      <w:pPr>
        <w:widowControl w:val="0"/>
        <w:numPr>
          <w:ilvl w:val="0"/>
          <w:numId w:val="38"/>
        </w:numPr>
        <w:shd w:val="clear" w:color="auto" w:fill="FFFFFF"/>
        <w:spacing w:line="240" w:lineRule="atLeast"/>
        <w:jc w:val="both"/>
        <w:rPr>
          <w:rFonts w:eastAsia="Arial Unicode MS"/>
          <w:bCs/>
        </w:rPr>
      </w:pPr>
      <w:r w:rsidRPr="006773F1">
        <w:rPr>
          <w:rFonts w:eastAsia="Arial Unicode MS"/>
          <w:bCs/>
        </w:rPr>
        <w:t>ПИ с проектен идентификатор 18157.501.2201 , с проектна площ от 15 кв. м., трайно предназначение на територията- урбанизирана, начин на трайно ползване – за второстепенна улица, при съседи: поземлени имоти с идентификатори: 18157.501.2197, 18157.501.2202, 18157.501.519, 18157.501.1011 и 18157.501.2200 с пазарна оценка 90,00 лв.(деветдесет лева) без ДДС.;</w:t>
      </w:r>
    </w:p>
    <w:p w:rsidR="006773F1" w:rsidRPr="006773F1" w:rsidRDefault="006773F1" w:rsidP="006773F1">
      <w:pPr>
        <w:widowControl w:val="0"/>
        <w:numPr>
          <w:ilvl w:val="0"/>
          <w:numId w:val="38"/>
        </w:numPr>
        <w:shd w:val="clear" w:color="auto" w:fill="FFFFFF"/>
        <w:spacing w:line="240" w:lineRule="atLeast"/>
        <w:jc w:val="both"/>
        <w:rPr>
          <w:rFonts w:eastAsia="Arial Unicode MS"/>
          <w:bCs/>
        </w:rPr>
      </w:pPr>
      <w:r w:rsidRPr="006773F1">
        <w:rPr>
          <w:rFonts w:eastAsia="Arial Unicode MS"/>
          <w:bCs/>
        </w:rPr>
        <w:t xml:space="preserve">ПИ с проектен идентификатор 18157.501.2202 , с проектна площ от 53 кв. м., трайно предназначение на територията- урбанизирана, начин на трайно ползване – за </w:t>
      </w:r>
      <w:r w:rsidRPr="006773F1">
        <w:rPr>
          <w:rFonts w:eastAsia="Arial Unicode MS"/>
          <w:bCs/>
        </w:rPr>
        <w:lastRenderedPageBreak/>
        <w:t>второстепенна улица, при съседи: поземлени имоти с идентификатори: 18157.501.519, 18157.501.2201 и 18157.501.2197 с пазарна оценка 310,00 лв.( триста и десет лева) без ДДС. ;</w:t>
      </w:r>
    </w:p>
    <w:p w:rsidR="006773F1" w:rsidRPr="006773F1" w:rsidRDefault="006773F1" w:rsidP="006773F1">
      <w:pPr>
        <w:widowControl w:val="0"/>
        <w:shd w:val="clear" w:color="auto" w:fill="FFFFFF"/>
        <w:spacing w:line="302" w:lineRule="exact"/>
        <w:ind w:left="360"/>
        <w:jc w:val="both"/>
        <w:rPr>
          <w:rFonts w:eastAsia="Arial Unicode MS"/>
          <w:color w:val="000000"/>
        </w:rPr>
      </w:pPr>
    </w:p>
    <w:p w:rsidR="006773F1" w:rsidRPr="006773F1" w:rsidRDefault="006773F1" w:rsidP="006773F1">
      <w:pPr>
        <w:widowControl w:val="0"/>
        <w:shd w:val="clear" w:color="auto" w:fill="FFFFFF"/>
        <w:spacing w:line="302" w:lineRule="exact"/>
        <w:ind w:firstLine="360"/>
        <w:jc w:val="both"/>
        <w:rPr>
          <w:rFonts w:eastAsia="Arial Unicode MS"/>
          <w:bCs/>
          <w:color w:val="000000"/>
        </w:rPr>
      </w:pPr>
      <w:r w:rsidRPr="006773F1">
        <w:rPr>
          <w:rFonts w:eastAsia="Arial Unicode MS"/>
          <w:bCs/>
          <w:color w:val="000000"/>
        </w:rPr>
        <w:t xml:space="preserve">3.Възлага на Кмета на Община Гурково да сключи договор с Иван </w:t>
      </w:r>
      <w:r w:rsidR="00F94915">
        <w:rPr>
          <w:rFonts w:eastAsia="Arial Unicode MS"/>
          <w:bCs/>
          <w:lang w:val="en-US"/>
        </w:rPr>
        <w:t>******</w:t>
      </w:r>
      <w:r w:rsidRPr="006773F1">
        <w:rPr>
          <w:rFonts w:eastAsia="Arial Unicode MS"/>
          <w:bCs/>
          <w:color w:val="000000"/>
        </w:rPr>
        <w:t xml:space="preserve"> Славов за прехвърляне на собствеността върху собствеността на имотите, описани в т.1 и т.2 от настоящото решение.</w:t>
      </w:r>
    </w:p>
    <w:p w:rsidR="006773F1" w:rsidRPr="006773F1" w:rsidRDefault="006773F1" w:rsidP="006773F1">
      <w:pPr>
        <w:widowControl w:val="0"/>
        <w:spacing w:line="302" w:lineRule="exact"/>
        <w:ind w:left="600"/>
        <w:jc w:val="both"/>
        <w:rPr>
          <w:rFonts w:eastAsia="Arial Unicode MS"/>
          <w:color w:val="000000"/>
        </w:rPr>
      </w:pPr>
    </w:p>
    <w:p w:rsidR="006773F1" w:rsidRPr="006773F1" w:rsidRDefault="006773F1" w:rsidP="006773F1">
      <w:pPr>
        <w:tabs>
          <w:tab w:val="center" w:pos="0"/>
        </w:tabs>
        <w:suppressAutoHyphens/>
        <w:autoSpaceDN w:val="0"/>
        <w:jc w:val="both"/>
        <w:textAlignment w:val="baseline"/>
        <w:rPr>
          <w:kern w:val="3"/>
          <w:lang w:val="ru-RU"/>
        </w:rPr>
      </w:pPr>
      <w:r w:rsidRPr="006773F1">
        <w:rPr>
          <w:kern w:val="3"/>
        </w:rPr>
        <w:tab/>
        <w:t>У</w:t>
      </w:r>
      <w:r w:rsidRPr="006773F1">
        <w:rPr>
          <w:kern w:val="3"/>
          <w:lang w:val="ru-RU"/>
        </w:rPr>
        <w:t>частвали</w:t>
      </w:r>
      <w:r w:rsidRPr="006773F1">
        <w:rPr>
          <w:kern w:val="3"/>
        </w:rPr>
        <w:t xml:space="preserve">  </w:t>
      </w:r>
      <w:r w:rsidRPr="006773F1">
        <w:rPr>
          <w:kern w:val="3"/>
          <w:lang w:val="ru-RU"/>
        </w:rPr>
        <w:t xml:space="preserve">в </w:t>
      </w:r>
      <w:r w:rsidRPr="006773F1">
        <w:rPr>
          <w:kern w:val="3"/>
        </w:rPr>
        <w:t>поименно гласуване</w:t>
      </w:r>
      <w:r w:rsidRPr="006773F1">
        <w:rPr>
          <w:kern w:val="3"/>
          <w:lang w:val="ru-RU"/>
        </w:rPr>
        <w:t xml:space="preserve">  12  общ. съветници,  гласували  </w:t>
      </w:r>
      <w:r w:rsidRPr="006773F1">
        <w:rPr>
          <w:kern w:val="3"/>
        </w:rPr>
        <w:t>„</w:t>
      </w:r>
      <w:r w:rsidRPr="006773F1">
        <w:rPr>
          <w:b/>
          <w:bCs/>
          <w:kern w:val="3"/>
          <w:lang w:val="ru-RU"/>
        </w:rPr>
        <w:t>за</w:t>
      </w:r>
      <w:r w:rsidRPr="006773F1">
        <w:rPr>
          <w:kern w:val="3"/>
        </w:rPr>
        <w:t>”</w:t>
      </w:r>
      <w:r w:rsidRPr="006773F1">
        <w:rPr>
          <w:kern w:val="3"/>
          <w:lang w:val="ru-RU"/>
        </w:rPr>
        <w:t xml:space="preserve">  – 1</w:t>
      </w:r>
      <w:r w:rsidRPr="006773F1">
        <w:rPr>
          <w:kern w:val="3"/>
          <w:lang w:val="en-US"/>
        </w:rPr>
        <w:t>2</w:t>
      </w:r>
      <w:r w:rsidRPr="006773F1">
        <w:rPr>
          <w:kern w:val="3"/>
          <w:lang w:val="ru-RU"/>
        </w:rPr>
        <w:t xml:space="preserve">,                                   </w:t>
      </w:r>
      <w:r w:rsidRPr="006773F1">
        <w:rPr>
          <w:kern w:val="3"/>
        </w:rPr>
        <w:t>„</w:t>
      </w:r>
      <w:r w:rsidRPr="006773F1">
        <w:rPr>
          <w:b/>
          <w:bCs/>
          <w:kern w:val="3"/>
          <w:lang w:val="ru-RU"/>
        </w:rPr>
        <w:t>против</w:t>
      </w:r>
      <w:r w:rsidRPr="006773F1">
        <w:rPr>
          <w:kern w:val="3"/>
        </w:rPr>
        <w:t>”</w:t>
      </w:r>
      <w:r w:rsidRPr="006773F1">
        <w:rPr>
          <w:kern w:val="3"/>
          <w:lang w:val="ru-RU"/>
        </w:rPr>
        <w:t xml:space="preserve"> –  няма,  </w:t>
      </w:r>
      <w:r w:rsidRPr="006773F1">
        <w:rPr>
          <w:kern w:val="3"/>
        </w:rPr>
        <w:t>„</w:t>
      </w:r>
      <w:r w:rsidRPr="006773F1">
        <w:rPr>
          <w:b/>
          <w:bCs/>
          <w:kern w:val="3"/>
          <w:lang w:val="ru-RU"/>
        </w:rPr>
        <w:t>въздържал</w:t>
      </w:r>
      <w:r w:rsidRPr="006773F1">
        <w:rPr>
          <w:b/>
          <w:bCs/>
          <w:kern w:val="3"/>
        </w:rPr>
        <w:t>и</w:t>
      </w:r>
      <w:r w:rsidRPr="006773F1">
        <w:rPr>
          <w:b/>
          <w:bCs/>
          <w:kern w:val="3"/>
          <w:lang w:val="ru-RU"/>
        </w:rPr>
        <w:t xml:space="preserve"> се</w:t>
      </w:r>
      <w:r w:rsidRPr="006773F1">
        <w:rPr>
          <w:kern w:val="3"/>
        </w:rPr>
        <w:t>”</w:t>
      </w:r>
      <w:r w:rsidRPr="006773F1">
        <w:rPr>
          <w:kern w:val="3"/>
          <w:lang w:val="ru-RU"/>
        </w:rPr>
        <w:t xml:space="preserve"> – </w:t>
      </w:r>
      <w:r w:rsidRPr="006773F1">
        <w:rPr>
          <w:kern w:val="3"/>
        </w:rPr>
        <w:t>няма</w:t>
      </w:r>
      <w:r w:rsidRPr="006773F1">
        <w:rPr>
          <w:kern w:val="3"/>
          <w:lang w:val="ru-RU"/>
        </w:rPr>
        <w:t>.</w:t>
      </w:r>
    </w:p>
    <w:p w:rsidR="006773F1" w:rsidRPr="006773F1" w:rsidRDefault="006773F1" w:rsidP="006773F1">
      <w:pPr>
        <w:tabs>
          <w:tab w:val="center" w:pos="0"/>
        </w:tabs>
        <w:suppressAutoHyphens/>
        <w:autoSpaceDN w:val="0"/>
        <w:jc w:val="both"/>
        <w:textAlignment w:val="baseline"/>
        <w:rPr>
          <w:kern w:val="3"/>
          <w:lang w:val="ru-RU"/>
        </w:rPr>
      </w:pPr>
    </w:p>
    <w:p w:rsidR="006773F1" w:rsidRPr="006773F1" w:rsidRDefault="006773F1" w:rsidP="006773F1">
      <w:pPr>
        <w:rPr>
          <w:rFonts w:ascii="Calibri" w:eastAsia="Calibri" w:hAnsi="Calibri"/>
          <w:lang w:val="en-US"/>
        </w:rPr>
      </w:pPr>
    </w:p>
    <w:p w:rsidR="00844D21" w:rsidRPr="00A86277" w:rsidRDefault="00844D21" w:rsidP="00844D21">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844D21" w:rsidRPr="00A86277" w:rsidRDefault="00844D21" w:rsidP="00844D21">
      <w:pPr>
        <w:widowControl w:val="0"/>
        <w:suppressAutoHyphens/>
        <w:autoSpaceDN w:val="0"/>
        <w:textAlignment w:val="baseline"/>
        <w:rPr>
          <w:rFonts w:eastAsia="Lucida Sans Unicode" w:cs="Tahoma"/>
          <w:b/>
          <w:kern w:val="3"/>
        </w:rPr>
      </w:pPr>
    </w:p>
    <w:p w:rsidR="00844D21" w:rsidRPr="00A86277" w:rsidRDefault="00844D21" w:rsidP="00844D21">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844D21" w:rsidRPr="00A86277" w:rsidRDefault="00844D21" w:rsidP="00844D21">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844D21" w:rsidRPr="00A86277" w:rsidRDefault="00844D21" w:rsidP="00844D21">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844D21" w:rsidRPr="00A86277" w:rsidRDefault="00844D21" w:rsidP="00844D21">
      <w:pPr>
        <w:rPr>
          <w:rFonts w:ascii="Verdana" w:hAnsi="Verdana"/>
          <w:b/>
          <w:lang w:val="en-US"/>
        </w:rPr>
      </w:pPr>
      <w:r w:rsidRPr="00A86277">
        <w:rPr>
          <w:rFonts w:eastAsia="Lucida Sans Unicode" w:cs="Tahoma"/>
          <w:b/>
          <w:kern w:val="3"/>
        </w:rPr>
        <w:t xml:space="preserve">                                        / Иванка Рачева – Генчева /</w:t>
      </w:r>
    </w:p>
    <w:p w:rsidR="00844D21" w:rsidRDefault="00844D21" w:rsidP="00844D21">
      <w:pPr>
        <w:rPr>
          <w:rFonts w:eastAsia="Lucida Sans Unicode"/>
          <w:b/>
          <w:kern w:val="3"/>
          <w:sz w:val="28"/>
          <w:szCs w:val="28"/>
          <w:u w:val="single"/>
          <w:lang w:val="ru-RU"/>
        </w:rPr>
      </w:pPr>
    </w:p>
    <w:p w:rsidR="00844D21" w:rsidRDefault="00844D21" w:rsidP="00844D21">
      <w:pPr>
        <w:rPr>
          <w:rFonts w:eastAsia="Lucida Sans Unicode"/>
          <w:b/>
          <w:kern w:val="3"/>
          <w:sz w:val="28"/>
          <w:szCs w:val="28"/>
          <w:u w:val="single"/>
          <w:lang w:val="en-US"/>
        </w:rPr>
      </w:pPr>
    </w:p>
    <w:p w:rsidR="006773F1" w:rsidRPr="006773F1" w:rsidRDefault="006773F1" w:rsidP="006773F1">
      <w:pPr>
        <w:jc w:val="both"/>
        <w:rPr>
          <w:b/>
        </w:rPr>
      </w:pPr>
    </w:p>
    <w:p w:rsidR="006773F1" w:rsidRPr="006773F1" w:rsidRDefault="006773F1" w:rsidP="006773F1">
      <w:pPr>
        <w:jc w:val="both"/>
        <w:rPr>
          <w:b/>
        </w:rPr>
      </w:pPr>
    </w:p>
    <w:p w:rsidR="006773F1" w:rsidRPr="006773F1" w:rsidRDefault="006773F1" w:rsidP="006773F1">
      <w:pPr>
        <w:jc w:val="both"/>
        <w:rPr>
          <w:b/>
          <w:bCs/>
          <w:lang w:val="en-US"/>
        </w:rPr>
      </w:pPr>
      <w:r w:rsidRPr="006773F1">
        <w:rPr>
          <w:b/>
          <w:bCs/>
        </w:rPr>
        <w:t xml:space="preserve">               </w:t>
      </w:r>
    </w:p>
    <w:p w:rsidR="006773F1" w:rsidRPr="006773F1" w:rsidRDefault="006773F1" w:rsidP="006773F1">
      <w:pPr>
        <w:jc w:val="both"/>
        <w:rPr>
          <w:b/>
          <w:bCs/>
          <w:lang w:val="en-US"/>
        </w:rPr>
      </w:pPr>
    </w:p>
    <w:p w:rsidR="006773F1" w:rsidRPr="006773F1" w:rsidRDefault="006773F1" w:rsidP="006773F1">
      <w:pPr>
        <w:jc w:val="both"/>
        <w:rPr>
          <w:b/>
          <w:bCs/>
          <w:lang w:val="en-US"/>
        </w:rPr>
      </w:pPr>
    </w:p>
    <w:p w:rsidR="006773F1" w:rsidRPr="006773F1" w:rsidRDefault="006773F1" w:rsidP="006773F1">
      <w:pPr>
        <w:jc w:val="both"/>
        <w:rPr>
          <w:b/>
          <w:bCs/>
          <w:lang w:val="en-US"/>
        </w:rPr>
      </w:pPr>
    </w:p>
    <w:p w:rsidR="006773F1" w:rsidRPr="006773F1" w:rsidRDefault="006773F1" w:rsidP="006773F1">
      <w:pPr>
        <w:jc w:val="both"/>
        <w:rPr>
          <w:b/>
          <w:bCs/>
          <w:lang w:val="en-US"/>
        </w:rPr>
      </w:pPr>
    </w:p>
    <w:p w:rsidR="006773F1" w:rsidRPr="006773F1" w:rsidRDefault="006773F1" w:rsidP="006773F1">
      <w:pPr>
        <w:jc w:val="both"/>
        <w:rPr>
          <w:b/>
          <w:bCs/>
          <w:lang w:val="en-US"/>
        </w:rPr>
      </w:pPr>
    </w:p>
    <w:p w:rsidR="006773F1" w:rsidRPr="006773F1" w:rsidRDefault="006773F1" w:rsidP="006773F1">
      <w:pPr>
        <w:jc w:val="both"/>
        <w:rPr>
          <w:b/>
          <w:bCs/>
          <w:lang w:val="en-US"/>
        </w:rPr>
      </w:pPr>
    </w:p>
    <w:p w:rsidR="006773F1" w:rsidRPr="006773F1" w:rsidRDefault="006773F1" w:rsidP="006773F1">
      <w:pPr>
        <w:jc w:val="both"/>
        <w:rPr>
          <w:b/>
          <w:bCs/>
          <w:lang w:val="en-US"/>
        </w:rPr>
      </w:pPr>
    </w:p>
    <w:p w:rsidR="006773F1" w:rsidRPr="006773F1" w:rsidRDefault="006773F1" w:rsidP="006773F1">
      <w:pPr>
        <w:jc w:val="both"/>
        <w:rPr>
          <w:b/>
          <w:bCs/>
          <w:lang w:val="en-US"/>
        </w:rPr>
      </w:pPr>
    </w:p>
    <w:p w:rsidR="006773F1" w:rsidRPr="006773F1" w:rsidRDefault="006773F1" w:rsidP="006773F1">
      <w:pPr>
        <w:jc w:val="both"/>
        <w:rPr>
          <w:b/>
          <w:bCs/>
          <w:lang w:val="en-US"/>
        </w:rPr>
      </w:pPr>
    </w:p>
    <w:p w:rsidR="006773F1" w:rsidRPr="006773F1" w:rsidRDefault="006773F1" w:rsidP="006773F1">
      <w:pPr>
        <w:jc w:val="both"/>
        <w:rPr>
          <w:b/>
          <w:bCs/>
          <w:lang w:val="en-US"/>
        </w:rPr>
      </w:pPr>
    </w:p>
    <w:p w:rsidR="006773F1" w:rsidRPr="006773F1" w:rsidRDefault="006773F1" w:rsidP="006773F1">
      <w:pPr>
        <w:jc w:val="both"/>
        <w:rPr>
          <w:b/>
          <w:bCs/>
          <w:lang w:val="en-US"/>
        </w:rPr>
      </w:pPr>
    </w:p>
    <w:p w:rsidR="006773F1" w:rsidRPr="006773F1" w:rsidRDefault="006773F1" w:rsidP="006773F1">
      <w:pPr>
        <w:jc w:val="both"/>
        <w:rPr>
          <w:b/>
          <w:bCs/>
          <w:lang w:val="en-US"/>
        </w:rPr>
      </w:pPr>
    </w:p>
    <w:p w:rsidR="006773F1" w:rsidRPr="006773F1" w:rsidRDefault="006773F1" w:rsidP="006773F1">
      <w:pPr>
        <w:jc w:val="both"/>
        <w:rPr>
          <w:b/>
          <w:bCs/>
          <w:lang w:val="en-US"/>
        </w:rPr>
      </w:pPr>
    </w:p>
    <w:p w:rsidR="006773F1" w:rsidRPr="006773F1" w:rsidRDefault="006773F1" w:rsidP="006773F1">
      <w:pPr>
        <w:jc w:val="both"/>
        <w:rPr>
          <w:b/>
          <w:bCs/>
          <w:lang w:val="en-US"/>
        </w:rPr>
      </w:pPr>
    </w:p>
    <w:p w:rsidR="006773F1" w:rsidRPr="006773F1" w:rsidRDefault="006773F1" w:rsidP="006773F1">
      <w:pPr>
        <w:jc w:val="both"/>
        <w:rPr>
          <w:b/>
          <w:bCs/>
          <w:lang w:val="en-US"/>
        </w:rPr>
      </w:pPr>
    </w:p>
    <w:p w:rsidR="006773F1" w:rsidRPr="006773F1" w:rsidRDefault="006773F1" w:rsidP="006773F1">
      <w:pPr>
        <w:jc w:val="both"/>
        <w:rPr>
          <w:b/>
          <w:bCs/>
          <w:lang w:val="en-US"/>
        </w:rPr>
      </w:pPr>
    </w:p>
    <w:p w:rsidR="006773F1" w:rsidRPr="006773F1" w:rsidRDefault="006773F1" w:rsidP="006773F1">
      <w:pPr>
        <w:jc w:val="both"/>
        <w:rPr>
          <w:b/>
          <w:bCs/>
          <w:lang w:val="en-US"/>
        </w:rPr>
      </w:pPr>
    </w:p>
    <w:p w:rsidR="006773F1" w:rsidRPr="006773F1" w:rsidRDefault="006773F1" w:rsidP="006773F1">
      <w:pPr>
        <w:jc w:val="both"/>
        <w:rPr>
          <w:b/>
          <w:bCs/>
          <w:lang w:val="en-US"/>
        </w:rPr>
      </w:pPr>
    </w:p>
    <w:p w:rsidR="006773F1" w:rsidRPr="006773F1" w:rsidRDefault="006773F1" w:rsidP="006773F1">
      <w:pPr>
        <w:jc w:val="both"/>
        <w:rPr>
          <w:b/>
          <w:bCs/>
          <w:lang w:val="en-US"/>
        </w:rPr>
      </w:pPr>
    </w:p>
    <w:p w:rsidR="006773F1" w:rsidRPr="006773F1" w:rsidRDefault="006773F1" w:rsidP="006773F1">
      <w:pPr>
        <w:jc w:val="both"/>
        <w:rPr>
          <w:b/>
          <w:bCs/>
          <w:lang w:val="en-US"/>
        </w:rPr>
      </w:pPr>
    </w:p>
    <w:p w:rsidR="006773F1" w:rsidRDefault="006773F1" w:rsidP="006773F1">
      <w:pPr>
        <w:jc w:val="both"/>
        <w:rPr>
          <w:b/>
          <w:bCs/>
        </w:rPr>
      </w:pPr>
    </w:p>
    <w:p w:rsidR="006773EE" w:rsidRDefault="006773EE" w:rsidP="006773F1">
      <w:pPr>
        <w:jc w:val="both"/>
        <w:rPr>
          <w:b/>
          <w:bCs/>
        </w:rPr>
      </w:pPr>
    </w:p>
    <w:p w:rsidR="006773EE" w:rsidRDefault="006773EE" w:rsidP="006773F1">
      <w:pPr>
        <w:jc w:val="both"/>
        <w:rPr>
          <w:b/>
          <w:bCs/>
        </w:rPr>
      </w:pPr>
    </w:p>
    <w:p w:rsidR="006773EE" w:rsidRDefault="006773EE" w:rsidP="006773F1">
      <w:pPr>
        <w:jc w:val="both"/>
        <w:rPr>
          <w:b/>
          <w:bCs/>
        </w:rPr>
      </w:pPr>
    </w:p>
    <w:p w:rsidR="006773EE" w:rsidRDefault="006773EE" w:rsidP="006773F1">
      <w:pPr>
        <w:jc w:val="both"/>
        <w:rPr>
          <w:b/>
          <w:bCs/>
        </w:rPr>
      </w:pPr>
    </w:p>
    <w:p w:rsidR="006773EE" w:rsidRDefault="006773EE" w:rsidP="006773F1">
      <w:pPr>
        <w:jc w:val="both"/>
        <w:rPr>
          <w:b/>
          <w:bCs/>
        </w:rPr>
      </w:pPr>
    </w:p>
    <w:p w:rsidR="006773EE" w:rsidRDefault="006773EE" w:rsidP="006773F1">
      <w:pPr>
        <w:jc w:val="both"/>
        <w:rPr>
          <w:b/>
          <w:bCs/>
        </w:rPr>
      </w:pPr>
    </w:p>
    <w:p w:rsidR="006773EE" w:rsidRDefault="006773EE" w:rsidP="006773F1">
      <w:pPr>
        <w:jc w:val="both"/>
        <w:rPr>
          <w:b/>
          <w:bCs/>
        </w:rPr>
      </w:pPr>
    </w:p>
    <w:p w:rsidR="006773EE" w:rsidRDefault="006773EE" w:rsidP="006773F1">
      <w:pPr>
        <w:jc w:val="both"/>
        <w:rPr>
          <w:b/>
          <w:bCs/>
        </w:rPr>
      </w:pPr>
    </w:p>
    <w:p w:rsidR="006773EE" w:rsidRDefault="006773EE" w:rsidP="006773F1">
      <w:pPr>
        <w:jc w:val="both"/>
        <w:rPr>
          <w:b/>
          <w:bCs/>
        </w:rPr>
      </w:pPr>
    </w:p>
    <w:p w:rsidR="006773EE" w:rsidRDefault="006773EE" w:rsidP="006773F1">
      <w:pPr>
        <w:jc w:val="both"/>
        <w:rPr>
          <w:b/>
          <w:bCs/>
        </w:rPr>
      </w:pPr>
    </w:p>
    <w:p w:rsidR="006773EE" w:rsidRPr="006773F1" w:rsidRDefault="006773EE" w:rsidP="006773F1">
      <w:pPr>
        <w:jc w:val="both"/>
        <w:rPr>
          <w:b/>
          <w:bCs/>
        </w:rPr>
      </w:pPr>
    </w:p>
    <w:p w:rsidR="006773F1" w:rsidRPr="006773F1" w:rsidRDefault="006773F1" w:rsidP="006773F1">
      <w:pPr>
        <w:jc w:val="both"/>
        <w:rPr>
          <w:b/>
          <w:bCs/>
        </w:rPr>
      </w:pPr>
    </w:p>
    <w:p w:rsidR="00844D21" w:rsidRDefault="00844D21" w:rsidP="00844D21">
      <w:pPr>
        <w:rPr>
          <w:rFonts w:eastAsia="Lucida Sans Unicode"/>
          <w:b/>
          <w:kern w:val="3"/>
          <w:sz w:val="28"/>
          <w:szCs w:val="28"/>
          <w:u w:val="single"/>
          <w:lang w:val="ru-RU"/>
        </w:rPr>
      </w:pPr>
      <w:r w:rsidRPr="002B2C71">
        <w:rPr>
          <w:rFonts w:eastAsia="Lucida Sans Unicode"/>
          <w:b/>
          <w:kern w:val="3"/>
          <w:sz w:val="28"/>
          <w:szCs w:val="28"/>
          <w:u w:val="single"/>
          <w:lang w:val="ru-RU"/>
        </w:rPr>
        <w:t>Препис – извлечение!</w:t>
      </w:r>
    </w:p>
    <w:p w:rsidR="006773F1" w:rsidRPr="006773F1" w:rsidRDefault="006773F1" w:rsidP="006773F1">
      <w:pPr>
        <w:ind w:left="2820" w:firstLine="12"/>
        <w:jc w:val="both"/>
        <w:rPr>
          <w:sz w:val="32"/>
          <w:szCs w:val="32"/>
        </w:rPr>
      </w:pPr>
      <w:r w:rsidRPr="006773F1">
        <w:rPr>
          <w:sz w:val="32"/>
          <w:szCs w:val="32"/>
        </w:rPr>
        <w:t xml:space="preserve">         </w:t>
      </w:r>
    </w:p>
    <w:p w:rsidR="006773F1" w:rsidRPr="006773F1" w:rsidRDefault="006773F1" w:rsidP="006773F1">
      <w:pPr>
        <w:ind w:left="2820" w:firstLine="12"/>
        <w:rPr>
          <w:sz w:val="32"/>
          <w:szCs w:val="32"/>
          <w:lang w:val="en-US"/>
        </w:rPr>
      </w:pPr>
      <w:r w:rsidRPr="006773F1">
        <w:rPr>
          <w:sz w:val="32"/>
          <w:szCs w:val="32"/>
        </w:rPr>
        <w:t xml:space="preserve">      Р Е Ш Е Н И Е  № 450</w:t>
      </w:r>
    </w:p>
    <w:p w:rsidR="006773F1" w:rsidRPr="006773F1" w:rsidRDefault="006773F1" w:rsidP="006773F1">
      <w:pPr>
        <w:ind w:firstLine="720"/>
        <w:rPr>
          <w:sz w:val="32"/>
          <w:szCs w:val="32"/>
        </w:rPr>
      </w:pPr>
      <w:r w:rsidRPr="006773F1">
        <w:rPr>
          <w:sz w:val="32"/>
          <w:szCs w:val="32"/>
        </w:rPr>
        <w:t xml:space="preserve">                                         28.10.2022 г.</w:t>
      </w:r>
    </w:p>
    <w:p w:rsidR="006773F1" w:rsidRPr="006773F1" w:rsidRDefault="006773F1" w:rsidP="006773F1">
      <w:pPr>
        <w:rPr>
          <w:sz w:val="32"/>
          <w:szCs w:val="32"/>
        </w:rPr>
      </w:pPr>
      <w:r w:rsidRPr="006773F1">
        <w:rPr>
          <w:sz w:val="32"/>
          <w:szCs w:val="32"/>
        </w:rPr>
        <w:t xml:space="preserve">                                            / Протокол № 36 /</w:t>
      </w:r>
    </w:p>
    <w:p w:rsidR="006773F1" w:rsidRPr="006773F1" w:rsidRDefault="006773F1" w:rsidP="006773F1">
      <w:pPr>
        <w:jc w:val="center"/>
        <w:rPr>
          <w:sz w:val="16"/>
          <w:szCs w:val="16"/>
        </w:rPr>
      </w:pPr>
    </w:p>
    <w:p w:rsidR="006773F1" w:rsidRPr="006773F1" w:rsidRDefault="006773F1" w:rsidP="006773F1">
      <w:pPr>
        <w:jc w:val="center"/>
        <w:rPr>
          <w:sz w:val="16"/>
          <w:szCs w:val="16"/>
        </w:rPr>
      </w:pPr>
    </w:p>
    <w:p w:rsidR="006773F1" w:rsidRPr="006773F1" w:rsidRDefault="006773F1" w:rsidP="006773F1">
      <w:pPr>
        <w:jc w:val="both"/>
      </w:pPr>
      <w:r w:rsidRPr="006773F1">
        <w:t xml:space="preserve">            </w:t>
      </w:r>
      <w:r w:rsidRPr="006773F1">
        <w:rPr>
          <w:b/>
          <w:u w:val="single"/>
          <w:lang w:val="en-US"/>
        </w:rPr>
        <w:t>ОТНОСНО</w:t>
      </w:r>
      <w:r w:rsidRPr="006773F1">
        <w:rPr>
          <w:u w:val="single"/>
          <w:lang w:val="en-US"/>
        </w:rPr>
        <w:t>:</w:t>
      </w:r>
      <w:r w:rsidRPr="006773F1">
        <w:rPr>
          <w:lang w:val="en-US"/>
        </w:rPr>
        <w:t xml:space="preserve"> </w:t>
      </w:r>
      <w:r w:rsidRPr="006773F1">
        <w:rPr>
          <w:kern w:val="3"/>
        </w:rPr>
        <w:t xml:space="preserve">Предложение с </w:t>
      </w:r>
      <w:proofErr w:type="gramStart"/>
      <w:r w:rsidRPr="006773F1">
        <w:rPr>
          <w:kern w:val="3"/>
        </w:rPr>
        <w:t>вносител  Кмет</w:t>
      </w:r>
      <w:proofErr w:type="gramEnd"/>
      <w:r w:rsidRPr="006773F1">
        <w:rPr>
          <w:kern w:val="3"/>
        </w:rPr>
        <w:t xml:space="preserve"> на Община Гурково </w:t>
      </w:r>
      <w:r w:rsidRPr="006773F1">
        <w:rPr>
          <w:rFonts w:eastAsia="Calibri"/>
        </w:rPr>
        <w:t>с  вх. № ОС – 206/17.10.2022 г.</w:t>
      </w:r>
      <w:r w:rsidRPr="006773F1">
        <w:rPr>
          <w:rFonts w:ascii="Calibri" w:eastAsia="Calibri" w:hAnsi="Calibri"/>
        </w:rPr>
        <w:t xml:space="preserve"> - </w:t>
      </w:r>
      <w:r w:rsidRPr="006773F1">
        <w:rPr>
          <w:rFonts w:eastAsia="Calibri"/>
        </w:rPr>
        <w:t>приемане на информация за</w:t>
      </w:r>
      <w:r w:rsidRPr="006773F1">
        <w:rPr>
          <w:rFonts w:ascii="Calibri" w:eastAsia="Calibri" w:hAnsi="Calibri"/>
        </w:rPr>
        <w:t xml:space="preserve">  с</w:t>
      </w:r>
      <w:r w:rsidRPr="006773F1">
        <w:t xml:space="preserve">ъстоянието на безработицата в Община Гурково към 01.09. 2022 г. Обхват и насоченост на програмите за временна трудова заетост </w:t>
      </w:r>
      <w:r w:rsidRPr="006773F1">
        <w:rPr>
          <w:bCs/>
        </w:rPr>
        <w:t>към м. 01.09. 2022 г.</w:t>
      </w:r>
    </w:p>
    <w:p w:rsidR="006773F1" w:rsidRPr="006773F1" w:rsidRDefault="006773F1" w:rsidP="006773F1">
      <w:pPr>
        <w:ind w:firstLine="900"/>
        <w:jc w:val="both"/>
        <w:rPr>
          <w:sz w:val="20"/>
          <w:szCs w:val="20"/>
          <w:lang w:eastAsia="en-US"/>
        </w:rPr>
      </w:pPr>
    </w:p>
    <w:p w:rsidR="006773F1" w:rsidRPr="006773F1" w:rsidRDefault="006773F1" w:rsidP="006773F1">
      <w:pPr>
        <w:jc w:val="both"/>
        <w:rPr>
          <w:lang w:eastAsia="en-US"/>
        </w:rPr>
      </w:pPr>
      <w:r w:rsidRPr="006773F1">
        <w:rPr>
          <w:sz w:val="26"/>
          <w:szCs w:val="26"/>
          <w:lang w:val="en-US" w:eastAsia="en-US"/>
        </w:rPr>
        <w:tab/>
      </w:r>
      <w:r w:rsidRPr="006773F1">
        <w:rPr>
          <w:sz w:val="26"/>
          <w:szCs w:val="26"/>
          <w:lang w:eastAsia="en-US"/>
        </w:rPr>
        <w:t xml:space="preserve"> </w:t>
      </w:r>
      <w:r w:rsidRPr="006773F1">
        <w:rPr>
          <w:b/>
          <w:u w:val="single"/>
        </w:rPr>
        <w:t>МОТИВИ:</w:t>
      </w:r>
      <w:r w:rsidRPr="006773F1">
        <w:t xml:space="preserve"> </w:t>
      </w:r>
      <w:r w:rsidRPr="006773F1">
        <w:rPr>
          <w:lang w:eastAsia="en-US"/>
        </w:rPr>
        <w:t>Информацията, която предоставяме на Вашето внимание е включена в тематичния план на Общински съвет за 2022 година.</w:t>
      </w:r>
    </w:p>
    <w:p w:rsidR="006773F1" w:rsidRPr="006773F1" w:rsidRDefault="006773F1" w:rsidP="006773F1">
      <w:pPr>
        <w:ind w:firstLine="708"/>
        <w:jc w:val="both"/>
        <w:rPr>
          <w:lang w:val="en-US" w:eastAsia="en-US"/>
        </w:rPr>
      </w:pPr>
      <w:r w:rsidRPr="006773F1">
        <w:rPr>
          <w:lang w:eastAsia="en-US"/>
        </w:rPr>
        <w:t>Информацията, предоставена ни от Дирекция „Бюро по труда“ Казанлък е към 31.08.2022 год.</w:t>
      </w:r>
    </w:p>
    <w:p w:rsidR="006773F1" w:rsidRPr="006773F1" w:rsidRDefault="006773F1" w:rsidP="006773F1">
      <w:pPr>
        <w:ind w:firstLine="708"/>
        <w:jc w:val="both"/>
        <w:rPr>
          <w:lang w:eastAsia="en-US"/>
        </w:rPr>
      </w:pPr>
      <w:r w:rsidRPr="006773F1">
        <w:rPr>
          <w:lang w:eastAsia="en-US"/>
        </w:rPr>
        <w:t>Н</w:t>
      </w:r>
      <w:r w:rsidRPr="006773F1">
        <w:rPr>
          <w:lang w:val="en-AU" w:eastAsia="en-US"/>
        </w:rPr>
        <w:t>а основание</w:t>
      </w:r>
      <w:r w:rsidRPr="006773F1">
        <w:rPr>
          <w:lang w:eastAsia="en-US"/>
        </w:rPr>
        <w:t xml:space="preserve"> чл. 21, ал. 1, т. 24 и ал. 2 от Закона за местното самоуправление и местната администрация,</w:t>
      </w:r>
      <w:r w:rsidRPr="006773F1">
        <w:rPr>
          <w:lang w:val="en-AU" w:eastAsia="en-US"/>
        </w:rPr>
        <w:t xml:space="preserve"> Общински съвет</w:t>
      </w:r>
      <w:r w:rsidRPr="006773F1">
        <w:rPr>
          <w:lang w:eastAsia="en-US"/>
        </w:rPr>
        <w:t xml:space="preserve"> - Гурково</w:t>
      </w:r>
      <w:r w:rsidRPr="006773F1">
        <w:rPr>
          <w:lang w:val="en-AU" w:eastAsia="en-US"/>
        </w:rPr>
        <w:t xml:space="preserve"> </w:t>
      </w:r>
      <w:r w:rsidRPr="006773F1">
        <w:rPr>
          <w:lang w:eastAsia="en-US"/>
        </w:rPr>
        <w:t xml:space="preserve"> </w:t>
      </w:r>
    </w:p>
    <w:p w:rsidR="006773F1" w:rsidRPr="006773F1" w:rsidRDefault="006773F1" w:rsidP="006773F1">
      <w:pPr>
        <w:rPr>
          <w:lang w:eastAsia="en-US"/>
        </w:rPr>
      </w:pPr>
      <w:r w:rsidRPr="006773F1">
        <w:rPr>
          <w:lang w:eastAsia="en-US"/>
        </w:rPr>
        <w:t xml:space="preserve"> </w:t>
      </w:r>
    </w:p>
    <w:p w:rsidR="006773F1" w:rsidRPr="006773F1" w:rsidRDefault="006773F1" w:rsidP="006773F1">
      <w:pPr>
        <w:widowControl w:val="0"/>
        <w:spacing w:line="274" w:lineRule="exact"/>
        <w:ind w:left="3860"/>
        <w:rPr>
          <w:rFonts w:eastAsia="Calibri"/>
          <w:bCs/>
          <w:sz w:val="32"/>
          <w:szCs w:val="32"/>
          <w:lang w:eastAsia="en-US"/>
        </w:rPr>
      </w:pPr>
      <w:r w:rsidRPr="006773F1">
        <w:rPr>
          <w:rFonts w:eastAsia="Calibri"/>
          <w:bCs/>
          <w:sz w:val="32"/>
          <w:szCs w:val="32"/>
          <w:lang w:eastAsia="en-US"/>
        </w:rPr>
        <w:t>Р Е Ш И:</w:t>
      </w:r>
    </w:p>
    <w:p w:rsidR="006773F1" w:rsidRPr="006773F1" w:rsidRDefault="006773F1" w:rsidP="006773F1">
      <w:pPr>
        <w:rPr>
          <w:b/>
          <w:lang w:eastAsia="en-US"/>
        </w:rPr>
      </w:pPr>
    </w:p>
    <w:p w:rsidR="006773F1" w:rsidRPr="006773F1" w:rsidRDefault="006773F1" w:rsidP="006773F1">
      <w:pPr>
        <w:tabs>
          <w:tab w:val="left" w:pos="240"/>
        </w:tabs>
        <w:jc w:val="both"/>
        <w:rPr>
          <w:lang w:eastAsia="en-US"/>
        </w:rPr>
      </w:pPr>
      <w:r w:rsidRPr="006773F1">
        <w:rPr>
          <w:lang w:eastAsia="en-US"/>
        </w:rPr>
        <w:tab/>
        <w:t>1.Приема информация за с</w:t>
      </w:r>
      <w:r w:rsidRPr="006773F1">
        <w:rPr>
          <w:lang w:val="en-AU" w:eastAsia="en-US"/>
        </w:rPr>
        <w:t>ъстояние</w:t>
      </w:r>
      <w:r w:rsidRPr="006773F1">
        <w:rPr>
          <w:lang w:eastAsia="en-US"/>
        </w:rPr>
        <w:t>то</w:t>
      </w:r>
      <w:r w:rsidRPr="006773F1">
        <w:rPr>
          <w:lang w:val="en-AU" w:eastAsia="en-US"/>
        </w:rPr>
        <w:t xml:space="preserve"> на безработицата в </w:t>
      </w:r>
      <w:r w:rsidRPr="006773F1">
        <w:rPr>
          <w:lang w:eastAsia="en-US"/>
        </w:rPr>
        <w:t>о</w:t>
      </w:r>
      <w:r w:rsidRPr="006773F1">
        <w:rPr>
          <w:lang w:val="en-AU" w:eastAsia="en-US"/>
        </w:rPr>
        <w:t xml:space="preserve">бщина </w:t>
      </w:r>
      <w:r w:rsidRPr="006773F1">
        <w:rPr>
          <w:lang w:eastAsia="en-US"/>
        </w:rPr>
        <w:t>Гурково и о</w:t>
      </w:r>
      <w:r w:rsidRPr="006773F1">
        <w:rPr>
          <w:lang w:val="en-AU" w:eastAsia="en-US"/>
        </w:rPr>
        <w:t>бхват</w:t>
      </w:r>
      <w:r w:rsidRPr="006773F1">
        <w:rPr>
          <w:lang w:eastAsia="en-US"/>
        </w:rPr>
        <w:t>а</w:t>
      </w:r>
      <w:r w:rsidRPr="006773F1">
        <w:rPr>
          <w:lang w:val="en-AU" w:eastAsia="en-US"/>
        </w:rPr>
        <w:t xml:space="preserve"> и насоченост</w:t>
      </w:r>
      <w:r w:rsidRPr="006773F1">
        <w:rPr>
          <w:lang w:eastAsia="en-US"/>
        </w:rPr>
        <w:t>та</w:t>
      </w:r>
      <w:r w:rsidRPr="006773F1">
        <w:rPr>
          <w:lang w:val="en-AU" w:eastAsia="en-US"/>
        </w:rPr>
        <w:t xml:space="preserve"> на програмите за временна трудова заетост </w:t>
      </w:r>
      <w:r w:rsidRPr="006773F1">
        <w:rPr>
          <w:bCs/>
          <w:lang w:val="en-AU" w:eastAsia="en-US"/>
        </w:rPr>
        <w:t>към</w:t>
      </w:r>
      <w:r w:rsidRPr="006773F1">
        <w:rPr>
          <w:bCs/>
          <w:lang w:eastAsia="en-US"/>
        </w:rPr>
        <w:t xml:space="preserve"> 01.09.2022 г.</w:t>
      </w:r>
    </w:p>
    <w:p w:rsidR="006773F1" w:rsidRPr="006773F1" w:rsidRDefault="006773F1" w:rsidP="006773F1">
      <w:pPr>
        <w:rPr>
          <w:b/>
          <w:lang w:eastAsia="en-US"/>
        </w:rPr>
      </w:pPr>
    </w:p>
    <w:p w:rsidR="006773F1" w:rsidRPr="006773F1" w:rsidRDefault="006773F1" w:rsidP="006773F1">
      <w:pPr>
        <w:rPr>
          <w:b/>
          <w:lang w:eastAsia="en-US"/>
        </w:rPr>
      </w:pPr>
    </w:p>
    <w:p w:rsidR="006773F1" w:rsidRPr="006773F1" w:rsidRDefault="006773F1" w:rsidP="006773F1">
      <w:pPr>
        <w:tabs>
          <w:tab w:val="center" w:pos="0"/>
        </w:tabs>
        <w:suppressAutoHyphens/>
        <w:autoSpaceDN w:val="0"/>
        <w:jc w:val="both"/>
        <w:textAlignment w:val="baseline"/>
        <w:rPr>
          <w:kern w:val="3"/>
          <w:lang w:val="ru-RU"/>
        </w:rPr>
      </w:pPr>
      <w:r w:rsidRPr="006773F1">
        <w:rPr>
          <w:kern w:val="3"/>
        </w:rPr>
        <w:tab/>
        <w:t>У</w:t>
      </w:r>
      <w:r w:rsidRPr="006773F1">
        <w:rPr>
          <w:kern w:val="3"/>
          <w:lang w:val="ru-RU"/>
        </w:rPr>
        <w:t>частвали</w:t>
      </w:r>
      <w:r w:rsidRPr="006773F1">
        <w:rPr>
          <w:kern w:val="3"/>
        </w:rPr>
        <w:t xml:space="preserve">  </w:t>
      </w:r>
      <w:r w:rsidRPr="006773F1">
        <w:rPr>
          <w:kern w:val="3"/>
          <w:lang w:val="ru-RU"/>
        </w:rPr>
        <w:t xml:space="preserve">в </w:t>
      </w:r>
      <w:r w:rsidRPr="006773F1">
        <w:rPr>
          <w:kern w:val="3"/>
        </w:rPr>
        <w:t xml:space="preserve"> гласуването</w:t>
      </w:r>
      <w:r w:rsidRPr="006773F1">
        <w:rPr>
          <w:kern w:val="3"/>
          <w:lang w:val="ru-RU"/>
        </w:rPr>
        <w:t xml:space="preserve">  12  общ. съветници,  гласували  </w:t>
      </w:r>
      <w:r w:rsidRPr="006773F1">
        <w:rPr>
          <w:kern w:val="3"/>
        </w:rPr>
        <w:t>„</w:t>
      </w:r>
      <w:r w:rsidRPr="006773F1">
        <w:rPr>
          <w:b/>
          <w:bCs/>
          <w:kern w:val="3"/>
          <w:lang w:val="ru-RU"/>
        </w:rPr>
        <w:t>за</w:t>
      </w:r>
      <w:r w:rsidRPr="006773F1">
        <w:rPr>
          <w:kern w:val="3"/>
        </w:rPr>
        <w:t>”</w:t>
      </w:r>
      <w:r w:rsidRPr="006773F1">
        <w:rPr>
          <w:kern w:val="3"/>
          <w:lang w:val="ru-RU"/>
        </w:rPr>
        <w:t xml:space="preserve">  – 1</w:t>
      </w:r>
      <w:r w:rsidRPr="006773F1">
        <w:rPr>
          <w:kern w:val="3"/>
          <w:lang w:val="en-US"/>
        </w:rPr>
        <w:t>2</w:t>
      </w:r>
      <w:r w:rsidRPr="006773F1">
        <w:rPr>
          <w:kern w:val="3"/>
          <w:lang w:val="ru-RU"/>
        </w:rPr>
        <w:t xml:space="preserve">,                                   </w:t>
      </w:r>
      <w:r w:rsidRPr="006773F1">
        <w:rPr>
          <w:kern w:val="3"/>
        </w:rPr>
        <w:t>„</w:t>
      </w:r>
      <w:r w:rsidRPr="006773F1">
        <w:rPr>
          <w:b/>
          <w:bCs/>
          <w:kern w:val="3"/>
          <w:lang w:val="ru-RU"/>
        </w:rPr>
        <w:t>против</w:t>
      </w:r>
      <w:r w:rsidRPr="006773F1">
        <w:rPr>
          <w:kern w:val="3"/>
        </w:rPr>
        <w:t>”</w:t>
      </w:r>
      <w:r w:rsidRPr="006773F1">
        <w:rPr>
          <w:kern w:val="3"/>
          <w:lang w:val="ru-RU"/>
        </w:rPr>
        <w:t xml:space="preserve"> –  няма,  </w:t>
      </w:r>
      <w:r w:rsidRPr="006773F1">
        <w:rPr>
          <w:kern w:val="3"/>
        </w:rPr>
        <w:t>„</w:t>
      </w:r>
      <w:r w:rsidRPr="006773F1">
        <w:rPr>
          <w:b/>
          <w:bCs/>
          <w:kern w:val="3"/>
          <w:lang w:val="ru-RU"/>
        </w:rPr>
        <w:t>въздържал</w:t>
      </w:r>
      <w:r w:rsidRPr="006773F1">
        <w:rPr>
          <w:b/>
          <w:bCs/>
          <w:kern w:val="3"/>
        </w:rPr>
        <w:t>и</w:t>
      </w:r>
      <w:r w:rsidRPr="006773F1">
        <w:rPr>
          <w:b/>
          <w:bCs/>
          <w:kern w:val="3"/>
          <w:lang w:val="ru-RU"/>
        </w:rPr>
        <w:t xml:space="preserve"> се</w:t>
      </w:r>
      <w:r w:rsidRPr="006773F1">
        <w:rPr>
          <w:kern w:val="3"/>
        </w:rPr>
        <w:t>”</w:t>
      </w:r>
      <w:r w:rsidRPr="006773F1">
        <w:rPr>
          <w:kern w:val="3"/>
          <w:lang w:val="ru-RU"/>
        </w:rPr>
        <w:t xml:space="preserve"> – </w:t>
      </w:r>
      <w:r w:rsidRPr="006773F1">
        <w:rPr>
          <w:kern w:val="3"/>
        </w:rPr>
        <w:t>няма</w:t>
      </w:r>
      <w:r w:rsidRPr="006773F1">
        <w:rPr>
          <w:kern w:val="3"/>
          <w:lang w:val="ru-RU"/>
        </w:rPr>
        <w:t>.</w:t>
      </w:r>
    </w:p>
    <w:p w:rsidR="006773F1" w:rsidRPr="006773F1" w:rsidRDefault="006773F1" w:rsidP="006773F1">
      <w:pPr>
        <w:tabs>
          <w:tab w:val="center" w:pos="0"/>
        </w:tabs>
        <w:suppressAutoHyphens/>
        <w:autoSpaceDN w:val="0"/>
        <w:jc w:val="both"/>
        <w:textAlignment w:val="baseline"/>
        <w:rPr>
          <w:kern w:val="3"/>
          <w:lang w:val="ru-RU"/>
        </w:rPr>
      </w:pPr>
    </w:p>
    <w:p w:rsidR="006773F1" w:rsidRPr="006773F1" w:rsidRDefault="006773F1" w:rsidP="006773F1">
      <w:pPr>
        <w:rPr>
          <w:rFonts w:ascii="Calibri" w:eastAsia="Calibri" w:hAnsi="Calibri"/>
        </w:rPr>
      </w:pPr>
    </w:p>
    <w:p w:rsidR="00844D21" w:rsidRPr="00A86277" w:rsidRDefault="00844D21" w:rsidP="00844D21">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844D21" w:rsidRPr="00A86277" w:rsidRDefault="00844D21" w:rsidP="00844D21">
      <w:pPr>
        <w:widowControl w:val="0"/>
        <w:suppressAutoHyphens/>
        <w:autoSpaceDN w:val="0"/>
        <w:textAlignment w:val="baseline"/>
        <w:rPr>
          <w:rFonts w:eastAsia="Lucida Sans Unicode" w:cs="Tahoma"/>
          <w:b/>
          <w:kern w:val="3"/>
        </w:rPr>
      </w:pPr>
    </w:p>
    <w:p w:rsidR="00844D21" w:rsidRPr="00A86277" w:rsidRDefault="00844D21" w:rsidP="00844D21">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844D21" w:rsidRPr="00A86277" w:rsidRDefault="00844D21" w:rsidP="00844D21">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844D21" w:rsidRPr="00A86277" w:rsidRDefault="00844D21" w:rsidP="00844D21">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844D21" w:rsidRPr="00A86277" w:rsidRDefault="00844D21" w:rsidP="00844D21">
      <w:pPr>
        <w:rPr>
          <w:rFonts w:ascii="Verdana" w:hAnsi="Verdana"/>
          <w:b/>
          <w:lang w:val="en-US"/>
        </w:rPr>
      </w:pPr>
      <w:r w:rsidRPr="00A86277">
        <w:rPr>
          <w:rFonts w:eastAsia="Lucida Sans Unicode" w:cs="Tahoma"/>
          <w:b/>
          <w:kern w:val="3"/>
        </w:rPr>
        <w:t xml:space="preserve">                                        / Иванка Рачева – Генчева /</w:t>
      </w:r>
    </w:p>
    <w:p w:rsidR="00844D21" w:rsidRDefault="00844D21" w:rsidP="00844D21">
      <w:pPr>
        <w:rPr>
          <w:rFonts w:eastAsia="Lucida Sans Unicode"/>
          <w:b/>
          <w:kern w:val="3"/>
          <w:sz w:val="28"/>
          <w:szCs w:val="28"/>
          <w:u w:val="single"/>
          <w:lang w:val="ru-RU"/>
        </w:rPr>
      </w:pPr>
    </w:p>
    <w:p w:rsidR="00844D21" w:rsidRDefault="00844D21" w:rsidP="00844D21">
      <w:pPr>
        <w:rPr>
          <w:rFonts w:eastAsia="Lucida Sans Unicode"/>
          <w:b/>
          <w:kern w:val="3"/>
          <w:sz w:val="28"/>
          <w:szCs w:val="28"/>
          <w:u w:val="single"/>
          <w:lang w:val="en-US"/>
        </w:rPr>
      </w:pPr>
    </w:p>
    <w:p w:rsidR="006773F1" w:rsidRPr="006773F1" w:rsidRDefault="006773F1" w:rsidP="00844D21">
      <w:pPr>
        <w:widowControl w:val="0"/>
        <w:shd w:val="clear" w:color="auto" w:fill="FFFFFF"/>
        <w:tabs>
          <w:tab w:val="left" w:pos="758"/>
        </w:tabs>
        <w:ind w:left="442" w:hanging="442"/>
        <w:jc w:val="both"/>
        <w:rPr>
          <w:b/>
          <w:sz w:val="28"/>
          <w:szCs w:val="28"/>
          <w:lang w:val="en-US"/>
        </w:rPr>
      </w:pPr>
      <w:r w:rsidRPr="006773F1">
        <w:rPr>
          <w:b/>
          <w:sz w:val="28"/>
          <w:szCs w:val="28"/>
          <w:lang w:val="ru-RU"/>
        </w:rPr>
        <w:t xml:space="preserve">         </w:t>
      </w:r>
      <w:r w:rsidRPr="006773F1">
        <w:rPr>
          <w:b/>
          <w:sz w:val="28"/>
          <w:szCs w:val="28"/>
        </w:rPr>
        <w:tab/>
      </w:r>
    </w:p>
    <w:p w:rsidR="006773F1" w:rsidRPr="006773F1" w:rsidRDefault="006773F1" w:rsidP="006773F1">
      <w:pPr>
        <w:jc w:val="both"/>
        <w:rPr>
          <w:b/>
          <w:sz w:val="28"/>
          <w:szCs w:val="28"/>
          <w:lang w:val="en-US"/>
        </w:rPr>
      </w:pPr>
    </w:p>
    <w:p w:rsidR="006773F1" w:rsidRPr="006773F1" w:rsidRDefault="006773F1" w:rsidP="006773F1">
      <w:pPr>
        <w:jc w:val="both"/>
        <w:rPr>
          <w:b/>
          <w:sz w:val="28"/>
          <w:szCs w:val="28"/>
          <w:lang w:val="en-US"/>
        </w:rPr>
      </w:pPr>
    </w:p>
    <w:p w:rsidR="006773F1" w:rsidRPr="006773F1" w:rsidRDefault="006773F1" w:rsidP="006773F1">
      <w:pPr>
        <w:jc w:val="both"/>
        <w:rPr>
          <w:b/>
          <w:sz w:val="28"/>
          <w:szCs w:val="28"/>
          <w:lang w:val="en-US"/>
        </w:rPr>
      </w:pPr>
    </w:p>
    <w:p w:rsidR="006773F1" w:rsidRPr="006773F1" w:rsidRDefault="006773F1" w:rsidP="006773F1">
      <w:pPr>
        <w:jc w:val="both"/>
        <w:rPr>
          <w:b/>
          <w:sz w:val="28"/>
          <w:szCs w:val="28"/>
          <w:lang w:val="en-US"/>
        </w:rPr>
      </w:pPr>
    </w:p>
    <w:p w:rsidR="006773F1" w:rsidRPr="006773F1" w:rsidRDefault="006773F1" w:rsidP="006773F1">
      <w:pPr>
        <w:jc w:val="both"/>
        <w:rPr>
          <w:b/>
          <w:sz w:val="28"/>
          <w:szCs w:val="28"/>
          <w:lang w:val="en-US"/>
        </w:rPr>
      </w:pPr>
    </w:p>
    <w:p w:rsidR="006773F1" w:rsidRPr="006773F1" w:rsidRDefault="006773F1" w:rsidP="006773F1">
      <w:pPr>
        <w:jc w:val="both"/>
        <w:rPr>
          <w:b/>
          <w:sz w:val="28"/>
          <w:szCs w:val="28"/>
          <w:lang w:val="en-US"/>
        </w:rPr>
      </w:pPr>
    </w:p>
    <w:p w:rsidR="006773F1" w:rsidRPr="006773F1" w:rsidRDefault="006773F1" w:rsidP="006773F1">
      <w:pPr>
        <w:jc w:val="both"/>
        <w:rPr>
          <w:b/>
          <w:sz w:val="28"/>
          <w:szCs w:val="28"/>
          <w:lang w:val="en-US"/>
        </w:rPr>
      </w:pPr>
    </w:p>
    <w:p w:rsidR="006773F1" w:rsidRPr="006773F1" w:rsidRDefault="006773F1" w:rsidP="006773F1">
      <w:pPr>
        <w:jc w:val="both"/>
        <w:rPr>
          <w:b/>
          <w:sz w:val="28"/>
          <w:szCs w:val="28"/>
          <w:lang w:val="en-US"/>
        </w:rPr>
      </w:pPr>
    </w:p>
    <w:p w:rsidR="006773F1" w:rsidRPr="006773F1" w:rsidRDefault="006773F1" w:rsidP="006773F1">
      <w:pPr>
        <w:jc w:val="both"/>
        <w:rPr>
          <w:b/>
          <w:sz w:val="28"/>
          <w:szCs w:val="28"/>
          <w:lang w:val="en-US"/>
        </w:rPr>
      </w:pPr>
    </w:p>
    <w:p w:rsidR="006773F1" w:rsidRDefault="006773F1" w:rsidP="006773F1">
      <w:pPr>
        <w:jc w:val="both"/>
        <w:rPr>
          <w:b/>
          <w:sz w:val="28"/>
          <w:szCs w:val="28"/>
        </w:rPr>
      </w:pPr>
    </w:p>
    <w:p w:rsidR="006773EE" w:rsidRDefault="006773EE" w:rsidP="006773F1">
      <w:pPr>
        <w:jc w:val="both"/>
        <w:rPr>
          <w:b/>
          <w:sz w:val="28"/>
          <w:szCs w:val="28"/>
        </w:rPr>
      </w:pPr>
    </w:p>
    <w:p w:rsidR="006773EE" w:rsidRDefault="006773EE" w:rsidP="006773F1">
      <w:pPr>
        <w:jc w:val="both"/>
        <w:rPr>
          <w:b/>
          <w:sz w:val="28"/>
          <w:szCs w:val="28"/>
        </w:rPr>
      </w:pPr>
    </w:p>
    <w:p w:rsidR="006773EE" w:rsidRDefault="006773EE" w:rsidP="006773F1">
      <w:pPr>
        <w:jc w:val="both"/>
        <w:rPr>
          <w:b/>
          <w:sz w:val="28"/>
          <w:szCs w:val="28"/>
        </w:rPr>
      </w:pPr>
    </w:p>
    <w:p w:rsidR="006773EE" w:rsidRPr="006773EE" w:rsidRDefault="006773EE" w:rsidP="006773F1">
      <w:pPr>
        <w:jc w:val="both"/>
        <w:rPr>
          <w:b/>
          <w:sz w:val="28"/>
          <w:szCs w:val="28"/>
        </w:rPr>
      </w:pPr>
    </w:p>
    <w:p w:rsidR="00844D21" w:rsidRDefault="00844D21" w:rsidP="00844D21">
      <w:pPr>
        <w:rPr>
          <w:rFonts w:eastAsia="Lucida Sans Unicode"/>
          <w:b/>
          <w:kern w:val="3"/>
          <w:sz w:val="28"/>
          <w:szCs w:val="28"/>
          <w:u w:val="single"/>
          <w:lang w:val="ru-RU"/>
        </w:rPr>
      </w:pPr>
      <w:r w:rsidRPr="002B2C71">
        <w:rPr>
          <w:rFonts w:eastAsia="Lucida Sans Unicode"/>
          <w:b/>
          <w:kern w:val="3"/>
          <w:sz w:val="28"/>
          <w:szCs w:val="28"/>
          <w:u w:val="single"/>
          <w:lang w:val="ru-RU"/>
        </w:rPr>
        <w:t>Препис – извлечение!</w:t>
      </w:r>
    </w:p>
    <w:p w:rsidR="006773F1" w:rsidRPr="006773F1" w:rsidRDefault="006773F1" w:rsidP="006773F1">
      <w:pPr>
        <w:ind w:left="2820" w:firstLine="12"/>
        <w:jc w:val="both"/>
        <w:rPr>
          <w:sz w:val="32"/>
          <w:szCs w:val="32"/>
        </w:rPr>
      </w:pPr>
      <w:r w:rsidRPr="006773F1">
        <w:rPr>
          <w:sz w:val="32"/>
          <w:szCs w:val="32"/>
        </w:rPr>
        <w:t xml:space="preserve">         </w:t>
      </w:r>
    </w:p>
    <w:p w:rsidR="006773F1" w:rsidRPr="006773F1" w:rsidRDefault="006773F1" w:rsidP="006773F1">
      <w:pPr>
        <w:ind w:left="2820" w:firstLine="12"/>
        <w:rPr>
          <w:sz w:val="32"/>
          <w:szCs w:val="32"/>
          <w:lang w:val="en-US"/>
        </w:rPr>
      </w:pPr>
      <w:r w:rsidRPr="006773F1">
        <w:rPr>
          <w:sz w:val="32"/>
          <w:szCs w:val="32"/>
        </w:rPr>
        <w:t xml:space="preserve">    </w:t>
      </w:r>
    </w:p>
    <w:p w:rsidR="006773F1" w:rsidRPr="006773F1" w:rsidRDefault="006773F1" w:rsidP="006773F1">
      <w:pPr>
        <w:ind w:left="2820" w:firstLine="12"/>
        <w:rPr>
          <w:sz w:val="32"/>
          <w:szCs w:val="32"/>
          <w:lang w:val="en-US"/>
        </w:rPr>
      </w:pPr>
      <w:r w:rsidRPr="006773F1">
        <w:rPr>
          <w:sz w:val="32"/>
          <w:szCs w:val="32"/>
          <w:lang w:val="en-US"/>
        </w:rPr>
        <w:t xml:space="preserve">    </w:t>
      </w:r>
      <w:r w:rsidRPr="006773F1">
        <w:rPr>
          <w:sz w:val="32"/>
          <w:szCs w:val="32"/>
        </w:rPr>
        <w:t xml:space="preserve">  Р Е Ш Е Н И Е  № 451</w:t>
      </w:r>
    </w:p>
    <w:p w:rsidR="006773F1" w:rsidRPr="006773F1" w:rsidRDefault="006773F1" w:rsidP="006773F1">
      <w:pPr>
        <w:ind w:firstLine="720"/>
        <w:rPr>
          <w:sz w:val="32"/>
          <w:szCs w:val="32"/>
        </w:rPr>
      </w:pPr>
      <w:r w:rsidRPr="006773F1">
        <w:rPr>
          <w:sz w:val="32"/>
          <w:szCs w:val="32"/>
        </w:rPr>
        <w:t xml:space="preserve">                                         28.10.2022 г.</w:t>
      </w:r>
    </w:p>
    <w:p w:rsidR="006773F1" w:rsidRPr="006773F1" w:rsidRDefault="006773F1" w:rsidP="006773F1">
      <w:pPr>
        <w:rPr>
          <w:sz w:val="32"/>
          <w:szCs w:val="32"/>
        </w:rPr>
      </w:pPr>
      <w:r w:rsidRPr="006773F1">
        <w:rPr>
          <w:sz w:val="32"/>
          <w:szCs w:val="32"/>
        </w:rPr>
        <w:t xml:space="preserve">                                            / Протокол № 36 /</w:t>
      </w:r>
    </w:p>
    <w:p w:rsidR="006773F1" w:rsidRPr="006773F1" w:rsidRDefault="006773F1" w:rsidP="006773F1">
      <w:pPr>
        <w:jc w:val="center"/>
        <w:rPr>
          <w:sz w:val="16"/>
          <w:szCs w:val="16"/>
        </w:rPr>
      </w:pPr>
    </w:p>
    <w:p w:rsidR="006773F1" w:rsidRPr="006773F1" w:rsidRDefault="006773F1" w:rsidP="006773F1">
      <w:pPr>
        <w:jc w:val="center"/>
        <w:rPr>
          <w:sz w:val="16"/>
          <w:szCs w:val="16"/>
        </w:rPr>
      </w:pPr>
    </w:p>
    <w:p w:rsidR="006773F1" w:rsidRPr="006773F1" w:rsidRDefault="006773F1" w:rsidP="006773F1">
      <w:pPr>
        <w:tabs>
          <w:tab w:val="left" w:pos="0"/>
        </w:tabs>
        <w:spacing w:line="276" w:lineRule="auto"/>
        <w:jc w:val="both"/>
        <w:rPr>
          <w:kern w:val="3"/>
        </w:rPr>
      </w:pPr>
      <w:r w:rsidRPr="006773F1">
        <w:t xml:space="preserve">            </w:t>
      </w:r>
      <w:r w:rsidRPr="006773F1">
        <w:rPr>
          <w:b/>
          <w:u w:val="single"/>
          <w:lang w:val="en-US"/>
        </w:rPr>
        <w:t>ОТНОСНО</w:t>
      </w:r>
      <w:r w:rsidRPr="006773F1">
        <w:rPr>
          <w:u w:val="single"/>
          <w:lang w:val="en-US"/>
        </w:rPr>
        <w:t>:</w:t>
      </w:r>
      <w:r w:rsidRPr="006773F1">
        <w:rPr>
          <w:lang w:val="en-US"/>
        </w:rPr>
        <w:t xml:space="preserve"> </w:t>
      </w:r>
      <w:r w:rsidRPr="006773F1">
        <w:rPr>
          <w:kern w:val="3"/>
        </w:rPr>
        <w:t xml:space="preserve">Предложение с </w:t>
      </w:r>
      <w:proofErr w:type="gramStart"/>
      <w:r w:rsidRPr="006773F1">
        <w:rPr>
          <w:kern w:val="3"/>
        </w:rPr>
        <w:t>вносител  Кмет</w:t>
      </w:r>
      <w:proofErr w:type="gramEnd"/>
      <w:r w:rsidRPr="006773F1">
        <w:rPr>
          <w:kern w:val="3"/>
        </w:rPr>
        <w:t xml:space="preserve"> на Община Гурково </w:t>
      </w:r>
      <w:r w:rsidRPr="006773F1">
        <w:rPr>
          <w:rFonts w:eastAsia="Calibri"/>
        </w:rPr>
        <w:t>с  вх. № ОС – 208/18.10.2022 г.</w:t>
      </w:r>
      <w:r w:rsidRPr="006773F1">
        <w:rPr>
          <w:rFonts w:ascii="Calibri" w:eastAsia="Calibri" w:hAnsi="Calibri"/>
        </w:rPr>
        <w:t xml:space="preserve"> - </w:t>
      </w:r>
      <w:r w:rsidRPr="006773F1">
        <w:rPr>
          <w:rFonts w:eastAsia="Calibri"/>
        </w:rPr>
        <w:t>и</w:t>
      </w:r>
      <w:r w:rsidRPr="006773F1">
        <w:rPr>
          <w:rFonts w:eastAsia="Calibri"/>
          <w:lang w:eastAsia="en-US"/>
        </w:rPr>
        <w:t>нформация за подготовката за учебната 2022/2023 г., проблеми и мерки за задържането на учениците и децата  в училищата и детските заведения в Община Гурково.</w:t>
      </w:r>
    </w:p>
    <w:p w:rsidR="006773F1" w:rsidRPr="006773F1" w:rsidRDefault="006773F1" w:rsidP="006773F1">
      <w:pPr>
        <w:jc w:val="both"/>
        <w:rPr>
          <w:rFonts w:eastAsia="Calibri"/>
        </w:rPr>
      </w:pPr>
    </w:p>
    <w:p w:rsidR="006773F1" w:rsidRPr="006773F1" w:rsidRDefault="006773F1" w:rsidP="006773F1">
      <w:pPr>
        <w:jc w:val="both"/>
        <w:rPr>
          <w:rFonts w:eastAsia="Calibri"/>
        </w:rPr>
      </w:pPr>
      <w:r w:rsidRPr="006773F1">
        <w:rPr>
          <w:rFonts w:eastAsia="Calibri"/>
        </w:rPr>
        <w:tab/>
      </w:r>
      <w:r w:rsidRPr="006773F1">
        <w:rPr>
          <w:b/>
          <w:u w:val="single"/>
        </w:rPr>
        <w:t>МОТИВИ:</w:t>
      </w:r>
      <w:r w:rsidRPr="006773F1">
        <w:t xml:space="preserve"> </w:t>
      </w:r>
      <w:r w:rsidRPr="006773F1">
        <w:rPr>
          <w:rFonts w:eastAsia="Calibri"/>
        </w:rPr>
        <w:t>С Решение № 319 /17.12 .2021 г. /Протокол № 27/  на Общински съвет  – Гурково бе приет Тематичен план за дейността на Общински съвет – Гурково за 2022 г.</w:t>
      </w:r>
    </w:p>
    <w:p w:rsidR="006773F1" w:rsidRPr="006773F1" w:rsidRDefault="006773F1" w:rsidP="006773F1">
      <w:pPr>
        <w:jc w:val="both"/>
        <w:rPr>
          <w:rFonts w:eastAsia="Calibri"/>
        </w:rPr>
      </w:pPr>
      <w:r w:rsidRPr="006773F1">
        <w:rPr>
          <w:rFonts w:eastAsia="Calibri"/>
        </w:rPr>
        <w:tab/>
        <w:t xml:space="preserve">Точка 7 от плана за м. Юли 2022г. </w:t>
      </w:r>
      <w:proofErr w:type="gramStart"/>
      <w:r w:rsidRPr="006773F1">
        <w:rPr>
          <w:rFonts w:eastAsia="Calibri"/>
          <w:lang w:val="en-US"/>
        </w:rPr>
        <w:t>e</w:t>
      </w:r>
      <w:proofErr w:type="gramEnd"/>
      <w:r w:rsidRPr="006773F1">
        <w:rPr>
          <w:rFonts w:eastAsia="Calibri"/>
        </w:rPr>
        <w:t xml:space="preserve"> „Информация за подготовката за учебната 2022/2023г., проблеми и мерки за задържането на учениците и децата  в училищата и детските заведения в Община Гурково”.</w:t>
      </w:r>
    </w:p>
    <w:p w:rsidR="006773F1" w:rsidRPr="006773F1" w:rsidRDefault="006773F1" w:rsidP="006773F1">
      <w:pPr>
        <w:jc w:val="both"/>
        <w:rPr>
          <w:rFonts w:eastAsia="Calibri"/>
          <w:bCs/>
        </w:rPr>
      </w:pPr>
      <w:r w:rsidRPr="006773F1">
        <w:rPr>
          <w:rFonts w:eastAsia="Calibri"/>
          <w:bCs/>
        </w:rPr>
        <w:tab/>
        <w:t>Директорите на училищата и детските градини представиха на Кмета на общината информации за готовността на учебните заведения за новата учебна 2022/ 2023 г.</w:t>
      </w:r>
    </w:p>
    <w:p w:rsidR="006773F1" w:rsidRPr="006773F1" w:rsidRDefault="006773F1" w:rsidP="006773F1">
      <w:pPr>
        <w:jc w:val="both"/>
        <w:rPr>
          <w:rFonts w:eastAsia="Calibri"/>
          <w:lang w:val="ru-RU"/>
        </w:rPr>
      </w:pPr>
      <w:r w:rsidRPr="006773F1">
        <w:rPr>
          <w:rFonts w:eastAsia="Calibri"/>
        </w:rPr>
        <w:tab/>
        <w:t xml:space="preserve">На основание чл. 21, ал. 1, т. 24  и  ал.2 на същия член от Закона за местното самоуправление и местната администрация и в предвид гореизложеното, Общински съвет –  Гурково </w:t>
      </w:r>
    </w:p>
    <w:p w:rsidR="006773F1" w:rsidRPr="006773F1" w:rsidRDefault="006773F1" w:rsidP="006773F1">
      <w:pPr>
        <w:jc w:val="both"/>
        <w:rPr>
          <w:rFonts w:eastAsia="Calibri"/>
          <w:lang w:val="ru-RU"/>
        </w:rPr>
      </w:pPr>
    </w:p>
    <w:p w:rsidR="006773F1" w:rsidRPr="006773F1" w:rsidRDefault="006773F1" w:rsidP="006773F1">
      <w:pPr>
        <w:widowControl w:val="0"/>
        <w:spacing w:line="274" w:lineRule="exact"/>
        <w:ind w:left="3860"/>
        <w:rPr>
          <w:rFonts w:eastAsia="Calibri"/>
          <w:bCs/>
          <w:sz w:val="32"/>
          <w:szCs w:val="32"/>
          <w:lang w:eastAsia="en-US"/>
        </w:rPr>
      </w:pPr>
      <w:r w:rsidRPr="006773F1">
        <w:rPr>
          <w:rFonts w:eastAsia="Calibri"/>
          <w:bCs/>
          <w:sz w:val="32"/>
          <w:szCs w:val="32"/>
          <w:lang w:eastAsia="en-US"/>
        </w:rPr>
        <w:t>Р Е Ш И:</w:t>
      </w:r>
    </w:p>
    <w:p w:rsidR="006773F1" w:rsidRPr="006773F1" w:rsidRDefault="006773F1" w:rsidP="006773F1">
      <w:pPr>
        <w:jc w:val="both"/>
        <w:rPr>
          <w:rFonts w:eastAsia="Calibri"/>
          <w:b/>
        </w:rPr>
      </w:pPr>
    </w:p>
    <w:p w:rsidR="006773F1" w:rsidRPr="006773F1" w:rsidRDefault="006773F1" w:rsidP="006773F1">
      <w:pPr>
        <w:jc w:val="both"/>
        <w:rPr>
          <w:rFonts w:eastAsia="Calibri"/>
        </w:rPr>
      </w:pPr>
      <w:r w:rsidRPr="006773F1">
        <w:rPr>
          <w:rFonts w:eastAsia="Calibri"/>
          <w:b/>
        </w:rPr>
        <w:t xml:space="preserve">  </w:t>
      </w:r>
      <w:r w:rsidRPr="006773F1">
        <w:rPr>
          <w:rFonts w:eastAsia="Calibri"/>
          <w:b/>
        </w:rPr>
        <w:tab/>
      </w:r>
      <w:r w:rsidRPr="006773F1">
        <w:rPr>
          <w:rFonts w:eastAsia="Calibri"/>
        </w:rPr>
        <w:t>Приема информация за подготовката за учебната 2022/2023 г., проблеми и мерки за задържането на учениците и децата  в училищата и детските заведения в Община Гурково.</w:t>
      </w:r>
    </w:p>
    <w:p w:rsidR="006773F1" w:rsidRPr="006773F1" w:rsidRDefault="006773F1" w:rsidP="006773F1">
      <w:pPr>
        <w:jc w:val="both"/>
        <w:rPr>
          <w:rFonts w:eastAsia="Calibri"/>
          <w:b/>
        </w:rPr>
      </w:pPr>
    </w:p>
    <w:p w:rsidR="006773F1" w:rsidRPr="006773F1" w:rsidRDefault="006773F1" w:rsidP="006773F1">
      <w:pPr>
        <w:tabs>
          <w:tab w:val="center" w:pos="0"/>
        </w:tabs>
        <w:suppressAutoHyphens/>
        <w:autoSpaceDN w:val="0"/>
        <w:jc w:val="both"/>
        <w:textAlignment w:val="baseline"/>
        <w:rPr>
          <w:kern w:val="3"/>
          <w:lang w:val="ru-RU"/>
        </w:rPr>
      </w:pPr>
      <w:r w:rsidRPr="006773F1">
        <w:rPr>
          <w:kern w:val="3"/>
        </w:rPr>
        <w:tab/>
        <w:t>У</w:t>
      </w:r>
      <w:r w:rsidRPr="006773F1">
        <w:rPr>
          <w:kern w:val="3"/>
          <w:lang w:val="ru-RU"/>
        </w:rPr>
        <w:t>частвали</w:t>
      </w:r>
      <w:r w:rsidRPr="006773F1">
        <w:rPr>
          <w:kern w:val="3"/>
        </w:rPr>
        <w:t xml:space="preserve">  </w:t>
      </w:r>
      <w:r w:rsidRPr="006773F1">
        <w:rPr>
          <w:kern w:val="3"/>
          <w:lang w:val="ru-RU"/>
        </w:rPr>
        <w:t xml:space="preserve">в </w:t>
      </w:r>
      <w:r w:rsidRPr="006773F1">
        <w:rPr>
          <w:kern w:val="3"/>
        </w:rPr>
        <w:t xml:space="preserve"> гласуването</w:t>
      </w:r>
      <w:r w:rsidRPr="006773F1">
        <w:rPr>
          <w:kern w:val="3"/>
          <w:lang w:val="ru-RU"/>
        </w:rPr>
        <w:t xml:space="preserve">  12  общ. съветници,  гласували  </w:t>
      </w:r>
      <w:r w:rsidRPr="006773F1">
        <w:rPr>
          <w:kern w:val="3"/>
        </w:rPr>
        <w:t>„</w:t>
      </w:r>
      <w:r w:rsidRPr="006773F1">
        <w:rPr>
          <w:b/>
          <w:bCs/>
          <w:kern w:val="3"/>
          <w:lang w:val="ru-RU"/>
        </w:rPr>
        <w:t>за</w:t>
      </w:r>
      <w:r w:rsidRPr="006773F1">
        <w:rPr>
          <w:kern w:val="3"/>
        </w:rPr>
        <w:t>”</w:t>
      </w:r>
      <w:r w:rsidRPr="006773F1">
        <w:rPr>
          <w:kern w:val="3"/>
          <w:lang w:val="ru-RU"/>
        </w:rPr>
        <w:t xml:space="preserve">  – 1</w:t>
      </w:r>
      <w:r w:rsidRPr="006773F1">
        <w:rPr>
          <w:kern w:val="3"/>
          <w:lang w:val="en-US"/>
        </w:rPr>
        <w:t>2</w:t>
      </w:r>
      <w:r w:rsidRPr="006773F1">
        <w:rPr>
          <w:kern w:val="3"/>
          <w:lang w:val="ru-RU"/>
        </w:rPr>
        <w:t xml:space="preserve">,                                   </w:t>
      </w:r>
      <w:r w:rsidRPr="006773F1">
        <w:rPr>
          <w:kern w:val="3"/>
        </w:rPr>
        <w:t>„</w:t>
      </w:r>
      <w:r w:rsidRPr="006773F1">
        <w:rPr>
          <w:b/>
          <w:bCs/>
          <w:kern w:val="3"/>
          <w:lang w:val="ru-RU"/>
        </w:rPr>
        <w:t>против</w:t>
      </w:r>
      <w:r w:rsidRPr="006773F1">
        <w:rPr>
          <w:kern w:val="3"/>
        </w:rPr>
        <w:t>”</w:t>
      </w:r>
      <w:r w:rsidRPr="006773F1">
        <w:rPr>
          <w:kern w:val="3"/>
          <w:lang w:val="ru-RU"/>
        </w:rPr>
        <w:t xml:space="preserve"> –  няма,  </w:t>
      </w:r>
      <w:r w:rsidRPr="006773F1">
        <w:rPr>
          <w:kern w:val="3"/>
        </w:rPr>
        <w:t>„</w:t>
      </w:r>
      <w:r w:rsidRPr="006773F1">
        <w:rPr>
          <w:b/>
          <w:bCs/>
          <w:kern w:val="3"/>
          <w:lang w:val="ru-RU"/>
        </w:rPr>
        <w:t>въздържал</w:t>
      </w:r>
      <w:r w:rsidRPr="006773F1">
        <w:rPr>
          <w:b/>
          <w:bCs/>
          <w:kern w:val="3"/>
        </w:rPr>
        <w:t>и</w:t>
      </w:r>
      <w:r w:rsidRPr="006773F1">
        <w:rPr>
          <w:b/>
          <w:bCs/>
          <w:kern w:val="3"/>
          <w:lang w:val="ru-RU"/>
        </w:rPr>
        <w:t xml:space="preserve"> се</w:t>
      </w:r>
      <w:r w:rsidRPr="006773F1">
        <w:rPr>
          <w:kern w:val="3"/>
        </w:rPr>
        <w:t>”</w:t>
      </w:r>
      <w:r w:rsidRPr="006773F1">
        <w:rPr>
          <w:kern w:val="3"/>
          <w:lang w:val="ru-RU"/>
        </w:rPr>
        <w:t xml:space="preserve"> – </w:t>
      </w:r>
      <w:r w:rsidRPr="006773F1">
        <w:rPr>
          <w:kern w:val="3"/>
        </w:rPr>
        <w:t>няма</w:t>
      </w:r>
      <w:r w:rsidRPr="006773F1">
        <w:rPr>
          <w:kern w:val="3"/>
          <w:lang w:val="ru-RU"/>
        </w:rPr>
        <w:t>.</w:t>
      </w:r>
    </w:p>
    <w:p w:rsidR="006773F1" w:rsidRPr="006773F1" w:rsidRDefault="006773F1" w:rsidP="006773F1">
      <w:pPr>
        <w:tabs>
          <w:tab w:val="center" w:pos="0"/>
        </w:tabs>
        <w:suppressAutoHyphens/>
        <w:autoSpaceDN w:val="0"/>
        <w:jc w:val="both"/>
        <w:textAlignment w:val="baseline"/>
        <w:rPr>
          <w:kern w:val="3"/>
          <w:lang w:val="ru-RU"/>
        </w:rPr>
      </w:pPr>
    </w:p>
    <w:p w:rsidR="006773F1" w:rsidRPr="006773F1" w:rsidRDefault="006773F1" w:rsidP="006773F1">
      <w:pPr>
        <w:rPr>
          <w:rFonts w:ascii="Calibri" w:eastAsia="Calibri" w:hAnsi="Calibri"/>
          <w:lang w:val="en-US"/>
        </w:rPr>
      </w:pPr>
    </w:p>
    <w:p w:rsidR="00844D21" w:rsidRPr="00A86277" w:rsidRDefault="00844D21" w:rsidP="00844D21">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844D21" w:rsidRPr="00A86277" w:rsidRDefault="00844D21" w:rsidP="00844D21">
      <w:pPr>
        <w:widowControl w:val="0"/>
        <w:suppressAutoHyphens/>
        <w:autoSpaceDN w:val="0"/>
        <w:textAlignment w:val="baseline"/>
        <w:rPr>
          <w:rFonts w:eastAsia="Lucida Sans Unicode" w:cs="Tahoma"/>
          <w:b/>
          <w:kern w:val="3"/>
        </w:rPr>
      </w:pPr>
    </w:p>
    <w:p w:rsidR="00844D21" w:rsidRPr="00A86277" w:rsidRDefault="00844D21" w:rsidP="00844D21">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844D21" w:rsidRPr="00A86277" w:rsidRDefault="00844D21" w:rsidP="00844D21">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844D21" w:rsidRPr="00A86277" w:rsidRDefault="00844D21" w:rsidP="00844D21">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844D21" w:rsidRPr="00A86277" w:rsidRDefault="00844D21" w:rsidP="00844D21">
      <w:pPr>
        <w:rPr>
          <w:rFonts w:ascii="Verdana" w:hAnsi="Verdana"/>
          <w:b/>
          <w:lang w:val="en-US"/>
        </w:rPr>
      </w:pPr>
      <w:r w:rsidRPr="00A86277">
        <w:rPr>
          <w:rFonts w:eastAsia="Lucida Sans Unicode" w:cs="Tahoma"/>
          <w:b/>
          <w:kern w:val="3"/>
        </w:rPr>
        <w:t xml:space="preserve">                                        / Иванка Рачева – Генчева /</w:t>
      </w:r>
    </w:p>
    <w:p w:rsidR="00844D21" w:rsidRDefault="00844D21" w:rsidP="00844D21">
      <w:pPr>
        <w:rPr>
          <w:rFonts w:eastAsia="Lucida Sans Unicode"/>
          <w:b/>
          <w:kern w:val="3"/>
          <w:sz w:val="28"/>
          <w:szCs w:val="28"/>
          <w:u w:val="single"/>
          <w:lang w:val="ru-RU"/>
        </w:rPr>
      </w:pPr>
    </w:p>
    <w:p w:rsidR="00844D21" w:rsidRDefault="00844D21" w:rsidP="00844D21">
      <w:pPr>
        <w:rPr>
          <w:rFonts w:eastAsia="Lucida Sans Unicode"/>
          <w:b/>
          <w:kern w:val="3"/>
          <w:sz w:val="28"/>
          <w:szCs w:val="28"/>
          <w:u w:val="single"/>
          <w:lang w:val="en-US"/>
        </w:rPr>
      </w:pPr>
    </w:p>
    <w:p w:rsidR="006773F1" w:rsidRPr="006773F1" w:rsidRDefault="006773F1" w:rsidP="006773F1">
      <w:pPr>
        <w:tabs>
          <w:tab w:val="left" w:pos="0"/>
        </w:tabs>
        <w:spacing w:line="276" w:lineRule="auto"/>
        <w:jc w:val="both"/>
        <w:rPr>
          <w:kern w:val="3"/>
        </w:rPr>
      </w:pPr>
    </w:p>
    <w:p w:rsidR="006773F1" w:rsidRPr="006773F1" w:rsidRDefault="006773F1" w:rsidP="006773F1">
      <w:pPr>
        <w:tabs>
          <w:tab w:val="left" w:pos="0"/>
        </w:tabs>
        <w:spacing w:line="276" w:lineRule="auto"/>
        <w:jc w:val="both"/>
        <w:rPr>
          <w:b/>
        </w:rPr>
      </w:pPr>
    </w:p>
    <w:p w:rsidR="006773F1" w:rsidRPr="006773F1" w:rsidRDefault="006773F1" w:rsidP="006773F1">
      <w:pPr>
        <w:ind w:firstLine="708"/>
        <w:jc w:val="both"/>
        <w:rPr>
          <w:sz w:val="32"/>
          <w:szCs w:val="32"/>
        </w:rPr>
      </w:pPr>
      <w:r w:rsidRPr="006773F1">
        <w:rPr>
          <w:sz w:val="32"/>
          <w:szCs w:val="32"/>
        </w:rPr>
        <w:t xml:space="preserve"> </w:t>
      </w:r>
    </w:p>
    <w:p w:rsidR="006773F1" w:rsidRPr="006773F1" w:rsidRDefault="006773F1" w:rsidP="006773F1">
      <w:pPr>
        <w:ind w:left="284"/>
        <w:jc w:val="both"/>
        <w:rPr>
          <w:lang w:val="ru-RU"/>
        </w:rPr>
      </w:pPr>
    </w:p>
    <w:p w:rsidR="006773EE" w:rsidRDefault="006773F1" w:rsidP="006773F1">
      <w:pPr>
        <w:jc w:val="both"/>
        <w:rPr>
          <w:b/>
          <w:sz w:val="28"/>
          <w:szCs w:val="28"/>
          <w:lang w:val="ru-RU"/>
        </w:rPr>
      </w:pPr>
      <w:r w:rsidRPr="006773F1">
        <w:rPr>
          <w:b/>
          <w:sz w:val="28"/>
          <w:szCs w:val="28"/>
          <w:lang w:val="ru-RU"/>
        </w:rPr>
        <w:t xml:space="preserve">  </w:t>
      </w:r>
    </w:p>
    <w:p w:rsidR="006773EE" w:rsidRDefault="006773EE" w:rsidP="006773F1">
      <w:pPr>
        <w:jc w:val="both"/>
        <w:rPr>
          <w:b/>
          <w:sz w:val="28"/>
          <w:szCs w:val="28"/>
          <w:lang w:val="ru-RU"/>
        </w:rPr>
      </w:pPr>
    </w:p>
    <w:p w:rsidR="006773EE" w:rsidRDefault="006773EE" w:rsidP="006773F1">
      <w:pPr>
        <w:jc w:val="both"/>
        <w:rPr>
          <w:b/>
          <w:sz w:val="28"/>
          <w:szCs w:val="28"/>
          <w:lang w:val="ru-RU"/>
        </w:rPr>
      </w:pPr>
    </w:p>
    <w:p w:rsidR="006773EE" w:rsidRDefault="006773EE" w:rsidP="006773F1">
      <w:pPr>
        <w:jc w:val="both"/>
        <w:rPr>
          <w:b/>
          <w:sz w:val="28"/>
          <w:szCs w:val="28"/>
          <w:lang w:val="ru-RU"/>
        </w:rPr>
      </w:pPr>
    </w:p>
    <w:p w:rsidR="006773EE" w:rsidRDefault="006773EE" w:rsidP="006773F1">
      <w:pPr>
        <w:jc w:val="both"/>
        <w:rPr>
          <w:b/>
          <w:sz w:val="28"/>
          <w:szCs w:val="28"/>
          <w:lang w:val="ru-RU"/>
        </w:rPr>
      </w:pPr>
    </w:p>
    <w:p w:rsidR="006773EE" w:rsidRDefault="006773EE" w:rsidP="006773F1">
      <w:pPr>
        <w:jc w:val="both"/>
        <w:rPr>
          <w:b/>
          <w:sz w:val="28"/>
          <w:szCs w:val="28"/>
          <w:lang w:val="ru-RU"/>
        </w:rPr>
      </w:pPr>
    </w:p>
    <w:p w:rsidR="006773F1" w:rsidRPr="006773F1" w:rsidRDefault="006773F1" w:rsidP="006773F1">
      <w:pPr>
        <w:jc w:val="both"/>
        <w:rPr>
          <w:b/>
          <w:sz w:val="28"/>
          <w:szCs w:val="28"/>
          <w:lang w:val="en-US"/>
        </w:rPr>
      </w:pPr>
      <w:r w:rsidRPr="006773F1">
        <w:rPr>
          <w:b/>
          <w:sz w:val="28"/>
          <w:szCs w:val="28"/>
          <w:lang w:val="ru-RU"/>
        </w:rPr>
        <w:t xml:space="preserve">                        </w:t>
      </w:r>
      <w:r w:rsidRPr="006773F1">
        <w:rPr>
          <w:b/>
          <w:sz w:val="28"/>
          <w:szCs w:val="28"/>
        </w:rPr>
        <w:tab/>
      </w:r>
      <w:r w:rsidRPr="006773F1">
        <w:rPr>
          <w:b/>
          <w:sz w:val="28"/>
          <w:szCs w:val="28"/>
        </w:rPr>
        <w:tab/>
      </w:r>
    </w:p>
    <w:p w:rsidR="006773F1" w:rsidRPr="006773F1" w:rsidRDefault="006773F1" w:rsidP="006773F1">
      <w:pPr>
        <w:jc w:val="both"/>
        <w:rPr>
          <w:b/>
          <w:sz w:val="28"/>
          <w:szCs w:val="28"/>
          <w:lang w:val="en-US"/>
        </w:rPr>
      </w:pPr>
    </w:p>
    <w:p w:rsidR="00844D21" w:rsidRDefault="006773F1" w:rsidP="00844D21">
      <w:pPr>
        <w:rPr>
          <w:rFonts w:eastAsia="Lucida Sans Unicode"/>
          <w:b/>
          <w:kern w:val="3"/>
          <w:sz w:val="28"/>
          <w:szCs w:val="28"/>
          <w:u w:val="single"/>
          <w:lang w:val="ru-RU"/>
        </w:rPr>
      </w:pPr>
      <w:r w:rsidRPr="006773F1">
        <w:rPr>
          <w:b/>
          <w:sz w:val="28"/>
          <w:szCs w:val="28"/>
        </w:rPr>
        <w:tab/>
      </w:r>
      <w:r w:rsidR="00844D21" w:rsidRPr="002B2C71">
        <w:rPr>
          <w:rFonts w:eastAsia="Lucida Sans Unicode"/>
          <w:b/>
          <w:kern w:val="3"/>
          <w:sz w:val="28"/>
          <w:szCs w:val="28"/>
          <w:u w:val="single"/>
          <w:lang w:val="ru-RU"/>
        </w:rPr>
        <w:t>Препис – извлечение!</w:t>
      </w:r>
    </w:p>
    <w:p w:rsidR="006773F1" w:rsidRPr="006773F1" w:rsidRDefault="006773F1" w:rsidP="00844D21">
      <w:pPr>
        <w:jc w:val="both"/>
        <w:rPr>
          <w:sz w:val="32"/>
          <w:szCs w:val="32"/>
        </w:rPr>
      </w:pPr>
    </w:p>
    <w:p w:rsidR="006773F1" w:rsidRPr="006773F1" w:rsidRDefault="006773F1" w:rsidP="006773F1">
      <w:pPr>
        <w:ind w:left="2820" w:firstLine="12"/>
        <w:jc w:val="both"/>
        <w:rPr>
          <w:sz w:val="32"/>
          <w:szCs w:val="32"/>
        </w:rPr>
      </w:pPr>
      <w:r w:rsidRPr="006773F1">
        <w:rPr>
          <w:sz w:val="32"/>
          <w:szCs w:val="32"/>
        </w:rPr>
        <w:t xml:space="preserve">         </w:t>
      </w:r>
    </w:p>
    <w:p w:rsidR="006773F1" w:rsidRPr="006773F1" w:rsidRDefault="006773F1" w:rsidP="006773F1">
      <w:pPr>
        <w:ind w:left="2820" w:firstLine="12"/>
        <w:rPr>
          <w:sz w:val="32"/>
          <w:szCs w:val="32"/>
          <w:lang w:val="en-US"/>
        </w:rPr>
      </w:pPr>
      <w:r w:rsidRPr="006773F1">
        <w:rPr>
          <w:sz w:val="32"/>
          <w:szCs w:val="32"/>
        </w:rPr>
        <w:t xml:space="preserve">      Р Е Ш Е Н И Е  № 452</w:t>
      </w:r>
    </w:p>
    <w:p w:rsidR="006773F1" w:rsidRPr="006773F1" w:rsidRDefault="006773F1" w:rsidP="006773F1">
      <w:pPr>
        <w:ind w:firstLine="720"/>
        <w:rPr>
          <w:sz w:val="32"/>
          <w:szCs w:val="32"/>
        </w:rPr>
      </w:pPr>
      <w:r w:rsidRPr="006773F1">
        <w:rPr>
          <w:sz w:val="32"/>
          <w:szCs w:val="32"/>
        </w:rPr>
        <w:t xml:space="preserve">                                         28.10.2022 г.</w:t>
      </w:r>
    </w:p>
    <w:p w:rsidR="006773F1" w:rsidRPr="006773F1" w:rsidRDefault="006773F1" w:rsidP="006773F1">
      <w:pPr>
        <w:rPr>
          <w:sz w:val="32"/>
          <w:szCs w:val="32"/>
        </w:rPr>
      </w:pPr>
      <w:r w:rsidRPr="006773F1">
        <w:rPr>
          <w:sz w:val="32"/>
          <w:szCs w:val="32"/>
        </w:rPr>
        <w:t xml:space="preserve">                                            / Протокол № 36 /</w:t>
      </w:r>
    </w:p>
    <w:p w:rsidR="006773F1" w:rsidRPr="006773F1" w:rsidRDefault="006773F1" w:rsidP="006773F1">
      <w:pPr>
        <w:jc w:val="center"/>
        <w:rPr>
          <w:sz w:val="16"/>
          <w:szCs w:val="16"/>
        </w:rPr>
      </w:pPr>
    </w:p>
    <w:p w:rsidR="006773F1" w:rsidRPr="006773F1" w:rsidRDefault="006773F1" w:rsidP="006773F1">
      <w:pPr>
        <w:jc w:val="center"/>
        <w:rPr>
          <w:sz w:val="16"/>
          <w:szCs w:val="16"/>
        </w:rPr>
      </w:pPr>
    </w:p>
    <w:p w:rsidR="006773F1" w:rsidRPr="006773F1" w:rsidRDefault="006773F1" w:rsidP="006773F1">
      <w:pPr>
        <w:tabs>
          <w:tab w:val="left" w:pos="0"/>
        </w:tabs>
        <w:jc w:val="both"/>
        <w:rPr>
          <w:b/>
        </w:rPr>
      </w:pPr>
      <w:r w:rsidRPr="006773F1">
        <w:t xml:space="preserve">            </w:t>
      </w:r>
      <w:r w:rsidRPr="006773F1">
        <w:rPr>
          <w:b/>
          <w:u w:val="single"/>
          <w:lang w:val="en-US"/>
        </w:rPr>
        <w:t>ОТНОСНО</w:t>
      </w:r>
      <w:r w:rsidRPr="006773F1">
        <w:rPr>
          <w:u w:val="single"/>
          <w:lang w:val="en-US"/>
        </w:rPr>
        <w:t>:</w:t>
      </w:r>
      <w:r w:rsidRPr="006773F1">
        <w:rPr>
          <w:lang w:val="en-US"/>
        </w:rPr>
        <w:t xml:space="preserve"> </w:t>
      </w:r>
      <w:r w:rsidRPr="006773F1">
        <w:rPr>
          <w:kern w:val="3"/>
        </w:rPr>
        <w:t>Предложение с вносител Зам</w:t>
      </w:r>
      <w:proofErr w:type="gramStart"/>
      <w:r w:rsidRPr="006773F1">
        <w:rPr>
          <w:kern w:val="3"/>
        </w:rPr>
        <w:t>.-</w:t>
      </w:r>
      <w:proofErr w:type="gramEnd"/>
      <w:r w:rsidRPr="006773F1">
        <w:rPr>
          <w:kern w:val="3"/>
        </w:rPr>
        <w:t xml:space="preserve"> кмет на Община Гурково </w:t>
      </w:r>
      <w:r w:rsidRPr="006773F1">
        <w:rPr>
          <w:rFonts w:eastAsia="Calibri"/>
        </w:rPr>
        <w:t>с  вх. № ОС – 216/24.10.2022 г.</w:t>
      </w:r>
      <w:r w:rsidRPr="006773F1">
        <w:rPr>
          <w:rFonts w:ascii="Calibri" w:eastAsia="Calibri" w:hAnsi="Calibri"/>
        </w:rPr>
        <w:t xml:space="preserve"> – </w:t>
      </w:r>
      <w:r w:rsidRPr="006773F1">
        <w:rPr>
          <w:rFonts w:eastAsia="Calibri"/>
        </w:rPr>
        <w:t>отдаване под наем на част от недвижим имот – публична общинска собственост, след провеждане на публичен търг с явно наддаване.</w:t>
      </w:r>
    </w:p>
    <w:p w:rsidR="006773F1" w:rsidRPr="006773F1" w:rsidRDefault="006773F1" w:rsidP="006773F1">
      <w:pPr>
        <w:tabs>
          <w:tab w:val="left" w:pos="0"/>
        </w:tabs>
        <w:jc w:val="both"/>
        <w:rPr>
          <w:b/>
        </w:rPr>
      </w:pPr>
    </w:p>
    <w:p w:rsidR="006773F1" w:rsidRPr="006773F1" w:rsidRDefault="006773F1" w:rsidP="006773F1">
      <w:pPr>
        <w:ind w:firstLine="709"/>
        <w:jc w:val="both"/>
        <w:rPr>
          <w:lang w:eastAsia="en-US"/>
        </w:rPr>
      </w:pPr>
      <w:r w:rsidRPr="006773F1">
        <w:rPr>
          <w:rFonts w:eastAsiaTheme="minorHAnsi"/>
          <w:b/>
          <w:bCs/>
          <w:color w:val="000000"/>
          <w:u w:val="single"/>
          <w:lang w:bidi="bg-BG"/>
        </w:rPr>
        <w:t>МОТИВИ:</w:t>
      </w:r>
      <w:r w:rsidRPr="006773F1">
        <w:rPr>
          <w:lang w:val="en-GB" w:eastAsia="en-US"/>
        </w:rPr>
        <w:t xml:space="preserve">В Общинска администрация гр. </w:t>
      </w:r>
      <w:proofErr w:type="gramStart"/>
      <w:r w:rsidRPr="006773F1">
        <w:rPr>
          <w:lang w:val="en-GB" w:eastAsia="en-US"/>
        </w:rPr>
        <w:t xml:space="preserve">Гурково е депозирано заявление с </w:t>
      </w:r>
      <w:r w:rsidRPr="006773F1">
        <w:rPr>
          <w:lang w:eastAsia="en-US"/>
        </w:rPr>
        <w:br/>
        <w:t>В</w:t>
      </w:r>
      <w:r w:rsidRPr="006773F1">
        <w:rPr>
          <w:lang w:val="en-GB" w:eastAsia="en-US"/>
        </w:rPr>
        <w:t xml:space="preserve">х. № </w:t>
      </w:r>
      <w:r w:rsidRPr="006773F1">
        <w:rPr>
          <w:lang w:val="ru-RU" w:eastAsia="en-US"/>
        </w:rPr>
        <w:t>К-</w:t>
      </w:r>
      <w:r w:rsidRPr="006773F1">
        <w:rPr>
          <w:lang w:eastAsia="en-US"/>
        </w:rPr>
        <w:t>3159</w:t>
      </w:r>
      <w:r w:rsidRPr="006773F1">
        <w:rPr>
          <w:lang w:val="ru-RU" w:eastAsia="en-US"/>
        </w:rPr>
        <w:t>/</w:t>
      </w:r>
      <w:r w:rsidRPr="006773F1">
        <w:rPr>
          <w:lang w:eastAsia="en-US"/>
        </w:rPr>
        <w:t>20.10.2022</w:t>
      </w:r>
      <w:r w:rsidRPr="006773F1">
        <w:rPr>
          <w:lang w:val="en-GB" w:eastAsia="en-US"/>
        </w:rPr>
        <w:t>г.</w:t>
      </w:r>
      <w:proofErr w:type="gramEnd"/>
      <w:r w:rsidRPr="006773F1">
        <w:rPr>
          <w:lang w:val="en-GB" w:eastAsia="en-US"/>
        </w:rPr>
        <w:t xml:space="preserve"> </w:t>
      </w:r>
      <w:proofErr w:type="gramStart"/>
      <w:r w:rsidRPr="006773F1">
        <w:rPr>
          <w:lang w:val="en-GB" w:eastAsia="en-US"/>
        </w:rPr>
        <w:t>от</w:t>
      </w:r>
      <w:proofErr w:type="gramEnd"/>
      <w:r w:rsidRPr="006773F1">
        <w:rPr>
          <w:lang w:val="en-GB" w:eastAsia="en-US"/>
        </w:rPr>
        <w:t xml:space="preserve"> </w:t>
      </w:r>
      <w:r w:rsidRPr="006773F1">
        <w:rPr>
          <w:b/>
          <w:lang w:eastAsia="en-US"/>
        </w:rPr>
        <w:t>ЕТ“ДЕГОЛ-С-МАРИЯНА КОЛЕВА”, ЕИК 207079041</w:t>
      </w:r>
      <w:r w:rsidRPr="006773F1">
        <w:rPr>
          <w:lang w:eastAsia="en-US"/>
        </w:rPr>
        <w:t>, с адрес на управление</w:t>
      </w:r>
      <w:r w:rsidRPr="006773F1">
        <w:rPr>
          <w:b/>
          <w:lang w:eastAsia="en-US"/>
        </w:rPr>
        <w:t xml:space="preserve"> </w:t>
      </w:r>
      <w:r w:rsidRPr="006773F1">
        <w:rPr>
          <w:lang w:eastAsia="en-US"/>
        </w:rPr>
        <w:t xml:space="preserve">гр. Твърдица, </w:t>
      </w:r>
      <w:r w:rsidRPr="006773F1">
        <w:rPr>
          <w:color w:val="000000"/>
          <w:shd w:val="clear" w:color="auto" w:fill="FFFFFF"/>
          <w:lang w:eastAsia="en-US"/>
        </w:rPr>
        <w:t xml:space="preserve">ул. “Хан Аспарух” № 3, </w:t>
      </w:r>
      <w:r w:rsidRPr="006773F1">
        <w:rPr>
          <w:lang w:eastAsia="en-US"/>
        </w:rPr>
        <w:t xml:space="preserve">представлявано и управлявано от Марияна </w:t>
      </w:r>
      <w:r w:rsidR="00F94915">
        <w:rPr>
          <w:rFonts w:eastAsia="Arial Unicode MS"/>
          <w:bCs/>
          <w:lang w:val="en-US"/>
        </w:rPr>
        <w:t>******</w:t>
      </w:r>
      <w:r w:rsidRPr="006773F1">
        <w:rPr>
          <w:lang w:eastAsia="en-US"/>
        </w:rPr>
        <w:t xml:space="preserve"> Колева</w:t>
      </w:r>
      <w:r w:rsidRPr="006773F1">
        <w:rPr>
          <w:lang w:val="en-GB" w:eastAsia="en-US"/>
        </w:rPr>
        <w:t xml:space="preserve"> относно искане за </w:t>
      </w:r>
      <w:r w:rsidRPr="006773F1">
        <w:rPr>
          <w:lang w:eastAsia="en-US"/>
        </w:rPr>
        <w:t>отдаване</w:t>
      </w:r>
      <w:r w:rsidRPr="006773F1">
        <w:rPr>
          <w:lang w:val="en-GB" w:eastAsia="en-US"/>
        </w:rPr>
        <w:t xml:space="preserve"> под наем </w:t>
      </w:r>
      <w:r w:rsidRPr="006773F1">
        <w:rPr>
          <w:lang w:eastAsia="en-US"/>
        </w:rPr>
        <w:t>на част от недвижим имот, представляващ:</w:t>
      </w:r>
    </w:p>
    <w:p w:rsidR="006773F1" w:rsidRPr="006773F1" w:rsidRDefault="006773F1" w:rsidP="006773F1">
      <w:pPr>
        <w:ind w:firstLine="709"/>
        <w:jc w:val="both"/>
        <w:rPr>
          <w:lang w:eastAsia="en-US"/>
        </w:rPr>
      </w:pPr>
    </w:p>
    <w:p w:rsidR="006773F1" w:rsidRPr="006773F1" w:rsidRDefault="006773F1" w:rsidP="006773F1">
      <w:pPr>
        <w:jc w:val="both"/>
        <w:rPr>
          <w:lang w:eastAsia="en-US"/>
        </w:rPr>
      </w:pPr>
      <w:r w:rsidRPr="006773F1">
        <w:rPr>
          <w:lang w:eastAsia="en-US"/>
        </w:rPr>
        <w:t xml:space="preserve">- </w:t>
      </w:r>
      <w:r w:rsidRPr="006773F1">
        <w:rPr>
          <w:b/>
          <w:lang w:eastAsia="en-US"/>
        </w:rPr>
        <w:t>Помещение № 3</w:t>
      </w:r>
      <w:r w:rsidRPr="006773F1">
        <w:rPr>
          <w:lang w:eastAsia="en-US"/>
        </w:rPr>
        <w:t xml:space="preserve"> с площ от </w:t>
      </w:r>
      <w:r w:rsidRPr="006773F1">
        <w:rPr>
          <w:b/>
          <w:lang w:eastAsia="en-US"/>
        </w:rPr>
        <w:t>15 кв.м.</w:t>
      </w:r>
      <w:r w:rsidRPr="006773F1">
        <w:rPr>
          <w:lang w:eastAsia="en-US"/>
        </w:rPr>
        <w:t xml:space="preserve"> и </w:t>
      </w:r>
      <w:r w:rsidRPr="006773F1">
        <w:rPr>
          <w:b/>
          <w:lang w:eastAsia="en-US"/>
        </w:rPr>
        <w:t>Помещение № 4</w:t>
      </w:r>
      <w:r w:rsidRPr="006773F1">
        <w:rPr>
          <w:lang w:eastAsia="en-US"/>
        </w:rPr>
        <w:t xml:space="preserve"> с площ от </w:t>
      </w:r>
      <w:r w:rsidRPr="006773F1">
        <w:rPr>
          <w:b/>
          <w:lang w:eastAsia="en-US"/>
        </w:rPr>
        <w:t>9 кв.м.</w:t>
      </w:r>
      <w:r w:rsidRPr="006773F1">
        <w:rPr>
          <w:lang w:eastAsia="en-US"/>
        </w:rPr>
        <w:t xml:space="preserve">, находящи се на </w:t>
      </w:r>
      <w:r w:rsidRPr="006773F1">
        <w:rPr>
          <w:b/>
          <w:lang w:eastAsia="en-US"/>
        </w:rPr>
        <w:t>І-ви етаж</w:t>
      </w:r>
      <w:r w:rsidRPr="006773F1">
        <w:rPr>
          <w:lang w:eastAsia="en-US"/>
        </w:rPr>
        <w:t xml:space="preserve"> на Масивна двуетажна сграда цялата с </w:t>
      </w:r>
      <w:r w:rsidRPr="006773F1">
        <w:rPr>
          <w:b/>
          <w:lang w:eastAsia="en-US"/>
        </w:rPr>
        <w:t xml:space="preserve">идентификатор 38203.501.283.1, цялата със застроена площ от 311 кв.м. </w:t>
      </w:r>
      <w:r w:rsidRPr="006773F1">
        <w:rPr>
          <w:lang w:eastAsia="en-US"/>
        </w:rPr>
        <w:t>с предназначение</w:t>
      </w:r>
      <w:r w:rsidRPr="006773F1">
        <w:rPr>
          <w:b/>
          <w:lang w:eastAsia="en-US"/>
        </w:rPr>
        <w:t xml:space="preserve">: Административна, делова сграда </w:t>
      </w:r>
      <w:r w:rsidRPr="006773F1">
        <w:rPr>
          <w:lang w:eastAsia="en-US"/>
        </w:rPr>
        <w:t>/Кметство/,</w:t>
      </w:r>
      <w:r w:rsidRPr="006773F1">
        <w:rPr>
          <w:b/>
          <w:lang w:eastAsia="en-US"/>
        </w:rPr>
        <w:t xml:space="preserve"> Брой етажи: 2 </w:t>
      </w:r>
      <w:r w:rsidRPr="006773F1">
        <w:rPr>
          <w:lang w:eastAsia="en-US"/>
        </w:rPr>
        <w:t>/два/</w:t>
      </w:r>
      <w:r w:rsidRPr="006773F1">
        <w:rPr>
          <w:b/>
          <w:lang w:eastAsia="en-US"/>
        </w:rPr>
        <w:t xml:space="preserve"> </w:t>
      </w:r>
      <w:r w:rsidRPr="006773F1">
        <w:rPr>
          <w:lang w:eastAsia="en-US"/>
        </w:rPr>
        <w:t xml:space="preserve">построена в ПИ с идентификатор </w:t>
      </w:r>
      <w:r w:rsidRPr="006773F1">
        <w:rPr>
          <w:b/>
          <w:lang w:eastAsia="en-US"/>
        </w:rPr>
        <w:t xml:space="preserve">38203.501.283 </w:t>
      </w:r>
      <w:r w:rsidRPr="006773F1">
        <w:rPr>
          <w:lang w:eastAsia="en-US"/>
        </w:rPr>
        <w:t xml:space="preserve">по КККР на с. Конаре, общ. Гурково. </w:t>
      </w:r>
    </w:p>
    <w:p w:rsidR="006773F1" w:rsidRPr="006773F1" w:rsidRDefault="006773F1" w:rsidP="006773F1">
      <w:pPr>
        <w:jc w:val="both"/>
        <w:rPr>
          <w:szCs w:val="20"/>
          <w:lang w:eastAsia="en-US"/>
        </w:rPr>
      </w:pPr>
      <w:r w:rsidRPr="006773F1">
        <w:rPr>
          <w:lang w:eastAsia="en-US"/>
        </w:rPr>
        <w:t>Помещенията се използват за</w:t>
      </w:r>
      <w:r w:rsidRPr="006773F1">
        <w:rPr>
          <w:szCs w:val="20"/>
          <w:lang w:eastAsia="en-US"/>
        </w:rPr>
        <w:t xml:space="preserve"> </w:t>
      </w:r>
      <w:r w:rsidRPr="006773F1">
        <w:rPr>
          <w:b/>
          <w:szCs w:val="20"/>
          <w:lang w:eastAsia="en-US"/>
        </w:rPr>
        <w:t>търговска дейност - дрогерия</w:t>
      </w:r>
    </w:p>
    <w:p w:rsidR="006773F1" w:rsidRPr="006773F1" w:rsidRDefault="006773F1" w:rsidP="006773F1">
      <w:pPr>
        <w:jc w:val="both"/>
        <w:rPr>
          <w:lang w:eastAsia="en-US"/>
        </w:rPr>
      </w:pPr>
    </w:p>
    <w:p w:rsidR="006773F1" w:rsidRPr="006773F1" w:rsidRDefault="006773F1" w:rsidP="006773F1">
      <w:pPr>
        <w:jc w:val="both"/>
        <w:rPr>
          <w:lang w:val="en-US" w:eastAsia="en-US"/>
        </w:rPr>
      </w:pPr>
      <w:r w:rsidRPr="006773F1">
        <w:rPr>
          <w:lang w:eastAsia="en-US"/>
        </w:rPr>
        <w:t xml:space="preserve">Поради смъртта на наемателя по Договор за отдаване под наем на недвижим имот </w:t>
      </w:r>
      <w:r w:rsidRPr="006773F1">
        <w:rPr>
          <w:b/>
          <w:lang w:eastAsia="en-US"/>
        </w:rPr>
        <w:t>№ 715 от 28.03.2022 година</w:t>
      </w:r>
      <w:r w:rsidRPr="006773F1">
        <w:rPr>
          <w:lang w:eastAsia="en-US"/>
        </w:rPr>
        <w:t xml:space="preserve">, сключен между </w:t>
      </w:r>
      <w:r w:rsidRPr="006773F1">
        <w:rPr>
          <w:b/>
          <w:caps/>
          <w:lang w:val="en-GB" w:eastAsia="en-US"/>
        </w:rPr>
        <w:t>Община Гурково</w:t>
      </w:r>
      <w:r w:rsidRPr="006773F1">
        <w:rPr>
          <w:lang w:val="en-GB" w:eastAsia="en-US"/>
        </w:rPr>
        <w:t xml:space="preserve"> и </w:t>
      </w:r>
      <w:r w:rsidRPr="006773F1">
        <w:rPr>
          <w:b/>
          <w:lang w:eastAsia="en-US"/>
        </w:rPr>
        <w:t>ЕТ "ДЕГОЛ-С-ДЕНКА ГЕОРГИЕВА</w:t>
      </w:r>
      <w:r w:rsidRPr="006773F1">
        <w:rPr>
          <w:b/>
          <w:caps/>
          <w:lang w:eastAsia="en-US"/>
        </w:rPr>
        <w:t>”,</w:t>
      </w:r>
      <w:r w:rsidRPr="006773F1">
        <w:rPr>
          <w:b/>
          <w:lang w:eastAsia="en-US"/>
        </w:rPr>
        <w:t xml:space="preserve"> ЕИК 119663081, </w:t>
      </w:r>
      <w:r w:rsidRPr="006773F1">
        <w:rPr>
          <w:lang w:eastAsia="en-US"/>
        </w:rPr>
        <w:t>гр. Твърдица, ул. “Христо Смирненски” №</w:t>
      </w:r>
      <w:r w:rsidR="00F94915">
        <w:rPr>
          <w:lang w:val="en-US" w:eastAsia="en-US"/>
        </w:rPr>
        <w:t>**</w:t>
      </w:r>
      <w:r w:rsidRPr="006773F1">
        <w:rPr>
          <w:lang w:eastAsia="en-US"/>
        </w:rPr>
        <w:t xml:space="preserve"> представлявано и управлявано от Денка </w:t>
      </w:r>
      <w:r w:rsidR="00F94915">
        <w:rPr>
          <w:rFonts w:eastAsia="Arial Unicode MS"/>
          <w:bCs/>
          <w:lang w:val="en-US"/>
        </w:rPr>
        <w:t>******</w:t>
      </w:r>
      <w:r w:rsidRPr="006773F1">
        <w:rPr>
          <w:lang w:eastAsia="en-US"/>
        </w:rPr>
        <w:t xml:space="preserve"> Георгиева, ЕГН </w:t>
      </w:r>
      <w:r w:rsidR="00F94915">
        <w:rPr>
          <w:rFonts w:eastAsia="Arial Unicode MS"/>
          <w:bCs/>
          <w:lang w:val="en-US"/>
        </w:rPr>
        <w:t>******</w:t>
      </w:r>
      <w:r w:rsidRPr="006773F1">
        <w:rPr>
          <w:lang w:eastAsia="en-US"/>
        </w:rPr>
        <w:t>, с постоянен адрес: гр. Твърдица, ул. “Христо Смирненски” №</w:t>
      </w:r>
      <w:r w:rsidR="00F94915">
        <w:rPr>
          <w:lang w:val="en-US" w:eastAsia="en-US"/>
        </w:rPr>
        <w:t>**</w:t>
      </w:r>
      <w:r w:rsidRPr="006773F1">
        <w:rPr>
          <w:lang w:eastAsia="en-US"/>
        </w:rPr>
        <w:t xml:space="preserve">, </w:t>
      </w:r>
      <w:r w:rsidRPr="006773F1">
        <w:rPr>
          <w:b/>
          <w:lang w:eastAsia="en-US"/>
        </w:rPr>
        <w:t>договора бе прекратен считано от 20.10.2022г.</w:t>
      </w:r>
    </w:p>
    <w:p w:rsidR="006773F1" w:rsidRPr="006773F1" w:rsidRDefault="006773F1" w:rsidP="006773F1">
      <w:pPr>
        <w:ind w:firstLine="708"/>
        <w:jc w:val="both"/>
      </w:pPr>
    </w:p>
    <w:p w:rsidR="006773F1" w:rsidRPr="006773F1" w:rsidRDefault="006773F1" w:rsidP="006773F1">
      <w:pPr>
        <w:ind w:firstLine="708"/>
        <w:jc w:val="both"/>
        <w:rPr>
          <w:color w:val="000000"/>
          <w:shd w:val="clear" w:color="auto" w:fill="FFFFFF"/>
          <w:lang w:val="en-GB" w:eastAsia="en-US"/>
        </w:rPr>
      </w:pPr>
      <w:r w:rsidRPr="006773F1">
        <w:t xml:space="preserve">Съгласно чл.11 от </w:t>
      </w:r>
      <w:r w:rsidRPr="006773F1">
        <w:rPr>
          <w:lang w:eastAsia="en-US"/>
        </w:rPr>
        <w:t xml:space="preserve"> Закона за общинска собственост: „</w:t>
      </w:r>
      <w:r w:rsidRPr="006773F1">
        <w:rPr>
          <w:color w:val="000000"/>
          <w:shd w:val="clear" w:color="auto" w:fill="FFFFFF"/>
          <w:lang w:eastAsia="en-US"/>
        </w:rPr>
        <w:t xml:space="preserve">Имоти общинска собственост, </w:t>
      </w:r>
      <w:r w:rsidRPr="006773F1">
        <w:rPr>
          <w:b/>
          <w:color w:val="000000"/>
          <w:shd w:val="clear" w:color="auto" w:fill="FFFFFF"/>
          <w:lang w:eastAsia="en-US"/>
        </w:rPr>
        <w:t>се управляват в интерес на населението</w:t>
      </w:r>
      <w:r w:rsidRPr="006773F1">
        <w:rPr>
          <w:color w:val="000000"/>
          <w:shd w:val="clear" w:color="auto" w:fill="FFFFFF"/>
          <w:lang w:eastAsia="en-US"/>
        </w:rPr>
        <w:t xml:space="preserve"> в общината съобразно разпоредбите на закона и с грижата на добър стопанин“. </w:t>
      </w:r>
      <w:r w:rsidRPr="006773F1">
        <w:rPr>
          <w:color w:val="000000"/>
          <w:shd w:val="clear" w:color="auto" w:fill="FFFFFF"/>
          <w:lang w:val="en-GB" w:eastAsia="en-US"/>
        </w:rPr>
        <w:t xml:space="preserve">Съгласно разпоредбата на чл.14, ал.7 от Закона за общинската собственост “ Свободни имоти или части от тях  - публична общинска собственост, могат да се отдават под наем за срок до 10 години при условията и по реда на чл.14, ал.2 от ЗОС след решение на общинския съвет. “ </w:t>
      </w:r>
      <w:proofErr w:type="gramStart"/>
      <w:r w:rsidRPr="006773F1">
        <w:rPr>
          <w:color w:val="000000"/>
          <w:shd w:val="clear" w:color="auto" w:fill="FFFFFF"/>
          <w:lang w:val="en-GB" w:eastAsia="en-US"/>
        </w:rPr>
        <w:t>Наемните цени се определят от общинския съвет.</w:t>
      </w:r>
      <w:proofErr w:type="gramEnd"/>
    </w:p>
    <w:p w:rsidR="006773F1" w:rsidRPr="006773F1" w:rsidRDefault="006773F1" w:rsidP="006773F1">
      <w:pPr>
        <w:ind w:firstLine="708"/>
        <w:jc w:val="both"/>
        <w:rPr>
          <w:kern w:val="3"/>
          <w:lang w:val="ru-RU"/>
        </w:rPr>
      </w:pPr>
      <w:r w:rsidRPr="006773F1">
        <w:rPr>
          <w:lang w:eastAsia="en-US"/>
        </w:rPr>
        <w:t>С</w:t>
      </w:r>
      <w:r w:rsidRPr="006773F1">
        <w:rPr>
          <w:lang w:val="en-GB" w:eastAsia="en-US"/>
        </w:rPr>
        <w:t xml:space="preserve"> оглед стопанисване на имота</w:t>
      </w:r>
      <w:r w:rsidRPr="006773F1">
        <w:rPr>
          <w:lang w:eastAsia="en-US"/>
        </w:rPr>
        <w:t>, задоволавяне на здравни и социални нужди и осигуряването на възможност на населението да се снабдява с артикули, за които не се изисква медицинско предписание, считам за целесъобразно описания имот- общинска собственост да се отдаде под наем след провеждане на публичен търг с тайно наддаване. Към</w:t>
      </w:r>
      <w:r w:rsidRPr="006773F1">
        <w:rPr>
          <w:kern w:val="3"/>
          <w:lang w:val="ru-RU"/>
        </w:rPr>
        <w:t xml:space="preserve"> настоящия момент Община Гурково няма намерение да използва гореописаните помещения. </w:t>
      </w:r>
    </w:p>
    <w:p w:rsidR="006773F1" w:rsidRPr="006773F1" w:rsidRDefault="006773F1" w:rsidP="006773F1">
      <w:pPr>
        <w:ind w:firstLine="708"/>
        <w:jc w:val="both"/>
        <w:rPr>
          <w:lang w:eastAsia="en-US"/>
        </w:rPr>
      </w:pPr>
      <w:r w:rsidRPr="006773F1">
        <w:rPr>
          <w:lang w:eastAsia="en-US"/>
        </w:rPr>
        <w:t xml:space="preserve">Към 20.10.2022г. помещенията се ползват за търговска дейност – дрогерия с месечен наем </w:t>
      </w:r>
      <w:r w:rsidRPr="006773F1">
        <w:rPr>
          <w:b/>
          <w:lang w:val="en-GB" w:eastAsia="en-US"/>
        </w:rPr>
        <w:t>56,52лв. /</w:t>
      </w:r>
      <w:r w:rsidRPr="006773F1">
        <w:rPr>
          <w:lang w:val="en-GB" w:eastAsia="en-US"/>
        </w:rPr>
        <w:t>петдесет и шест лева и петдесет и две ст</w:t>
      </w:r>
      <w:proofErr w:type="gramStart"/>
      <w:r w:rsidRPr="006773F1">
        <w:rPr>
          <w:lang w:val="en-GB" w:eastAsia="en-US"/>
        </w:rPr>
        <w:t>./</w:t>
      </w:r>
      <w:proofErr w:type="gramEnd"/>
      <w:r w:rsidRPr="006773F1">
        <w:rPr>
          <w:lang w:val="en-GB" w:eastAsia="en-US"/>
        </w:rPr>
        <w:t>,</w:t>
      </w:r>
      <w:r w:rsidRPr="006773F1">
        <w:rPr>
          <w:b/>
          <w:lang w:val="en-GB" w:eastAsia="en-US"/>
        </w:rPr>
        <w:t xml:space="preserve"> без ДДС за </w:t>
      </w:r>
      <w:r w:rsidRPr="006773F1">
        <w:rPr>
          <w:b/>
          <w:lang w:eastAsia="en-US"/>
        </w:rPr>
        <w:t>цялата наета</w:t>
      </w:r>
      <w:r w:rsidRPr="006773F1">
        <w:rPr>
          <w:b/>
          <w:lang w:val="en-GB" w:eastAsia="en-US"/>
        </w:rPr>
        <w:t xml:space="preserve"> площ</w:t>
      </w:r>
      <w:r w:rsidRPr="006773F1">
        <w:rPr>
          <w:lang w:eastAsia="en-US"/>
        </w:rPr>
        <w:t xml:space="preserve">, плащана до този момент по силата на </w:t>
      </w:r>
      <w:r w:rsidRPr="006773F1">
        <w:rPr>
          <w:szCs w:val="28"/>
          <w:lang w:eastAsia="en-US"/>
        </w:rPr>
        <w:t xml:space="preserve"> </w:t>
      </w:r>
      <w:r w:rsidRPr="006773F1">
        <w:rPr>
          <w:szCs w:val="28"/>
          <w:lang w:val="en-GB" w:eastAsia="en-US"/>
        </w:rPr>
        <w:t xml:space="preserve">Договор за отдаване под наем на </w:t>
      </w:r>
      <w:r w:rsidRPr="006773F1">
        <w:rPr>
          <w:szCs w:val="28"/>
          <w:lang w:eastAsia="en-US"/>
        </w:rPr>
        <w:t xml:space="preserve">поземлени имоти </w:t>
      </w:r>
      <w:r w:rsidRPr="006773F1">
        <w:rPr>
          <w:b/>
          <w:lang w:eastAsia="en-US"/>
        </w:rPr>
        <w:t>№ 715 от 28.03.2022 година</w:t>
      </w:r>
      <w:r w:rsidRPr="006773F1">
        <w:rPr>
          <w:lang w:eastAsia="en-US"/>
        </w:rPr>
        <w:t xml:space="preserve">. </w:t>
      </w:r>
      <w:r w:rsidRPr="006773F1">
        <w:rPr>
          <w:szCs w:val="28"/>
          <w:lang w:eastAsia="en-US"/>
        </w:rPr>
        <w:t>Освен това тази цена е по-висока от предвидените в Приложение №2</w:t>
      </w:r>
      <w:r w:rsidRPr="006773F1">
        <w:rPr>
          <w:lang w:eastAsia="en-US"/>
        </w:rPr>
        <w:t xml:space="preserve"> на Наредбата за наемните цени на недвижимите имоти – общинска собственост в Община Гурково.</w:t>
      </w:r>
    </w:p>
    <w:p w:rsidR="006773F1" w:rsidRPr="006773F1" w:rsidRDefault="006773F1" w:rsidP="006773F1">
      <w:pPr>
        <w:ind w:firstLine="708"/>
        <w:jc w:val="both"/>
        <w:rPr>
          <w:lang w:eastAsia="en-US"/>
        </w:rPr>
      </w:pPr>
    </w:p>
    <w:p w:rsidR="006773F1" w:rsidRPr="006773F1" w:rsidRDefault="006773F1" w:rsidP="006773F1">
      <w:pPr>
        <w:ind w:firstLine="708"/>
        <w:jc w:val="both"/>
        <w:rPr>
          <w:lang w:eastAsia="en-US"/>
        </w:rPr>
      </w:pPr>
      <w:r w:rsidRPr="006773F1">
        <w:rPr>
          <w:lang w:eastAsia="en-US"/>
        </w:rPr>
        <w:t xml:space="preserve">На основание чл.21 ал.1 т.8 от ЗМСМА, чл. 14, ал.7 във връзка с ал. 6 от ЗОС, </w:t>
      </w:r>
      <w:r w:rsidRPr="006773F1">
        <w:rPr>
          <w:b/>
          <w:lang w:eastAsia="en-US"/>
        </w:rPr>
        <w:t xml:space="preserve"> </w:t>
      </w:r>
      <w:r w:rsidRPr="006773F1">
        <w:rPr>
          <w:lang w:eastAsia="en-US"/>
        </w:rPr>
        <w:t xml:space="preserve">Общински съвет – Гурково </w:t>
      </w:r>
    </w:p>
    <w:p w:rsidR="006773F1" w:rsidRPr="006773F1" w:rsidRDefault="006773F1" w:rsidP="006773F1">
      <w:pPr>
        <w:widowControl w:val="0"/>
        <w:spacing w:line="274" w:lineRule="exact"/>
        <w:ind w:left="3860"/>
        <w:rPr>
          <w:rFonts w:eastAsia="Calibri"/>
          <w:bCs/>
          <w:sz w:val="32"/>
          <w:szCs w:val="32"/>
          <w:lang w:eastAsia="en-US"/>
        </w:rPr>
      </w:pPr>
      <w:r w:rsidRPr="006773F1">
        <w:rPr>
          <w:rFonts w:eastAsia="Calibri"/>
          <w:bCs/>
          <w:sz w:val="32"/>
          <w:szCs w:val="32"/>
          <w:lang w:eastAsia="en-US"/>
        </w:rPr>
        <w:t>Р Е Ш И:</w:t>
      </w:r>
    </w:p>
    <w:p w:rsidR="006773F1" w:rsidRPr="006773F1" w:rsidRDefault="006773F1" w:rsidP="006773F1">
      <w:pPr>
        <w:jc w:val="center"/>
        <w:rPr>
          <w:b/>
          <w:lang w:eastAsia="en-US"/>
        </w:rPr>
      </w:pPr>
    </w:p>
    <w:p w:rsidR="006773F1" w:rsidRPr="006773F1" w:rsidRDefault="006773F1" w:rsidP="006773F1">
      <w:pPr>
        <w:numPr>
          <w:ilvl w:val="0"/>
          <w:numId w:val="40"/>
        </w:numPr>
        <w:tabs>
          <w:tab w:val="num" w:pos="284"/>
        </w:tabs>
        <w:ind w:left="284" w:hanging="284"/>
        <w:jc w:val="both"/>
        <w:rPr>
          <w:lang w:eastAsia="en-US"/>
        </w:rPr>
      </w:pPr>
      <w:r w:rsidRPr="006773F1">
        <w:rPr>
          <w:lang w:eastAsia="en-US"/>
        </w:rPr>
        <w:t>Общински съвет – Гурково дава съгласие за отдаване под наем за срок от 10 /десет/ години, без</w:t>
      </w:r>
      <w:r w:rsidRPr="006773F1">
        <w:rPr>
          <w:b/>
          <w:lang w:eastAsia="en-US"/>
        </w:rPr>
        <w:t xml:space="preserve"> </w:t>
      </w:r>
      <w:r w:rsidRPr="006773F1">
        <w:rPr>
          <w:lang w:eastAsia="en-US"/>
        </w:rPr>
        <w:t>търг или конкурс, част от недвижим имот – публична общинска собственост, а именно:</w:t>
      </w:r>
    </w:p>
    <w:p w:rsidR="006773F1" w:rsidRPr="006773F1" w:rsidRDefault="006773F1" w:rsidP="006773F1">
      <w:pPr>
        <w:ind w:left="284"/>
        <w:jc w:val="both"/>
        <w:rPr>
          <w:lang w:eastAsia="en-US"/>
        </w:rPr>
      </w:pPr>
    </w:p>
    <w:p w:rsidR="006773F1" w:rsidRPr="006773F1" w:rsidRDefault="006773F1" w:rsidP="006773F1">
      <w:pPr>
        <w:jc w:val="both"/>
        <w:rPr>
          <w:lang w:eastAsia="en-US"/>
        </w:rPr>
      </w:pPr>
      <w:r w:rsidRPr="006773F1">
        <w:rPr>
          <w:lang w:eastAsia="en-US"/>
        </w:rPr>
        <w:t xml:space="preserve">- </w:t>
      </w:r>
      <w:r w:rsidRPr="006773F1">
        <w:rPr>
          <w:b/>
          <w:lang w:eastAsia="en-US"/>
        </w:rPr>
        <w:t>Помещение № 3</w:t>
      </w:r>
      <w:r w:rsidRPr="006773F1">
        <w:rPr>
          <w:lang w:eastAsia="en-US"/>
        </w:rPr>
        <w:t xml:space="preserve"> с площ от </w:t>
      </w:r>
      <w:r w:rsidRPr="006773F1">
        <w:rPr>
          <w:b/>
          <w:lang w:eastAsia="en-US"/>
        </w:rPr>
        <w:t>15 кв.м.</w:t>
      </w:r>
      <w:r w:rsidRPr="006773F1">
        <w:rPr>
          <w:lang w:eastAsia="en-US"/>
        </w:rPr>
        <w:t xml:space="preserve"> и </w:t>
      </w:r>
      <w:r w:rsidRPr="006773F1">
        <w:rPr>
          <w:b/>
          <w:lang w:eastAsia="en-US"/>
        </w:rPr>
        <w:t>Помещение № 4</w:t>
      </w:r>
      <w:r w:rsidRPr="006773F1">
        <w:rPr>
          <w:lang w:eastAsia="en-US"/>
        </w:rPr>
        <w:t xml:space="preserve"> с площ от </w:t>
      </w:r>
      <w:r w:rsidRPr="006773F1">
        <w:rPr>
          <w:b/>
          <w:lang w:eastAsia="en-US"/>
        </w:rPr>
        <w:t>9 кв.м.</w:t>
      </w:r>
      <w:r w:rsidRPr="006773F1">
        <w:rPr>
          <w:lang w:eastAsia="en-US"/>
        </w:rPr>
        <w:t xml:space="preserve">, находящи се на </w:t>
      </w:r>
      <w:r w:rsidRPr="006773F1">
        <w:rPr>
          <w:b/>
          <w:lang w:eastAsia="en-US"/>
        </w:rPr>
        <w:t>І-ви етаж</w:t>
      </w:r>
      <w:r w:rsidRPr="006773F1">
        <w:rPr>
          <w:lang w:eastAsia="en-US"/>
        </w:rPr>
        <w:t xml:space="preserve"> на Масивна двуетажна сграда цялата с </w:t>
      </w:r>
      <w:r w:rsidRPr="006773F1">
        <w:rPr>
          <w:b/>
          <w:lang w:eastAsia="en-US"/>
        </w:rPr>
        <w:t xml:space="preserve">идентификатор 38203.501.283.1, цялата със застроена площ от 311 кв.м. </w:t>
      </w:r>
      <w:r w:rsidRPr="006773F1">
        <w:rPr>
          <w:lang w:eastAsia="en-US"/>
        </w:rPr>
        <w:t>с предназначение</w:t>
      </w:r>
      <w:r w:rsidRPr="006773F1">
        <w:rPr>
          <w:b/>
          <w:lang w:eastAsia="en-US"/>
        </w:rPr>
        <w:t xml:space="preserve">: Административна, делова сграда </w:t>
      </w:r>
      <w:r w:rsidRPr="006773F1">
        <w:rPr>
          <w:lang w:eastAsia="en-US"/>
        </w:rPr>
        <w:t>/Кметство/,</w:t>
      </w:r>
      <w:r w:rsidRPr="006773F1">
        <w:rPr>
          <w:b/>
          <w:lang w:eastAsia="en-US"/>
        </w:rPr>
        <w:t xml:space="preserve"> Брой етажи: 2 </w:t>
      </w:r>
      <w:r w:rsidRPr="006773F1">
        <w:rPr>
          <w:lang w:eastAsia="en-US"/>
        </w:rPr>
        <w:t>/два/</w:t>
      </w:r>
      <w:r w:rsidRPr="006773F1">
        <w:rPr>
          <w:b/>
          <w:lang w:eastAsia="en-US"/>
        </w:rPr>
        <w:t xml:space="preserve"> </w:t>
      </w:r>
      <w:r w:rsidRPr="006773F1">
        <w:rPr>
          <w:lang w:eastAsia="en-US"/>
        </w:rPr>
        <w:t xml:space="preserve">построена в ПИ с идентификатор </w:t>
      </w:r>
      <w:r w:rsidRPr="006773F1">
        <w:rPr>
          <w:b/>
          <w:lang w:eastAsia="en-US"/>
        </w:rPr>
        <w:t xml:space="preserve">38203.501.283 </w:t>
      </w:r>
      <w:r w:rsidRPr="006773F1">
        <w:rPr>
          <w:lang w:eastAsia="en-US"/>
        </w:rPr>
        <w:t xml:space="preserve">по КККР на с. Конаре, общ. Гурково, </w:t>
      </w:r>
    </w:p>
    <w:p w:rsidR="006773F1" w:rsidRPr="006773F1" w:rsidRDefault="006773F1" w:rsidP="006773F1">
      <w:pPr>
        <w:jc w:val="both"/>
        <w:rPr>
          <w:lang w:eastAsia="en-US"/>
        </w:rPr>
      </w:pPr>
      <w:r w:rsidRPr="006773F1">
        <w:rPr>
          <w:lang w:eastAsia="en-US"/>
        </w:rPr>
        <w:t xml:space="preserve">с  цена </w:t>
      </w:r>
      <w:r w:rsidRPr="006773F1">
        <w:rPr>
          <w:b/>
          <w:lang w:val="en-GB" w:eastAsia="en-US"/>
        </w:rPr>
        <w:t>56,52лв. /</w:t>
      </w:r>
      <w:r w:rsidRPr="006773F1">
        <w:rPr>
          <w:lang w:val="en-GB" w:eastAsia="en-US"/>
        </w:rPr>
        <w:t>петдесет и шест лева и петдесет и две ст</w:t>
      </w:r>
      <w:proofErr w:type="gramStart"/>
      <w:r w:rsidRPr="006773F1">
        <w:rPr>
          <w:lang w:val="en-GB" w:eastAsia="en-US"/>
        </w:rPr>
        <w:t>./</w:t>
      </w:r>
      <w:proofErr w:type="gramEnd"/>
      <w:r w:rsidRPr="006773F1">
        <w:rPr>
          <w:lang w:val="en-GB" w:eastAsia="en-US"/>
        </w:rPr>
        <w:t>,</w:t>
      </w:r>
      <w:r w:rsidRPr="006773F1">
        <w:rPr>
          <w:b/>
          <w:lang w:val="en-GB" w:eastAsia="en-US"/>
        </w:rPr>
        <w:t xml:space="preserve"> без ДДС за </w:t>
      </w:r>
      <w:r w:rsidRPr="006773F1">
        <w:rPr>
          <w:b/>
          <w:lang w:eastAsia="en-US"/>
        </w:rPr>
        <w:t>цялата наета</w:t>
      </w:r>
      <w:r w:rsidRPr="006773F1">
        <w:rPr>
          <w:b/>
          <w:lang w:val="en-GB" w:eastAsia="en-US"/>
        </w:rPr>
        <w:t xml:space="preserve"> площ</w:t>
      </w:r>
      <w:r w:rsidRPr="006773F1">
        <w:rPr>
          <w:lang w:eastAsia="en-US"/>
        </w:rPr>
        <w:t>, месечен наем;</w:t>
      </w:r>
    </w:p>
    <w:p w:rsidR="006773F1" w:rsidRPr="006773F1" w:rsidRDefault="006773F1" w:rsidP="006773F1">
      <w:pPr>
        <w:jc w:val="both"/>
        <w:rPr>
          <w:lang w:eastAsia="en-US"/>
        </w:rPr>
      </w:pPr>
    </w:p>
    <w:p w:rsidR="006773F1" w:rsidRPr="006773F1" w:rsidRDefault="006773F1" w:rsidP="006773F1">
      <w:pPr>
        <w:numPr>
          <w:ilvl w:val="0"/>
          <w:numId w:val="40"/>
        </w:numPr>
        <w:tabs>
          <w:tab w:val="num" w:pos="284"/>
        </w:tabs>
        <w:ind w:left="284" w:hanging="284"/>
        <w:jc w:val="both"/>
        <w:rPr>
          <w:b/>
          <w:lang w:val="en-GB" w:eastAsia="en-US"/>
        </w:rPr>
      </w:pPr>
      <w:r w:rsidRPr="006773F1">
        <w:rPr>
          <w:lang w:eastAsia="en-US"/>
        </w:rPr>
        <w:t>Определя</w:t>
      </w:r>
      <w:r w:rsidRPr="006773F1">
        <w:rPr>
          <w:lang w:val="en-GB" w:eastAsia="en-US"/>
        </w:rPr>
        <w:t xml:space="preserve">  цена в размер на </w:t>
      </w:r>
      <w:r w:rsidRPr="006773F1">
        <w:rPr>
          <w:b/>
          <w:lang w:val="en-GB" w:eastAsia="en-US"/>
        </w:rPr>
        <w:t>56,52 лв. /</w:t>
      </w:r>
      <w:r w:rsidRPr="006773F1">
        <w:rPr>
          <w:lang w:val="en-GB" w:eastAsia="en-US"/>
        </w:rPr>
        <w:t>петдесет и шест лева и петдесет и две ст./,</w:t>
      </w:r>
      <w:r w:rsidRPr="006773F1">
        <w:rPr>
          <w:b/>
          <w:lang w:val="en-GB" w:eastAsia="en-US"/>
        </w:rPr>
        <w:t xml:space="preserve"> без ДДС за </w:t>
      </w:r>
      <w:r w:rsidRPr="006773F1">
        <w:rPr>
          <w:b/>
          <w:lang w:eastAsia="en-US"/>
        </w:rPr>
        <w:t>цялата наета</w:t>
      </w:r>
      <w:r w:rsidRPr="006773F1">
        <w:rPr>
          <w:b/>
          <w:lang w:val="en-GB" w:eastAsia="en-US"/>
        </w:rPr>
        <w:t xml:space="preserve"> площ</w:t>
      </w:r>
      <w:r w:rsidRPr="006773F1">
        <w:rPr>
          <w:lang w:eastAsia="en-US"/>
        </w:rPr>
        <w:t>, месечен наем;</w:t>
      </w:r>
    </w:p>
    <w:p w:rsidR="006773F1" w:rsidRPr="006773F1" w:rsidRDefault="006773F1" w:rsidP="006773F1">
      <w:pPr>
        <w:numPr>
          <w:ilvl w:val="0"/>
          <w:numId w:val="40"/>
        </w:numPr>
        <w:tabs>
          <w:tab w:val="num" w:pos="284"/>
        </w:tabs>
        <w:ind w:left="284" w:hanging="284"/>
        <w:jc w:val="both"/>
        <w:rPr>
          <w:lang w:eastAsia="en-US"/>
        </w:rPr>
      </w:pPr>
      <w:r w:rsidRPr="006773F1">
        <w:rPr>
          <w:lang w:eastAsia="en-US"/>
        </w:rPr>
        <w:t xml:space="preserve">Помещенията се отдават под наем за </w:t>
      </w:r>
      <w:r w:rsidRPr="006773F1">
        <w:rPr>
          <w:b/>
          <w:lang w:eastAsia="en-US"/>
        </w:rPr>
        <w:t>здравни и социални дейности - дрогерия</w:t>
      </w:r>
      <w:r w:rsidRPr="006773F1">
        <w:rPr>
          <w:lang w:eastAsia="en-US"/>
        </w:rPr>
        <w:t>.</w:t>
      </w:r>
    </w:p>
    <w:p w:rsidR="006773F1" w:rsidRPr="006773F1" w:rsidRDefault="006773F1" w:rsidP="006773F1">
      <w:pPr>
        <w:numPr>
          <w:ilvl w:val="0"/>
          <w:numId w:val="40"/>
        </w:numPr>
        <w:tabs>
          <w:tab w:val="num" w:pos="284"/>
        </w:tabs>
        <w:ind w:left="284" w:hanging="284"/>
        <w:jc w:val="both"/>
        <w:rPr>
          <w:lang w:eastAsia="en-US"/>
        </w:rPr>
      </w:pPr>
      <w:r w:rsidRPr="006773F1">
        <w:rPr>
          <w:lang w:eastAsia="en-US"/>
        </w:rPr>
        <w:t xml:space="preserve">Оправомощава Кмета на Община Гурково да  сключи договор за отдаване под наем на имотите, описани в т.1, при условията на т.2 от настоящото решение с </w:t>
      </w:r>
      <w:r w:rsidRPr="006773F1">
        <w:rPr>
          <w:b/>
          <w:lang w:eastAsia="en-US"/>
        </w:rPr>
        <w:t xml:space="preserve">ЕТ“ДЕГОЛ-С-МАРИЯНА КОЛЕВА”, </w:t>
      </w:r>
      <w:r w:rsidRPr="006773F1">
        <w:rPr>
          <w:color w:val="000000"/>
          <w:shd w:val="clear" w:color="auto" w:fill="FFFFFF"/>
          <w:lang w:eastAsia="en-US"/>
        </w:rPr>
        <w:t xml:space="preserve"> </w:t>
      </w:r>
      <w:r w:rsidRPr="006773F1">
        <w:rPr>
          <w:lang w:eastAsia="en-US"/>
        </w:rPr>
        <w:t xml:space="preserve">представлявано и управлявано от Марияна </w:t>
      </w:r>
      <w:r w:rsidR="00F94915">
        <w:rPr>
          <w:lang w:val="en-US" w:eastAsia="en-US"/>
        </w:rPr>
        <w:t>******</w:t>
      </w:r>
      <w:r w:rsidRPr="006773F1">
        <w:rPr>
          <w:lang w:eastAsia="en-US"/>
        </w:rPr>
        <w:t xml:space="preserve"> Колева.</w:t>
      </w:r>
    </w:p>
    <w:p w:rsidR="006773F1" w:rsidRPr="006773F1" w:rsidRDefault="006773F1" w:rsidP="006773F1">
      <w:pPr>
        <w:ind w:left="284"/>
        <w:jc w:val="both"/>
        <w:rPr>
          <w:lang w:eastAsia="en-US"/>
        </w:rPr>
      </w:pPr>
    </w:p>
    <w:p w:rsidR="006773F1" w:rsidRPr="006773F1" w:rsidRDefault="006773F1" w:rsidP="006773F1">
      <w:pPr>
        <w:ind w:left="284"/>
        <w:jc w:val="both"/>
        <w:rPr>
          <w:color w:val="FF0000"/>
          <w:lang w:eastAsia="en-US"/>
        </w:rPr>
      </w:pPr>
    </w:p>
    <w:p w:rsidR="006773F1" w:rsidRPr="006773F1" w:rsidRDefault="006773F1" w:rsidP="006773F1">
      <w:pPr>
        <w:tabs>
          <w:tab w:val="center" w:pos="0"/>
        </w:tabs>
        <w:suppressAutoHyphens/>
        <w:autoSpaceDN w:val="0"/>
        <w:jc w:val="both"/>
        <w:textAlignment w:val="baseline"/>
        <w:rPr>
          <w:kern w:val="3"/>
          <w:lang w:val="ru-RU"/>
        </w:rPr>
      </w:pPr>
      <w:r w:rsidRPr="006773F1">
        <w:rPr>
          <w:kern w:val="3"/>
        </w:rPr>
        <w:tab/>
        <w:t>У</w:t>
      </w:r>
      <w:r w:rsidRPr="006773F1">
        <w:rPr>
          <w:kern w:val="3"/>
          <w:lang w:val="ru-RU"/>
        </w:rPr>
        <w:t>частвали</w:t>
      </w:r>
      <w:r w:rsidRPr="006773F1">
        <w:rPr>
          <w:kern w:val="3"/>
        </w:rPr>
        <w:t xml:space="preserve">  </w:t>
      </w:r>
      <w:r w:rsidRPr="006773F1">
        <w:rPr>
          <w:kern w:val="3"/>
          <w:lang w:val="ru-RU"/>
        </w:rPr>
        <w:t xml:space="preserve">в </w:t>
      </w:r>
      <w:r w:rsidRPr="006773F1">
        <w:rPr>
          <w:kern w:val="3"/>
        </w:rPr>
        <w:t>поименно гласуване</w:t>
      </w:r>
      <w:r w:rsidRPr="006773F1">
        <w:rPr>
          <w:kern w:val="3"/>
          <w:lang w:val="ru-RU"/>
        </w:rPr>
        <w:t xml:space="preserve">  12  общ. съветници,  гласували  </w:t>
      </w:r>
      <w:r w:rsidRPr="006773F1">
        <w:rPr>
          <w:kern w:val="3"/>
        </w:rPr>
        <w:t>„</w:t>
      </w:r>
      <w:r w:rsidRPr="006773F1">
        <w:rPr>
          <w:b/>
          <w:bCs/>
          <w:kern w:val="3"/>
          <w:lang w:val="ru-RU"/>
        </w:rPr>
        <w:t>за</w:t>
      </w:r>
      <w:r w:rsidRPr="006773F1">
        <w:rPr>
          <w:kern w:val="3"/>
        </w:rPr>
        <w:t>”</w:t>
      </w:r>
      <w:r w:rsidRPr="006773F1">
        <w:rPr>
          <w:kern w:val="3"/>
          <w:lang w:val="ru-RU"/>
        </w:rPr>
        <w:t xml:space="preserve">  – 1</w:t>
      </w:r>
      <w:r w:rsidRPr="006773F1">
        <w:rPr>
          <w:kern w:val="3"/>
          <w:lang w:val="en-US"/>
        </w:rPr>
        <w:t>2</w:t>
      </w:r>
      <w:r w:rsidRPr="006773F1">
        <w:rPr>
          <w:kern w:val="3"/>
          <w:lang w:val="ru-RU"/>
        </w:rPr>
        <w:t xml:space="preserve">,                                   </w:t>
      </w:r>
      <w:r w:rsidRPr="006773F1">
        <w:rPr>
          <w:kern w:val="3"/>
        </w:rPr>
        <w:t>„</w:t>
      </w:r>
      <w:r w:rsidRPr="006773F1">
        <w:rPr>
          <w:b/>
          <w:bCs/>
          <w:kern w:val="3"/>
          <w:lang w:val="ru-RU"/>
        </w:rPr>
        <w:t>против</w:t>
      </w:r>
      <w:r w:rsidRPr="006773F1">
        <w:rPr>
          <w:kern w:val="3"/>
        </w:rPr>
        <w:t>”</w:t>
      </w:r>
      <w:r w:rsidRPr="006773F1">
        <w:rPr>
          <w:kern w:val="3"/>
          <w:lang w:val="ru-RU"/>
        </w:rPr>
        <w:t xml:space="preserve"> –  няма,  </w:t>
      </w:r>
      <w:r w:rsidRPr="006773F1">
        <w:rPr>
          <w:kern w:val="3"/>
        </w:rPr>
        <w:t>„</w:t>
      </w:r>
      <w:r w:rsidRPr="006773F1">
        <w:rPr>
          <w:b/>
          <w:bCs/>
          <w:kern w:val="3"/>
          <w:lang w:val="ru-RU"/>
        </w:rPr>
        <w:t>въздържал</w:t>
      </w:r>
      <w:r w:rsidRPr="006773F1">
        <w:rPr>
          <w:b/>
          <w:bCs/>
          <w:kern w:val="3"/>
        </w:rPr>
        <w:t>и</w:t>
      </w:r>
      <w:r w:rsidRPr="006773F1">
        <w:rPr>
          <w:b/>
          <w:bCs/>
          <w:kern w:val="3"/>
          <w:lang w:val="ru-RU"/>
        </w:rPr>
        <w:t xml:space="preserve"> се</w:t>
      </w:r>
      <w:r w:rsidRPr="006773F1">
        <w:rPr>
          <w:kern w:val="3"/>
        </w:rPr>
        <w:t>”</w:t>
      </w:r>
      <w:r w:rsidRPr="006773F1">
        <w:rPr>
          <w:kern w:val="3"/>
          <w:lang w:val="ru-RU"/>
        </w:rPr>
        <w:t xml:space="preserve"> – </w:t>
      </w:r>
      <w:r w:rsidRPr="006773F1">
        <w:rPr>
          <w:kern w:val="3"/>
        </w:rPr>
        <w:t>няма</w:t>
      </w:r>
      <w:r w:rsidRPr="006773F1">
        <w:rPr>
          <w:kern w:val="3"/>
          <w:lang w:val="ru-RU"/>
        </w:rPr>
        <w:t>.</w:t>
      </w:r>
    </w:p>
    <w:p w:rsidR="006773F1" w:rsidRPr="006773F1" w:rsidRDefault="006773F1" w:rsidP="006773F1">
      <w:pPr>
        <w:tabs>
          <w:tab w:val="center" w:pos="0"/>
        </w:tabs>
        <w:suppressAutoHyphens/>
        <w:autoSpaceDN w:val="0"/>
        <w:jc w:val="both"/>
        <w:textAlignment w:val="baseline"/>
        <w:rPr>
          <w:kern w:val="3"/>
          <w:lang w:val="ru-RU"/>
        </w:rPr>
      </w:pPr>
    </w:p>
    <w:p w:rsidR="006773F1" w:rsidRPr="006773F1" w:rsidRDefault="006773F1" w:rsidP="006773F1">
      <w:pPr>
        <w:rPr>
          <w:rFonts w:ascii="Calibri" w:eastAsia="Calibri" w:hAnsi="Calibri"/>
          <w:lang w:val="en-US"/>
        </w:rPr>
      </w:pPr>
    </w:p>
    <w:p w:rsidR="00C41310" w:rsidRPr="00A86277" w:rsidRDefault="00C41310" w:rsidP="00C41310">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C41310" w:rsidRPr="00A86277" w:rsidRDefault="00C41310" w:rsidP="00C41310">
      <w:pPr>
        <w:widowControl w:val="0"/>
        <w:suppressAutoHyphens/>
        <w:autoSpaceDN w:val="0"/>
        <w:textAlignment w:val="baseline"/>
        <w:rPr>
          <w:rFonts w:eastAsia="Lucida Sans Unicode" w:cs="Tahoma"/>
          <w:b/>
          <w:kern w:val="3"/>
        </w:rPr>
      </w:pPr>
    </w:p>
    <w:p w:rsidR="00C41310" w:rsidRPr="00A86277" w:rsidRDefault="00C41310" w:rsidP="00C41310">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C41310" w:rsidRPr="00A86277" w:rsidRDefault="00C41310" w:rsidP="00C41310">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C41310" w:rsidRPr="00A86277" w:rsidRDefault="00C41310" w:rsidP="00C41310">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C41310" w:rsidRPr="00A86277" w:rsidRDefault="00C41310" w:rsidP="00C41310">
      <w:pPr>
        <w:rPr>
          <w:rFonts w:ascii="Verdana" w:hAnsi="Verdana"/>
          <w:b/>
          <w:lang w:val="en-US"/>
        </w:rPr>
      </w:pPr>
      <w:r w:rsidRPr="00A86277">
        <w:rPr>
          <w:rFonts w:eastAsia="Lucida Sans Unicode" w:cs="Tahoma"/>
          <w:b/>
          <w:kern w:val="3"/>
        </w:rPr>
        <w:t xml:space="preserve">                                        / Иванка Рачева – Генчева /</w:t>
      </w:r>
    </w:p>
    <w:p w:rsidR="00C41310" w:rsidRDefault="00C41310" w:rsidP="00C41310">
      <w:pPr>
        <w:rPr>
          <w:rFonts w:eastAsia="Lucida Sans Unicode"/>
          <w:b/>
          <w:kern w:val="3"/>
          <w:sz w:val="28"/>
          <w:szCs w:val="28"/>
          <w:u w:val="single"/>
          <w:lang w:val="ru-RU"/>
        </w:rPr>
      </w:pPr>
    </w:p>
    <w:p w:rsidR="00C41310" w:rsidRDefault="00C41310" w:rsidP="00C41310">
      <w:pPr>
        <w:rPr>
          <w:rFonts w:eastAsia="Lucida Sans Unicode"/>
          <w:b/>
          <w:kern w:val="3"/>
          <w:sz w:val="28"/>
          <w:szCs w:val="28"/>
          <w:u w:val="single"/>
          <w:lang w:val="en-US"/>
        </w:rPr>
      </w:pPr>
    </w:p>
    <w:p w:rsidR="006773F1" w:rsidRPr="006773F1" w:rsidRDefault="006773F1" w:rsidP="006773F1">
      <w:pPr>
        <w:ind w:firstLine="708"/>
        <w:jc w:val="both"/>
        <w:rPr>
          <w:sz w:val="32"/>
          <w:szCs w:val="32"/>
        </w:rPr>
      </w:pPr>
      <w:r w:rsidRPr="006773F1">
        <w:rPr>
          <w:sz w:val="32"/>
          <w:szCs w:val="32"/>
        </w:rPr>
        <w:t xml:space="preserve"> </w:t>
      </w:r>
    </w:p>
    <w:p w:rsidR="006773F1" w:rsidRPr="006773F1" w:rsidRDefault="006773F1" w:rsidP="006773F1">
      <w:pPr>
        <w:rPr>
          <w:rFonts w:eastAsia="Calibri"/>
          <w:b/>
          <w:lang w:val="en-US"/>
        </w:rPr>
      </w:pPr>
      <w:r w:rsidRPr="006773F1">
        <w:rPr>
          <w:rFonts w:eastAsia="Calibri"/>
          <w:b/>
        </w:rPr>
        <w:t xml:space="preserve"> </w:t>
      </w:r>
    </w:p>
    <w:p w:rsidR="006773F1" w:rsidRPr="006773F1" w:rsidRDefault="006773F1" w:rsidP="006773F1">
      <w:pPr>
        <w:rPr>
          <w:rFonts w:eastAsia="Calibri"/>
          <w:b/>
          <w:lang w:val="en-US"/>
        </w:rPr>
      </w:pPr>
    </w:p>
    <w:p w:rsidR="006773F1" w:rsidRPr="006773F1" w:rsidRDefault="006773F1" w:rsidP="006773F1">
      <w:pPr>
        <w:rPr>
          <w:rFonts w:eastAsia="Calibri"/>
          <w:b/>
          <w:lang w:val="en-US"/>
        </w:rPr>
      </w:pPr>
    </w:p>
    <w:p w:rsidR="006773F1" w:rsidRPr="006773F1" w:rsidRDefault="006773F1" w:rsidP="006773F1">
      <w:pPr>
        <w:rPr>
          <w:rFonts w:eastAsia="Calibri"/>
          <w:b/>
          <w:lang w:val="en-US"/>
        </w:rPr>
      </w:pPr>
    </w:p>
    <w:p w:rsidR="006773F1" w:rsidRPr="006773F1" w:rsidRDefault="006773F1" w:rsidP="006773F1">
      <w:pPr>
        <w:rPr>
          <w:rFonts w:eastAsia="Calibri"/>
          <w:b/>
          <w:lang w:val="en-US"/>
        </w:rPr>
      </w:pPr>
    </w:p>
    <w:p w:rsidR="006773F1" w:rsidRPr="006773F1" w:rsidRDefault="006773F1" w:rsidP="006773F1">
      <w:pPr>
        <w:rPr>
          <w:rFonts w:eastAsia="Calibri"/>
          <w:b/>
          <w:lang w:val="en-US"/>
        </w:rPr>
      </w:pPr>
    </w:p>
    <w:p w:rsidR="006773F1" w:rsidRPr="006773F1" w:rsidRDefault="006773F1" w:rsidP="006773F1">
      <w:pPr>
        <w:rPr>
          <w:rFonts w:eastAsia="Calibri"/>
          <w:b/>
          <w:lang w:val="en-US"/>
        </w:rPr>
      </w:pPr>
    </w:p>
    <w:p w:rsidR="006773F1" w:rsidRPr="006773F1" w:rsidRDefault="006773F1" w:rsidP="006773F1">
      <w:pPr>
        <w:rPr>
          <w:rFonts w:eastAsia="Calibri"/>
          <w:b/>
          <w:lang w:val="en-US"/>
        </w:rPr>
      </w:pPr>
    </w:p>
    <w:p w:rsidR="006773F1" w:rsidRPr="006773F1" w:rsidRDefault="006773F1" w:rsidP="006773F1">
      <w:pPr>
        <w:rPr>
          <w:rFonts w:eastAsia="Calibri"/>
          <w:b/>
          <w:lang w:val="en-US"/>
        </w:rPr>
      </w:pPr>
    </w:p>
    <w:p w:rsidR="006773F1" w:rsidRPr="006773F1" w:rsidRDefault="006773F1" w:rsidP="006773F1">
      <w:pPr>
        <w:rPr>
          <w:rFonts w:eastAsia="Calibri"/>
          <w:b/>
          <w:lang w:val="en-US"/>
        </w:rPr>
      </w:pPr>
    </w:p>
    <w:p w:rsidR="006773F1" w:rsidRPr="006773F1" w:rsidRDefault="006773F1" w:rsidP="006773F1">
      <w:pPr>
        <w:rPr>
          <w:rFonts w:eastAsia="Calibri"/>
          <w:b/>
          <w:lang w:val="en-US"/>
        </w:rPr>
      </w:pPr>
    </w:p>
    <w:p w:rsidR="006773F1" w:rsidRPr="006773F1" w:rsidRDefault="006773F1" w:rsidP="006773F1">
      <w:pPr>
        <w:rPr>
          <w:rFonts w:eastAsia="Calibri"/>
          <w:b/>
          <w:lang w:val="en-US"/>
        </w:rPr>
      </w:pPr>
    </w:p>
    <w:p w:rsidR="006773F1" w:rsidRPr="006773F1" w:rsidRDefault="006773F1" w:rsidP="006773F1">
      <w:pPr>
        <w:rPr>
          <w:rFonts w:eastAsia="Calibri"/>
          <w:b/>
        </w:rPr>
      </w:pPr>
    </w:p>
    <w:p w:rsidR="006773F1" w:rsidRDefault="006773F1" w:rsidP="006773F1">
      <w:pPr>
        <w:rPr>
          <w:rFonts w:eastAsia="Calibri"/>
          <w:b/>
        </w:rPr>
      </w:pPr>
    </w:p>
    <w:p w:rsidR="006773EE" w:rsidRDefault="006773EE" w:rsidP="006773F1">
      <w:pPr>
        <w:rPr>
          <w:rFonts w:eastAsia="Calibri"/>
          <w:b/>
        </w:rPr>
      </w:pPr>
    </w:p>
    <w:p w:rsidR="006773EE" w:rsidRDefault="006773EE" w:rsidP="006773F1">
      <w:pPr>
        <w:rPr>
          <w:rFonts w:eastAsia="Calibri"/>
          <w:b/>
        </w:rPr>
      </w:pPr>
    </w:p>
    <w:p w:rsidR="006773EE" w:rsidRDefault="006773EE" w:rsidP="006773F1">
      <w:pPr>
        <w:rPr>
          <w:rFonts w:eastAsia="Calibri"/>
          <w:b/>
        </w:rPr>
      </w:pPr>
    </w:p>
    <w:p w:rsidR="006773EE" w:rsidRDefault="006773EE" w:rsidP="006773F1">
      <w:pPr>
        <w:rPr>
          <w:rFonts w:eastAsia="Calibri"/>
          <w:b/>
        </w:rPr>
      </w:pPr>
    </w:p>
    <w:p w:rsidR="006773EE" w:rsidRDefault="006773EE" w:rsidP="006773F1">
      <w:pPr>
        <w:rPr>
          <w:rFonts w:eastAsia="Calibri"/>
          <w:b/>
        </w:rPr>
      </w:pPr>
    </w:p>
    <w:p w:rsidR="006773EE" w:rsidRDefault="006773EE" w:rsidP="006773F1">
      <w:pPr>
        <w:rPr>
          <w:rFonts w:eastAsia="Calibri"/>
          <w:b/>
        </w:rPr>
      </w:pPr>
    </w:p>
    <w:p w:rsidR="006773EE" w:rsidRPr="006773F1" w:rsidRDefault="006773EE" w:rsidP="006773F1">
      <w:pPr>
        <w:rPr>
          <w:rFonts w:eastAsia="Calibri"/>
          <w:b/>
        </w:rPr>
      </w:pPr>
    </w:p>
    <w:p w:rsidR="006773F1" w:rsidRPr="006773F1" w:rsidRDefault="006773F1" w:rsidP="006773F1">
      <w:pPr>
        <w:rPr>
          <w:rFonts w:eastAsia="Calibri"/>
          <w:b/>
        </w:rPr>
      </w:pPr>
    </w:p>
    <w:p w:rsidR="00844D21" w:rsidRDefault="00844D21" w:rsidP="00844D21">
      <w:pPr>
        <w:rPr>
          <w:rFonts w:eastAsia="Lucida Sans Unicode"/>
          <w:b/>
          <w:kern w:val="3"/>
          <w:sz w:val="28"/>
          <w:szCs w:val="28"/>
          <w:u w:val="single"/>
          <w:lang w:val="ru-RU"/>
        </w:rPr>
      </w:pPr>
      <w:r w:rsidRPr="002B2C71">
        <w:rPr>
          <w:rFonts w:eastAsia="Lucida Sans Unicode"/>
          <w:b/>
          <w:kern w:val="3"/>
          <w:sz w:val="28"/>
          <w:szCs w:val="28"/>
          <w:u w:val="single"/>
          <w:lang w:val="ru-RU"/>
        </w:rPr>
        <w:t>Препис – извлечение!</w:t>
      </w:r>
    </w:p>
    <w:p w:rsidR="006773F1" w:rsidRPr="006773F1" w:rsidRDefault="006773F1" w:rsidP="006773F1">
      <w:pPr>
        <w:jc w:val="both"/>
        <w:rPr>
          <w:lang w:val="en-GB"/>
        </w:rPr>
      </w:pPr>
    </w:p>
    <w:p w:rsidR="006773F1" w:rsidRPr="006773F1" w:rsidRDefault="006773F1" w:rsidP="006773F1">
      <w:pPr>
        <w:ind w:left="2820" w:firstLine="12"/>
        <w:jc w:val="both"/>
        <w:rPr>
          <w:sz w:val="32"/>
          <w:szCs w:val="32"/>
        </w:rPr>
      </w:pPr>
      <w:r w:rsidRPr="006773F1">
        <w:rPr>
          <w:sz w:val="32"/>
          <w:szCs w:val="32"/>
        </w:rPr>
        <w:t xml:space="preserve">         </w:t>
      </w:r>
    </w:p>
    <w:p w:rsidR="006773F1" w:rsidRPr="006773F1" w:rsidRDefault="006773F1" w:rsidP="006773F1">
      <w:pPr>
        <w:ind w:left="2820" w:firstLine="12"/>
        <w:rPr>
          <w:sz w:val="32"/>
          <w:szCs w:val="32"/>
          <w:lang w:val="en-US"/>
        </w:rPr>
      </w:pPr>
      <w:r w:rsidRPr="006773F1">
        <w:rPr>
          <w:sz w:val="32"/>
          <w:szCs w:val="32"/>
        </w:rPr>
        <w:t xml:space="preserve">      Р Е Ш Е Н И Е  № 453</w:t>
      </w:r>
    </w:p>
    <w:p w:rsidR="006773F1" w:rsidRPr="006773F1" w:rsidRDefault="006773F1" w:rsidP="006773F1">
      <w:pPr>
        <w:ind w:firstLine="720"/>
        <w:rPr>
          <w:sz w:val="32"/>
          <w:szCs w:val="32"/>
        </w:rPr>
      </w:pPr>
      <w:r w:rsidRPr="006773F1">
        <w:rPr>
          <w:sz w:val="32"/>
          <w:szCs w:val="32"/>
        </w:rPr>
        <w:t xml:space="preserve">                                         28.10.2022 г.</w:t>
      </w:r>
    </w:p>
    <w:p w:rsidR="006773F1" w:rsidRPr="006773F1" w:rsidRDefault="006773F1" w:rsidP="006773F1">
      <w:pPr>
        <w:rPr>
          <w:sz w:val="32"/>
          <w:szCs w:val="32"/>
        </w:rPr>
      </w:pPr>
      <w:r w:rsidRPr="006773F1">
        <w:rPr>
          <w:sz w:val="32"/>
          <w:szCs w:val="32"/>
        </w:rPr>
        <w:t xml:space="preserve">                                            / Протокол № 36 /</w:t>
      </w:r>
    </w:p>
    <w:p w:rsidR="006773F1" w:rsidRPr="006773F1" w:rsidRDefault="006773F1" w:rsidP="006773F1">
      <w:pPr>
        <w:jc w:val="center"/>
        <w:rPr>
          <w:sz w:val="16"/>
          <w:szCs w:val="16"/>
        </w:rPr>
      </w:pPr>
    </w:p>
    <w:p w:rsidR="006773F1" w:rsidRPr="006773F1" w:rsidRDefault="006773F1" w:rsidP="006773F1">
      <w:pPr>
        <w:tabs>
          <w:tab w:val="left" w:pos="0"/>
        </w:tabs>
        <w:jc w:val="both"/>
        <w:rPr>
          <w:rFonts w:eastAsia="Calibri"/>
        </w:rPr>
      </w:pPr>
      <w:r w:rsidRPr="006773F1">
        <w:tab/>
      </w:r>
      <w:r w:rsidRPr="006773F1">
        <w:rPr>
          <w:b/>
          <w:u w:val="single"/>
          <w:lang w:val="en-US"/>
        </w:rPr>
        <w:t>ОТНОСНО</w:t>
      </w:r>
      <w:r w:rsidRPr="006773F1">
        <w:rPr>
          <w:u w:val="single"/>
          <w:lang w:val="en-US"/>
        </w:rPr>
        <w:t>:</w:t>
      </w:r>
      <w:r w:rsidRPr="006773F1">
        <w:rPr>
          <w:lang w:val="en-US"/>
        </w:rPr>
        <w:t xml:space="preserve"> </w:t>
      </w:r>
      <w:r w:rsidRPr="006773F1">
        <w:rPr>
          <w:kern w:val="3"/>
        </w:rPr>
        <w:t xml:space="preserve">Предложение с </w:t>
      </w:r>
      <w:proofErr w:type="gramStart"/>
      <w:r w:rsidRPr="006773F1">
        <w:rPr>
          <w:kern w:val="3"/>
        </w:rPr>
        <w:t>вносител  общински</w:t>
      </w:r>
      <w:proofErr w:type="gramEnd"/>
      <w:r w:rsidRPr="006773F1">
        <w:rPr>
          <w:kern w:val="3"/>
        </w:rPr>
        <w:t xml:space="preserve"> съветник </w:t>
      </w:r>
      <w:r w:rsidRPr="006773F1">
        <w:rPr>
          <w:rFonts w:eastAsia="Calibri"/>
        </w:rPr>
        <w:t>с  вх. № ОС – 217/25.10.2022 г. – определяне допълнително възнаграждение на Председателя на ОбС – Гурково за постигнати резултати за периода от 01.07.2022 г. до 30.09.2022 г.</w:t>
      </w:r>
    </w:p>
    <w:p w:rsidR="006773F1" w:rsidRPr="006773F1" w:rsidRDefault="006773F1" w:rsidP="006773F1">
      <w:pPr>
        <w:ind w:firstLine="720"/>
        <w:jc w:val="both"/>
        <w:rPr>
          <w:b/>
          <w:lang w:eastAsia="en-US"/>
        </w:rPr>
      </w:pPr>
      <w:r w:rsidRPr="006773F1">
        <w:rPr>
          <w:kern w:val="3"/>
        </w:rPr>
        <w:tab/>
      </w:r>
    </w:p>
    <w:p w:rsidR="006773F1" w:rsidRPr="006773F1" w:rsidRDefault="006773F1" w:rsidP="006773F1">
      <w:pPr>
        <w:ind w:firstLine="708"/>
        <w:jc w:val="both"/>
        <w:rPr>
          <w:lang w:eastAsia="en-US"/>
        </w:rPr>
      </w:pPr>
      <w:r w:rsidRPr="006773F1">
        <w:rPr>
          <w:b/>
          <w:bCs/>
          <w:color w:val="000000"/>
          <w:u w:val="single"/>
          <w:lang w:bidi="bg-BG"/>
        </w:rPr>
        <w:t>МОТИВИ:</w:t>
      </w:r>
      <w:r w:rsidRPr="006773F1">
        <w:rPr>
          <w:bCs/>
          <w:color w:val="000000"/>
          <w:lang w:bidi="bg-BG"/>
        </w:rPr>
        <w:t xml:space="preserve"> </w:t>
      </w:r>
      <w:r w:rsidRPr="006773F1">
        <w:rPr>
          <w:lang w:eastAsia="en-US"/>
        </w:rPr>
        <w:t>Съгласно чл. 4, ал. 5 от ПМС № 67 от 2010 г. за заплатите в бюджетните организации и дейности</w:t>
      </w:r>
      <w:r w:rsidRPr="006773F1">
        <w:rPr>
          <w:lang w:val="en-US" w:eastAsia="en-US"/>
        </w:rPr>
        <w:t xml:space="preserve"> </w:t>
      </w:r>
      <w:r w:rsidRPr="006773F1">
        <w:rPr>
          <w:lang w:eastAsia="en-US"/>
        </w:rPr>
        <w:t>(посл. изм. и доп. с ДВ бр. 20 от 10.03.2020 г.), икономията на средствата за заплати може да се използва текущо или с натрупване само за изплащане на допълнителни възнаграждения за постигнати резултати в съответствие с действащата нормативна уредба и вътрешните правила за работната заплата.</w:t>
      </w:r>
    </w:p>
    <w:p w:rsidR="006773F1" w:rsidRPr="006773F1" w:rsidRDefault="006773F1" w:rsidP="006773F1">
      <w:pPr>
        <w:ind w:firstLine="708"/>
        <w:jc w:val="both"/>
        <w:rPr>
          <w:color w:val="FF0000"/>
          <w:lang w:eastAsia="en-US"/>
        </w:rPr>
      </w:pPr>
      <w:r w:rsidRPr="006773F1">
        <w:rPr>
          <w:lang w:eastAsia="en-US"/>
        </w:rPr>
        <w:t>Г-н Гочев изпълнява задълженията си съгласно изискванията на нормативните документи, проявява изключителна инициативност и отговорност</w:t>
      </w:r>
      <w:r w:rsidRPr="006773F1">
        <w:rPr>
          <w:lang w:val="en-US" w:eastAsia="en-US"/>
        </w:rPr>
        <w:t xml:space="preserve"> </w:t>
      </w:r>
      <w:r w:rsidRPr="006773F1">
        <w:rPr>
          <w:lang w:eastAsia="en-US"/>
        </w:rPr>
        <w:t>за решаване на проблемите на  гражданите от Община Гурково.</w:t>
      </w:r>
    </w:p>
    <w:p w:rsidR="006773F1" w:rsidRPr="006773F1" w:rsidRDefault="006773F1" w:rsidP="006773F1">
      <w:pPr>
        <w:ind w:firstLine="708"/>
        <w:jc w:val="both"/>
        <w:rPr>
          <w:lang w:eastAsia="en-US"/>
        </w:rPr>
      </w:pPr>
      <w:r w:rsidRPr="006773F1">
        <w:rPr>
          <w:lang w:eastAsia="en-US"/>
        </w:rPr>
        <w:t xml:space="preserve">Оценката за работата на г-н Гочев  за периода от 01.07.2022 г. до 30.09.2022 г. е много  добра. Дейността му се характеризира с отговорно изпълнение на законовите задължения, стриктно  спазване на определените срокове за изпълнение, правилен и резултатен подход към произтичащите задачи. </w:t>
      </w:r>
    </w:p>
    <w:p w:rsidR="006773F1" w:rsidRPr="006773F1" w:rsidRDefault="006773F1" w:rsidP="006773F1">
      <w:pPr>
        <w:ind w:firstLine="708"/>
        <w:jc w:val="both"/>
        <w:rPr>
          <w:sz w:val="16"/>
          <w:szCs w:val="16"/>
          <w:lang w:eastAsia="en-US"/>
        </w:rPr>
      </w:pPr>
    </w:p>
    <w:p w:rsidR="006773F1" w:rsidRPr="006773F1" w:rsidRDefault="006773F1" w:rsidP="006773F1">
      <w:pPr>
        <w:ind w:firstLine="708"/>
        <w:jc w:val="both"/>
        <w:rPr>
          <w:sz w:val="16"/>
          <w:szCs w:val="16"/>
        </w:rPr>
      </w:pPr>
      <w:r w:rsidRPr="006773F1">
        <w:t xml:space="preserve">С оглед на изложеното и на основание чл. 21, ал.1, т. 23,  във връзка с  чл. 26, ал. 3, т. 2 от Закона за местното самоуправление и местната администрация, Общински съвет - Гурково </w:t>
      </w:r>
    </w:p>
    <w:p w:rsidR="006773F1" w:rsidRPr="006773F1" w:rsidRDefault="006773F1" w:rsidP="006773F1">
      <w:pPr>
        <w:widowControl w:val="0"/>
        <w:spacing w:line="274" w:lineRule="exact"/>
        <w:ind w:left="3860"/>
        <w:rPr>
          <w:rFonts w:eastAsia="Calibri"/>
          <w:bCs/>
          <w:sz w:val="28"/>
          <w:szCs w:val="28"/>
          <w:lang w:eastAsia="en-US"/>
        </w:rPr>
      </w:pPr>
      <w:r w:rsidRPr="006773F1">
        <w:rPr>
          <w:rFonts w:eastAsia="Calibri"/>
          <w:bCs/>
          <w:sz w:val="28"/>
          <w:szCs w:val="28"/>
          <w:lang w:eastAsia="en-US"/>
        </w:rPr>
        <w:t>Р Е Ш И:</w:t>
      </w:r>
    </w:p>
    <w:p w:rsidR="006773F1" w:rsidRPr="006773F1" w:rsidRDefault="006773F1" w:rsidP="006773F1">
      <w:pPr>
        <w:jc w:val="center"/>
        <w:rPr>
          <w:b/>
          <w:lang w:eastAsia="en-US"/>
        </w:rPr>
      </w:pPr>
    </w:p>
    <w:p w:rsidR="006773F1" w:rsidRPr="006773F1" w:rsidRDefault="006773F1" w:rsidP="006773F1">
      <w:pPr>
        <w:ind w:firstLine="708"/>
        <w:jc w:val="both"/>
        <w:rPr>
          <w:sz w:val="16"/>
          <w:szCs w:val="16"/>
          <w:lang w:eastAsia="en-US"/>
        </w:rPr>
      </w:pPr>
    </w:p>
    <w:p w:rsidR="006773F1" w:rsidRPr="006773F1" w:rsidRDefault="006773F1" w:rsidP="006773F1">
      <w:pPr>
        <w:ind w:firstLine="708"/>
        <w:jc w:val="both"/>
        <w:rPr>
          <w:lang w:eastAsia="en-US"/>
        </w:rPr>
      </w:pPr>
      <w:r w:rsidRPr="006773F1">
        <w:rPr>
          <w:lang w:eastAsia="en-US"/>
        </w:rPr>
        <w:t>Общински съвет – Гурково определя допълнително възнаграждение за постигнати резултати за периода от 01.07.2022 г. до 30.09.2022 г., както следва:</w:t>
      </w:r>
    </w:p>
    <w:p w:rsidR="006773F1" w:rsidRPr="006773F1" w:rsidRDefault="006773F1" w:rsidP="006773F1">
      <w:pPr>
        <w:rPr>
          <w:rFonts w:ascii="Calibri" w:eastAsia="TimesNewRomanPSMT" w:hAnsi="Calibri" w:cs="TimesNewRomanPSMT"/>
        </w:rPr>
      </w:pPr>
    </w:p>
    <w:tbl>
      <w:tblPr>
        <w:tblW w:w="9194" w:type="dxa"/>
        <w:tblInd w:w="55" w:type="dxa"/>
        <w:tblCellMar>
          <w:left w:w="70" w:type="dxa"/>
          <w:right w:w="70" w:type="dxa"/>
        </w:tblCellMar>
        <w:tblLook w:val="04A0" w:firstRow="1" w:lastRow="0" w:firstColumn="1" w:lastColumn="0" w:noHBand="0" w:noVBand="1"/>
      </w:tblPr>
      <w:tblGrid>
        <w:gridCol w:w="320"/>
        <w:gridCol w:w="7100"/>
        <w:gridCol w:w="250"/>
        <w:gridCol w:w="1276"/>
        <w:gridCol w:w="248"/>
      </w:tblGrid>
      <w:tr w:rsidR="006773F1" w:rsidRPr="006773F1" w:rsidTr="00844D21">
        <w:trPr>
          <w:trHeight w:val="405"/>
        </w:trPr>
        <w:tc>
          <w:tcPr>
            <w:tcW w:w="320" w:type="dxa"/>
            <w:shd w:val="clear" w:color="auto" w:fill="auto"/>
            <w:noWrap/>
            <w:vAlign w:val="bottom"/>
            <w:hideMark/>
          </w:tcPr>
          <w:p w:rsidR="006773F1" w:rsidRPr="006773F1" w:rsidRDefault="006773F1" w:rsidP="006773F1">
            <w:pPr>
              <w:rPr>
                <w:color w:val="000000"/>
                <w:lang w:eastAsia="en-US"/>
              </w:rPr>
            </w:pPr>
            <w:r w:rsidRPr="006773F1">
              <w:rPr>
                <w:color w:val="000000"/>
                <w:lang w:eastAsia="en-US"/>
              </w:rPr>
              <w:t>1.</w:t>
            </w:r>
          </w:p>
        </w:tc>
        <w:tc>
          <w:tcPr>
            <w:tcW w:w="7100" w:type="dxa"/>
            <w:shd w:val="clear" w:color="auto" w:fill="auto"/>
            <w:noWrap/>
            <w:vAlign w:val="bottom"/>
            <w:hideMark/>
          </w:tcPr>
          <w:p w:rsidR="006773F1" w:rsidRPr="006773F1" w:rsidRDefault="006773F1" w:rsidP="006773F1">
            <w:pPr>
              <w:rPr>
                <w:color w:val="000000"/>
                <w:lang w:eastAsia="en-US"/>
              </w:rPr>
            </w:pPr>
            <w:r w:rsidRPr="006773F1">
              <w:rPr>
                <w:color w:val="000000"/>
                <w:lang w:eastAsia="en-US"/>
              </w:rPr>
              <w:t xml:space="preserve">Гочо Гочев – Председател на ОбС - Гурково </w:t>
            </w:r>
          </w:p>
        </w:tc>
        <w:tc>
          <w:tcPr>
            <w:tcW w:w="250" w:type="dxa"/>
            <w:shd w:val="clear" w:color="auto" w:fill="auto"/>
            <w:noWrap/>
            <w:vAlign w:val="bottom"/>
            <w:hideMark/>
          </w:tcPr>
          <w:p w:rsidR="006773F1" w:rsidRPr="006773F1" w:rsidRDefault="006773F1" w:rsidP="006773F1">
            <w:pPr>
              <w:rPr>
                <w:color w:val="000000"/>
                <w:lang w:eastAsia="en-US"/>
              </w:rPr>
            </w:pPr>
            <w:r w:rsidRPr="006773F1">
              <w:rPr>
                <w:color w:val="000000"/>
                <w:lang w:eastAsia="en-US"/>
              </w:rPr>
              <w:t>-</w:t>
            </w:r>
          </w:p>
        </w:tc>
        <w:tc>
          <w:tcPr>
            <w:tcW w:w="1276" w:type="dxa"/>
            <w:shd w:val="clear" w:color="auto" w:fill="auto"/>
            <w:noWrap/>
            <w:vAlign w:val="bottom"/>
            <w:hideMark/>
          </w:tcPr>
          <w:p w:rsidR="006773F1" w:rsidRPr="006773F1" w:rsidRDefault="006773F1" w:rsidP="006773F1">
            <w:pPr>
              <w:rPr>
                <w:lang w:eastAsia="en-US"/>
              </w:rPr>
            </w:pPr>
            <w:r w:rsidRPr="006773F1">
              <w:rPr>
                <w:color w:val="FF0000"/>
                <w:lang w:eastAsia="en-US"/>
              </w:rPr>
              <w:t xml:space="preserve">    </w:t>
            </w:r>
            <w:r w:rsidRPr="006773F1">
              <w:rPr>
                <w:lang w:eastAsia="en-US"/>
              </w:rPr>
              <w:t>1815 лв.</w:t>
            </w:r>
          </w:p>
        </w:tc>
        <w:tc>
          <w:tcPr>
            <w:tcW w:w="248" w:type="dxa"/>
            <w:tcBorders>
              <w:left w:val="nil"/>
            </w:tcBorders>
            <w:shd w:val="clear" w:color="auto" w:fill="auto"/>
            <w:noWrap/>
            <w:vAlign w:val="bottom"/>
          </w:tcPr>
          <w:p w:rsidR="006773F1" w:rsidRPr="006773F1" w:rsidRDefault="006773F1" w:rsidP="006773F1">
            <w:pPr>
              <w:rPr>
                <w:color w:val="FF0000"/>
                <w:lang w:eastAsia="en-US"/>
              </w:rPr>
            </w:pPr>
          </w:p>
        </w:tc>
      </w:tr>
    </w:tbl>
    <w:p w:rsidR="006773F1" w:rsidRPr="006773F1" w:rsidRDefault="006773F1" w:rsidP="006773F1"/>
    <w:p w:rsidR="006773F1" w:rsidRPr="006773F1" w:rsidRDefault="006773F1" w:rsidP="006773F1"/>
    <w:p w:rsidR="006773F1" w:rsidRPr="006773F1" w:rsidRDefault="006773F1" w:rsidP="006773F1">
      <w:pPr>
        <w:tabs>
          <w:tab w:val="center" w:pos="0"/>
        </w:tabs>
        <w:suppressAutoHyphens/>
        <w:autoSpaceDN w:val="0"/>
        <w:jc w:val="both"/>
        <w:textAlignment w:val="baseline"/>
        <w:rPr>
          <w:kern w:val="3"/>
          <w:lang w:val="ru-RU"/>
        </w:rPr>
      </w:pPr>
      <w:r w:rsidRPr="006773F1">
        <w:rPr>
          <w:kern w:val="3"/>
        </w:rPr>
        <w:tab/>
        <w:t>У</w:t>
      </w:r>
      <w:r w:rsidRPr="006773F1">
        <w:rPr>
          <w:kern w:val="3"/>
          <w:lang w:val="ru-RU"/>
        </w:rPr>
        <w:t>частвали</w:t>
      </w:r>
      <w:r w:rsidRPr="006773F1">
        <w:rPr>
          <w:kern w:val="3"/>
        </w:rPr>
        <w:t xml:space="preserve">  </w:t>
      </w:r>
      <w:r w:rsidRPr="006773F1">
        <w:rPr>
          <w:kern w:val="3"/>
          <w:lang w:val="ru-RU"/>
        </w:rPr>
        <w:t xml:space="preserve">в </w:t>
      </w:r>
      <w:r w:rsidRPr="006773F1">
        <w:rPr>
          <w:kern w:val="3"/>
        </w:rPr>
        <w:t>поименно гласуване</w:t>
      </w:r>
      <w:r w:rsidRPr="006773F1">
        <w:rPr>
          <w:kern w:val="3"/>
          <w:lang w:val="ru-RU"/>
        </w:rPr>
        <w:t xml:space="preserve">  11  общ. съветници,  гласували  </w:t>
      </w:r>
      <w:r w:rsidRPr="006773F1">
        <w:rPr>
          <w:kern w:val="3"/>
        </w:rPr>
        <w:t>„</w:t>
      </w:r>
      <w:r w:rsidRPr="006773F1">
        <w:rPr>
          <w:b/>
          <w:bCs/>
          <w:kern w:val="3"/>
          <w:lang w:val="ru-RU"/>
        </w:rPr>
        <w:t>за</w:t>
      </w:r>
      <w:r w:rsidRPr="006773F1">
        <w:rPr>
          <w:kern w:val="3"/>
        </w:rPr>
        <w:t>”</w:t>
      </w:r>
      <w:r w:rsidRPr="006773F1">
        <w:rPr>
          <w:kern w:val="3"/>
          <w:lang w:val="ru-RU"/>
        </w:rPr>
        <w:t xml:space="preserve">  – 11,                                   </w:t>
      </w:r>
      <w:r w:rsidRPr="006773F1">
        <w:rPr>
          <w:kern w:val="3"/>
        </w:rPr>
        <w:t>„</w:t>
      </w:r>
      <w:r w:rsidRPr="006773F1">
        <w:rPr>
          <w:b/>
          <w:bCs/>
          <w:kern w:val="3"/>
          <w:lang w:val="ru-RU"/>
        </w:rPr>
        <w:t>против</w:t>
      </w:r>
      <w:r w:rsidRPr="006773F1">
        <w:rPr>
          <w:kern w:val="3"/>
        </w:rPr>
        <w:t>”</w:t>
      </w:r>
      <w:r w:rsidRPr="006773F1">
        <w:rPr>
          <w:kern w:val="3"/>
          <w:lang w:val="ru-RU"/>
        </w:rPr>
        <w:t xml:space="preserve"> –  няма,  </w:t>
      </w:r>
      <w:r w:rsidRPr="006773F1">
        <w:rPr>
          <w:kern w:val="3"/>
        </w:rPr>
        <w:t>„</w:t>
      </w:r>
      <w:r w:rsidRPr="006773F1">
        <w:rPr>
          <w:b/>
          <w:bCs/>
          <w:kern w:val="3"/>
          <w:lang w:val="ru-RU"/>
        </w:rPr>
        <w:t>въздържал</w:t>
      </w:r>
      <w:r w:rsidRPr="006773F1">
        <w:rPr>
          <w:b/>
          <w:bCs/>
          <w:kern w:val="3"/>
        </w:rPr>
        <w:t>и</w:t>
      </w:r>
      <w:r w:rsidRPr="006773F1">
        <w:rPr>
          <w:b/>
          <w:bCs/>
          <w:kern w:val="3"/>
          <w:lang w:val="ru-RU"/>
        </w:rPr>
        <w:t xml:space="preserve"> се</w:t>
      </w:r>
      <w:r w:rsidRPr="006773F1">
        <w:rPr>
          <w:kern w:val="3"/>
        </w:rPr>
        <w:t>”</w:t>
      </w:r>
      <w:r w:rsidRPr="006773F1">
        <w:rPr>
          <w:kern w:val="3"/>
          <w:lang w:val="ru-RU"/>
        </w:rPr>
        <w:t xml:space="preserve"> – няма.</w:t>
      </w:r>
    </w:p>
    <w:p w:rsidR="006773F1" w:rsidRPr="006773F1" w:rsidRDefault="006773F1" w:rsidP="006773F1">
      <w:pPr>
        <w:jc w:val="both"/>
        <w:rPr>
          <w:b/>
          <w:sz w:val="28"/>
          <w:szCs w:val="28"/>
        </w:rPr>
      </w:pPr>
    </w:p>
    <w:p w:rsidR="006773F1" w:rsidRPr="006773F1" w:rsidRDefault="006773F1" w:rsidP="006773F1">
      <w:pPr>
        <w:jc w:val="both"/>
        <w:rPr>
          <w:b/>
          <w:sz w:val="28"/>
          <w:szCs w:val="28"/>
        </w:rPr>
      </w:pPr>
    </w:p>
    <w:p w:rsidR="00844D21" w:rsidRPr="00A86277" w:rsidRDefault="00844D21" w:rsidP="00844D21">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844D21" w:rsidRPr="00A86277" w:rsidRDefault="00844D21" w:rsidP="00844D21">
      <w:pPr>
        <w:widowControl w:val="0"/>
        <w:suppressAutoHyphens/>
        <w:autoSpaceDN w:val="0"/>
        <w:textAlignment w:val="baseline"/>
        <w:rPr>
          <w:rFonts w:eastAsia="Lucida Sans Unicode" w:cs="Tahoma"/>
          <w:b/>
          <w:kern w:val="3"/>
        </w:rPr>
      </w:pPr>
    </w:p>
    <w:p w:rsidR="00844D21" w:rsidRPr="00A86277" w:rsidRDefault="00844D21" w:rsidP="00844D21">
      <w:pPr>
        <w:widowControl w:val="0"/>
        <w:suppressAutoHyphens/>
        <w:autoSpaceDN w:val="0"/>
        <w:textAlignment w:val="baseline"/>
        <w:rPr>
          <w:rFonts w:eastAsia="Lucida Sans Unicode" w:cs="Tahoma"/>
          <w:b/>
          <w:kern w:val="3"/>
        </w:rPr>
      </w:pPr>
      <w:r>
        <w:rPr>
          <w:rFonts w:eastAsia="Lucida Sans Unicode" w:cs="Tahoma"/>
          <w:b/>
          <w:kern w:val="3"/>
        </w:rPr>
        <w:t>ЗАМ.-</w:t>
      </w:r>
      <w:r w:rsidRPr="00A86277">
        <w:rPr>
          <w:rFonts w:eastAsia="Lucida Sans Unicode" w:cs="Tahoma"/>
          <w:b/>
          <w:kern w:val="3"/>
        </w:rPr>
        <w:t>ПРЕДСЕДАТЕЛ: /п/</w:t>
      </w:r>
    </w:p>
    <w:p w:rsidR="00844D21" w:rsidRPr="00A86277" w:rsidRDefault="00844D21" w:rsidP="00844D21">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w:t>
      </w:r>
      <w:r>
        <w:rPr>
          <w:rFonts w:eastAsia="Lucida Sans Unicode" w:cs="Tahoma"/>
          <w:b/>
          <w:kern w:val="3"/>
        </w:rPr>
        <w:t>Йордан Митев</w:t>
      </w:r>
      <w:r w:rsidRPr="00A86277">
        <w:rPr>
          <w:rFonts w:eastAsia="Lucida Sans Unicode" w:cs="Tahoma"/>
          <w:b/>
          <w:kern w:val="3"/>
        </w:rPr>
        <w:t xml:space="preserve"> /</w:t>
      </w:r>
    </w:p>
    <w:p w:rsidR="00844D21" w:rsidRPr="00A86277" w:rsidRDefault="00844D21" w:rsidP="00844D21">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844D21" w:rsidRDefault="00844D21" w:rsidP="00844D21">
      <w:pPr>
        <w:rPr>
          <w:rFonts w:eastAsia="Lucida Sans Unicode" w:cs="Tahoma"/>
          <w:b/>
          <w:kern w:val="3"/>
        </w:rPr>
      </w:pPr>
      <w:r w:rsidRPr="00A86277">
        <w:rPr>
          <w:rFonts w:eastAsia="Lucida Sans Unicode" w:cs="Tahoma"/>
          <w:b/>
          <w:kern w:val="3"/>
        </w:rPr>
        <w:t xml:space="preserve">                                        / Иванка Рачева – Генчева /</w:t>
      </w:r>
    </w:p>
    <w:p w:rsidR="00C41310" w:rsidRDefault="00C41310" w:rsidP="00844D21">
      <w:pPr>
        <w:rPr>
          <w:rFonts w:eastAsia="Lucida Sans Unicode" w:cs="Tahoma"/>
          <w:b/>
          <w:kern w:val="3"/>
        </w:rPr>
      </w:pPr>
    </w:p>
    <w:p w:rsidR="006773EE" w:rsidRDefault="006773EE" w:rsidP="00844D21">
      <w:pPr>
        <w:rPr>
          <w:rFonts w:eastAsia="Lucida Sans Unicode" w:cs="Tahoma"/>
          <w:b/>
          <w:kern w:val="3"/>
        </w:rPr>
      </w:pPr>
    </w:p>
    <w:p w:rsidR="006773EE" w:rsidRDefault="006773EE" w:rsidP="00844D21">
      <w:pPr>
        <w:rPr>
          <w:rFonts w:eastAsia="Lucida Sans Unicode" w:cs="Tahoma"/>
          <w:b/>
          <w:kern w:val="3"/>
        </w:rPr>
      </w:pPr>
    </w:p>
    <w:p w:rsidR="006773EE" w:rsidRDefault="006773EE" w:rsidP="00844D21">
      <w:pPr>
        <w:rPr>
          <w:rFonts w:eastAsia="Lucida Sans Unicode" w:cs="Tahoma"/>
          <w:b/>
          <w:kern w:val="3"/>
        </w:rPr>
      </w:pPr>
    </w:p>
    <w:p w:rsidR="006773EE" w:rsidRDefault="006773EE" w:rsidP="00844D21">
      <w:pPr>
        <w:rPr>
          <w:rFonts w:eastAsia="Lucida Sans Unicode" w:cs="Tahoma"/>
          <w:b/>
          <w:kern w:val="3"/>
        </w:rPr>
      </w:pPr>
    </w:p>
    <w:p w:rsidR="006773EE" w:rsidRDefault="006773EE" w:rsidP="00844D21">
      <w:pPr>
        <w:rPr>
          <w:rFonts w:eastAsia="Lucida Sans Unicode" w:cs="Tahoma"/>
          <w:b/>
          <w:kern w:val="3"/>
        </w:rPr>
      </w:pPr>
    </w:p>
    <w:p w:rsidR="006773EE" w:rsidRDefault="006773EE" w:rsidP="00844D21">
      <w:pPr>
        <w:rPr>
          <w:rFonts w:eastAsia="Lucida Sans Unicode" w:cs="Tahoma"/>
          <w:b/>
          <w:kern w:val="3"/>
        </w:rPr>
      </w:pPr>
    </w:p>
    <w:p w:rsidR="006773EE" w:rsidRPr="006773EE" w:rsidRDefault="006773EE" w:rsidP="00844D21">
      <w:pPr>
        <w:rPr>
          <w:rFonts w:eastAsia="Lucida Sans Unicode" w:cs="Tahoma"/>
          <w:b/>
          <w:kern w:val="3"/>
        </w:rPr>
      </w:pPr>
    </w:p>
    <w:p w:rsidR="006773F1" w:rsidRPr="006773F1" w:rsidRDefault="006773F1" w:rsidP="006773F1"/>
    <w:p w:rsidR="00844D21" w:rsidRDefault="00844D21" w:rsidP="00844D21">
      <w:pPr>
        <w:rPr>
          <w:rFonts w:eastAsia="Lucida Sans Unicode"/>
          <w:b/>
          <w:kern w:val="3"/>
          <w:sz w:val="28"/>
          <w:szCs w:val="28"/>
          <w:u w:val="single"/>
          <w:lang w:val="ru-RU"/>
        </w:rPr>
      </w:pPr>
      <w:r w:rsidRPr="002B2C71">
        <w:rPr>
          <w:rFonts w:eastAsia="Lucida Sans Unicode"/>
          <w:b/>
          <w:kern w:val="3"/>
          <w:sz w:val="28"/>
          <w:szCs w:val="28"/>
          <w:u w:val="single"/>
          <w:lang w:val="ru-RU"/>
        </w:rPr>
        <w:lastRenderedPageBreak/>
        <w:t>Препис – извлечение!</w:t>
      </w:r>
    </w:p>
    <w:p w:rsidR="006773F1" w:rsidRPr="006773F1" w:rsidRDefault="006773F1" w:rsidP="006773F1">
      <w:pPr>
        <w:ind w:left="2820" w:firstLine="12"/>
        <w:jc w:val="both"/>
        <w:rPr>
          <w:sz w:val="32"/>
          <w:szCs w:val="32"/>
        </w:rPr>
      </w:pPr>
      <w:r w:rsidRPr="006773F1">
        <w:rPr>
          <w:sz w:val="32"/>
          <w:szCs w:val="32"/>
        </w:rPr>
        <w:t xml:space="preserve">         </w:t>
      </w:r>
    </w:p>
    <w:p w:rsidR="006773F1" w:rsidRPr="006773F1" w:rsidRDefault="006773F1" w:rsidP="006773F1">
      <w:pPr>
        <w:ind w:left="2820" w:firstLine="12"/>
        <w:rPr>
          <w:sz w:val="32"/>
          <w:szCs w:val="32"/>
          <w:lang w:val="en-US"/>
        </w:rPr>
      </w:pPr>
      <w:r w:rsidRPr="006773F1">
        <w:rPr>
          <w:sz w:val="32"/>
          <w:szCs w:val="32"/>
        </w:rPr>
        <w:t xml:space="preserve">      Р Е Ш Е Н И Е  № 454</w:t>
      </w:r>
    </w:p>
    <w:p w:rsidR="006773F1" w:rsidRPr="006773F1" w:rsidRDefault="006773F1" w:rsidP="006773F1">
      <w:pPr>
        <w:ind w:firstLine="720"/>
        <w:rPr>
          <w:sz w:val="32"/>
          <w:szCs w:val="32"/>
        </w:rPr>
      </w:pPr>
      <w:r w:rsidRPr="006773F1">
        <w:rPr>
          <w:sz w:val="32"/>
          <w:szCs w:val="32"/>
        </w:rPr>
        <w:t xml:space="preserve">                                         28.10.2022 г.</w:t>
      </w:r>
    </w:p>
    <w:p w:rsidR="006773F1" w:rsidRPr="006773F1" w:rsidRDefault="006773F1" w:rsidP="006773F1">
      <w:pPr>
        <w:rPr>
          <w:sz w:val="32"/>
          <w:szCs w:val="32"/>
        </w:rPr>
      </w:pPr>
      <w:r w:rsidRPr="006773F1">
        <w:rPr>
          <w:sz w:val="32"/>
          <w:szCs w:val="32"/>
        </w:rPr>
        <w:t xml:space="preserve">                                            / Протокол № 36 /</w:t>
      </w:r>
    </w:p>
    <w:p w:rsidR="006773F1" w:rsidRPr="006773F1" w:rsidRDefault="006773F1" w:rsidP="006773F1">
      <w:pPr>
        <w:jc w:val="center"/>
        <w:rPr>
          <w:sz w:val="16"/>
          <w:szCs w:val="16"/>
        </w:rPr>
      </w:pPr>
    </w:p>
    <w:p w:rsidR="006773F1" w:rsidRPr="006773F1" w:rsidRDefault="006773F1" w:rsidP="006773F1">
      <w:pPr>
        <w:jc w:val="center"/>
        <w:rPr>
          <w:sz w:val="16"/>
          <w:szCs w:val="16"/>
        </w:rPr>
      </w:pPr>
    </w:p>
    <w:p w:rsidR="006773F1" w:rsidRPr="006773F1" w:rsidRDefault="006773F1" w:rsidP="006773F1">
      <w:pPr>
        <w:jc w:val="both"/>
        <w:rPr>
          <w:rFonts w:eastAsia="Calibri"/>
          <w:lang w:eastAsia="en-US"/>
        </w:rPr>
      </w:pPr>
      <w:r w:rsidRPr="006773F1">
        <w:t xml:space="preserve">            </w:t>
      </w:r>
      <w:r w:rsidRPr="006773F1">
        <w:rPr>
          <w:b/>
          <w:u w:val="single"/>
          <w:lang w:val="en-US"/>
        </w:rPr>
        <w:t>ОТНОСНО</w:t>
      </w:r>
      <w:r w:rsidRPr="006773F1">
        <w:rPr>
          <w:u w:val="single"/>
          <w:lang w:val="en-US"/>
        </w:rPr>
        <w:t>:</w:t>
      </w:r>
      <w:r w:rsidRPr="006773F1">
        <w:rPr>
          <w:lang w:val="en-US"/>
        </w:rPr>
        <w:t xml:space="preserve"> </w:t>
      </w:r>
      <w:r w:rsidRPr="006773F1">
        <w:rPr>
          <w:kern w:val="3"/>
        </w:rPr>
        <w:t xml:space="preserve">Предложение с </w:t>
      </w:r>
      <w:proofErr w:type="gramStart"/>
      <w:r w:rsidRPr="006773F1">
        <w:rPr>
          <w:kern w:val="3"/>
        </w:rPr>
        <w:t>вносител  Кмет</w:t>
      </w:r>
      <w:proofErr w:type="gramEnd"/>
      <w:r w:rsidRPr="006773F1">
        <w:rPr>
          <w:kern w:val="3"/>
        </w:rPr>
        <w:t xml:space="preserve"> на Община Гурково </w:t>
      </w:r>
      <w:r w:rsidRPr="006773F1">
        <w:rPr>
          <w:rFonts w:eastAsia="Calibri"/>
        </w:rPr>
        <w:t xml:space="preserve">с  вх. № ОС – 172/05.09.2022 г., </w:t>
      </w:r>
      <w:r w:rsidRPr="006773F1">
        <w:rPr>
          <w:rFonts w:eastAsia="Calibri"/>
          <w:lang w:eastAsia="en-US"/>
        </w:rPr>
        <w:t xml:space="preserve">изменено и допълнено с Предложение с вх. № ОС 172 </w:t>
      </w:r>
      <w:r w:rsidRPr="006773F1">
        <w:rPr>
          <w:rFonts w:eastAsia="Calibri"/>
          <w:lang w:val="en-US" w:eastAsia="en-US"/>
        </w:rPr>
        <w:t xml:space="preserve"># 1 </w:t>
      </w:r>
      <w:r w:rsidRPr="006773F1">
        <w:rPr>
          <w:rFonts w:eastAsia="Calibri"/>
          <w:lang w:eastAsia="en-US"/>
        </w:rPr>
        <w:t>/27.10.2022 г.</w:t>
      </w:r>
      <w:r w:rsidRPr="006773F1">
        <w:rPr>
          <w:rFonts w:eastAsia="Calibri"/>
        </w:rPr>
        <w:t>– п</w:t>
      </w:r>
      <w:r w:rsidRPr="006773F1">
        <w:rPr>
          <w:rFonts w:eastAsia="Calibri"/>
          <w:lang w:eastAsia="en-US"/>
        </w:rPr>
        <w:t>риемане на Наредба за и</w:t>
      </w:r>
      <w:r w:rsidRPr="006773F1">
        <w:rPr>
          <w:rFonts w:eastAsia="Calibri"/>
          <w:lang w:val="en-US" w:eastAsia="en-US"/>
        </w:rPr>
        <w:t>зменение</w:t>
      </w:r>
      <w:r w:rsidRPr="006773F1">
        <w:rPr>
          <w:rFonts w:eastAsia="Calibri"/>
          <w:lang w:eastAsia="en-US"/>
        </w:rPr>
        <w:t xml:space="preserve"> и допълнение</w:t>
      </w:r>
      <w:r w:rsidRPr="006773F1">
        <w:rPr>
          <w:rFonts w:eastAsia="Calibri"/>
          <w:lang w:val="en-US" w:eastAsia="en-US"/>
        </w:rPr>
        <w:t xml:space="preserve"> на </w:t>
      </w:r>
      <w:r w:rsidRPr="006773F1">
        <w:rPr>
          <w:rFonts w:eastAsia="Calibri"/>
          <w:lang w:val="ru-RU" w:eastAsia="en-US"/>
        </w:rPr>
        <w:t xml:space="preserve">Наредбата за </w:t>
      </w:r>
      <w:r w:rsidRPr="006773F1">
        <w:rPr>
          <w:rFonts w:eastAsia="Calibri"/>
          <w:lang w:eastAsia="en-US"/>
        </w:rPr>
        <w:t xml:space="preserve">определянето и администрирането на </w:t>
      </w:r>
      <w:r w:rsidRPr="006773F1">
        <w:rPr>
          <w:rFonts w:eastAsia="Calibri"/>
          <w:lang w:val="ru-RU" w:eastAsia="en-US"/>
        </w:rPr>
        <w:t xml:space="preserve">местните </w:t>
      </w:r>
      <w:r w:rsidRPr="006773F1">
        <w:rPr>
          <w:rFonts w:eastAsia="Calibri"/>
          <w:lang w:eastAsia="en-US"/>
        </w:rPr>
        <w:t xml:space="preserve">такси и цени на услуги на </w:t>
      </w:r>
      <w:r w:rsidRPr="006773F1">
        <w:rPr>
          <w:rFonts w:eastAsia="Calibri"/>
          <w:lang w:val="ru-RU" w:eastAsia="en-US"/>
        </w:rPr>
        <w:t xml:space="preserve">територията на Община </w:t>
      </w:r>
      <w:r w:rsidRPr="006773F1">
        <w:rPr>
          <w:rFonts w:eastAsia="Calibri"/>
          <w:lang w:eastAsia="en-US"/>
        </w:rPr>
        <w:t>Гурково.</w:t>
      </w:r>
    </w:p>
    <w:p w:rsidR="006773F1" w:rsidRPr="006773F1" w:rsidRDefault="006773F1" w:rsidP="006773F1">
      <w:pPr>
        <w:jc w:val="both"/>
        <w:rPr>
          <w:rFonts w:eastAsia="Calibri"/>
          <w:lang w:eastAsia="en-US"/>
        </w:rPr>
      </w:pPr>
    </w:p>
    <w:p w:rsidR="006773F1" w:rsidRPr="006773F1" w:rsidRDefault="006773F1" w:rsidP="006773F1">
      <w:pPr>
        <w:widowControl w:val="0"/>
        <w:autoSpaceDE w:val="0"/>
        <w:autoSpaceDN w:val="0"/>
        <w:adjustRightInd w:val="0"/>
        <w:ind w:right="260" w:firstLine="720"/>
        <w:jc w:val="both"/>
      </w:pPr>
      <w:r w:rsidRPr="006773F1">
        <w:rPr>
          <w:b/>
          <w:u w:val="single"/>
        </w:rPr>
        <w:t>МОТИВИ:</w:t>
      </w:r>
      <w:r w:rsidRPr="006773F1">
        <w:t xml:space="preserve"> През м. септември 2022 година внесохме предложение до Общински съвет за приемане на  Наредба за </w:t>
      </w:r>
      <w:r w:rsidRPr="006773F1">
        <w:rPr>
          <w:bCs/>
          <w:color w:val="000000"/>
          <w:spacing w:val="1"/>
        </w:rPr>
        <w:t>изменение и  допълнение</w:t>
      </w:r>
      <w:r w:rsidRPr="006773F1">
        <w:rPr>
          <w:color w:val="000000"/>
        </w:rPr>
        <w:t xml:space="preserve"> на </w:t>
      </w:r>
      <w:r w:rsidRPr="006773F1">
        <w:t>Наредбата за определяне и администриране на местните такси и цени на услуги на територията на община Гурково.</w:t>
      </w:r>
    </w:p>
    <w:p w:rsidR="006773F1" w:rsidRPr="006773F1" w:rsidRDefault="006773F1" w:rsidP="006773F1">
      <w:pPr>
        <w:widowControl w:val="0"/>
        <w:autoSpaceDE w:val="0"/>
        <w:autoSpaceDN w:val="0"/>
        <w:adjustRightInd w:val="0"/>
        <w:ind w:right="260"/>
        <w:jc w:val="both"/>
      </w:pPr>
      <w:r w:rsidRPr="006773F1">
        <w:t xml:space="preserve"> </w:t>
      </w:r>
      <w:r w:rsidRPr="006773F1">
        <w:tab/>
        <w:t xml:space="preserve">След установени неточности в текстовете на предложението за изменение на Наредбата, Общински съвет със свое решение № 426  от 16 септември 2022 год. отложи за следващо заседание разглеждането на Наредбата за </w:t>
      </w:r>
      <w:r w:rsidRPr="006773F1">
        <w:rPr>
          <w:bCs/>
          <w:color w:val="000000"/>
          <w:spacing w:val="1"/>
        </w:rPr>
        <w:t>изменение и  допълнение</w:t>
      </w:r>
      <w:r w:rsidRPr="006773F1">
        <w:rPr>
          <w:color w:val="000000"/>
        </w:rPr>
        <w:t xml:space="preserve"> на </w:t>
      </w:r>
      <w:r w:rsidRPr="006773F1">
        <w:t>Наредбата за определяне и администриране на местните такси и цени на услуги на територията на община Гурково.</w:t>
      </w:r>
    </w:p>
    <w:p w:rsidR="006773F1" w:rsidRPr="006773F1" w:rsidRDefault="006773F1" w:rsidP="006773F1">
      <w:pPr>
        <w:spacing w:before="100" w:beforeAutospacing="1" w:after="100" w:afterAutospacing="1"/>
        <w:ind w:right="260" w:firstLine="426"/>
        <w:jc w:val="both"/>
        <w:rPr>
          <w:lang w:eastAsia="en-US"/>
        </w:rPr>
      </w:pPr>
      <w:r w:rsidRPr="006773F1">
        <w:t xml:space="preserve">Предлагаме на Вашето внимание преработен вариант, в който са прецизирани текстовете в първоначалния проект,като същите са уеднаквени с текстовете в ЗМДТ, регламентиращи същите отношения.  Настоящия проект е изготвен съвместно с Общински съвет. </w:t>
      </w:r>
    </w:p>
    <w:p w:rsidR="006773F1" w:rsidRPr="006773F1" w:rsidRDefault="006773F1" w:rsidP="006773F1">
      <w:pPr>
        <w:spacing w:after="120"/>
        <w:ind w:firstLine="708"/>
        <w:jc w:val="both"/>
        <w:rPr>
          <w:bCs/>
          <w:lang w:val="ru-RU"/>
        </w:rPr>
      </w:pPr>
      <w:r w:rsidRPr="006773F1">
        <w:rPr>
          <w:lang w:val="ru-RU"/>
        </w:rPr>
        <w:t>На основани</w:t>
      </w:r>
      <w:proofErr w:type="gramStart"/>
      <w:r w:rsidRPr="006773F1">
        <w:rPr>
          <w:lang w:val="ru-RU"/>
        </w:rPr>
        <w:t>е</w:t>
      </w:r>
      <w:proofErr w:type="gramEnd"/>
      <w:r w:rsidRPr="006773F1">
        <w:rPr>
          <w:lang w:val="ru-RU"/>
        </w:rPr>
        <w:t xml:space="preserve"> чл.</w:t>
      </w:r>
      <w:r w:rsidRPr="006773F1">
        <w:t xml:space="preserve"> </w:t>
      </w:r>
      <w:r w:rsidRPr="006773F1">
        <w:rPr>
          <w:lang w:val="ru-RU"/>
        </w:rPr>
        <w:t>21, ал.</w:t>
      </w:r>
      <w:r w:rsidRPr="006773F1">
        <w:t xml:space="preserve"> 1</w:t>
      </w:r>
      <w:r w:rsidRPr="006773F1">
        <w:rPr>
          <w:lang w:val="ru-RU"/>
        </w:rPr>
        <w:t>,</w:t>
      </w:r>
      <w:r w:rsidRPr="006773F1">
        <w:t xml:space="preserve"> </w:t>
      </w:r>
      <w:r w:rsidRPr="006773F1">
        <w:rPr>
          <w:lang w:val="ru-RU"/>
        </w:rPr>
        <w:t>т.</w:t>
      </w:r>
      <w:r w:rsidRPr="006773F1">
        <w:t xml:space="preserve"> </w:t>
      </w:r>
      <w:r w:rsidRPr="006773F1">
        <w:rPr>
          <w:lang w:val="ru-RU"/>
        </w:rPr>
        <w:t>7 от Закона за местното самоуправление и местната администрация и във връзка с</w:t>
      </w:r>
      <w:r w:rsidRPr="006773F1">
        <w:t xml:space="preserve"> чл. 9 от</w:t>
      </w:r>
      <w:r w:rsidRPr="006773F1">
        <w:rPr>
          <w:lang w:val="ru-RU"/>
        </w:rPr>
        <w:t xml:space="preserve"> Закона за </w:t>
      </w:r>
      <w:r w:rsidRPr="006773F1">
        <w:t>местните данъци и такси,</w:t>
      </w:r>
      <w:r w:rsidRPr="006773F1">
        <w:rPr>
          <w:lang w:val="ru-RU"/>
        </w:rPr>
        <w:t xml:space="preserve"> </w:t>
      </w:r>
      <w:r w:rsidRPr="006773F1">
        <w:rPr>
          <w:bCs/>
          <w:lang w:val="ru-RU"/>
        </w:rPr>
        <w:t xml:space="preserve"> Общински съвет- Гурково</w:t>
      </w:r>
    </w:p>
    <w:p w:rsidR="006773F1" w:rsidRPr="006773F1" w:rsidRDefault="006773F1" w:rsidP="006773F1">
      <w:pPr>
        <w:widowControl w:val="0"/>
        <w:spacing w:line="274" w:lineRule="exact"/>
        <w:ind w:left="3860"/>
        <w:rPr>
          <w:rFonts w:eastAsia="Calibri"/>
          <w:bCs/>
          <w:sz w:val="32"/>
          <w:szCs w:val="32"/>
          <w:lang w:eastAsia="en-US"/>
        </w:rPr>
      </w:pPr>
      <w:r w:rsidRPr="006773F1">
        <w:rPr>
          <w:rFonts w:eastAsia="Calibri"/>
          <w:bCs/>
          <w:sz w:val="32"/>
          <w:szCs w:val="32"/>
          <w:lang w:eastAsia="en-US"/>
        </w:rPr>
        <w:t>Р Е Ш И:</w:t>
      </w:r>
    </w:p>
    <w:p w:rsidR="006773F1" w:rsidRPr="006773F1" w:rsidRDefault="006773F1" w:rsidP="006773F1">
      <w:pPr>
        <w:widowControl w:val="0"/>
        <w:autoSpaceDE w:val="0"/>
        <w:autoSpaceDN w:val="0"/>
        <w:adjustRightInd w:val="0"/>
        <w:ind w:right="260" w:firstLine="708"/>
        <w:jc w:val="both"/>
      </w:pPr>
      <w:r w:rsidRPr="006773F1">
        <w:rPr>
          <w:lang w:val="ru-RU"/>
        </w:rPr>
        <w:t xml:space="preserve">Общински съвет приема Наредба за изменение и допълнение на </w:t>
      </w:r>
      <w:r w:rsidRPr="006773F1">
        <w:t xml:space="preserve">Наредбата за определяне и администриране на местните такси и цени на услуги на територията </w:t>
      </w:r>
      <w:proofErr w:type="gramStart"/>
      <w:r w:rsidRPr="006773F1">
        <w:t>на</w:t>
      </w:r>
      <w:proofErr w:type="gramEnd"/>
      <w:r w:rsidRPr="006773F1">
        <w:t xml:space="preserve"> община Гурково:</w:t>
      </w:r>
    </w:p>
    <w:p w:rsidR="006773F1" w:rsidRPr="006773F1" w:rsidRDefault="006773F1" w:rsidP="006773F1">
      <w:pPr>
        <w:ind w:left="-567" w:firstLine="567"/>
        <w:jc w:val="center"/>
        <w:rPr>
          <w:b/>
        </w:rPr>
      </w:pPr>
    </w:p>
    <w:p w:rsidR="006773F1" w:rsidRPr="006773F1" w:rsidRDefault="006773F1" w:rsidP="006773F1">
      <w:pPr>
        <w:tabs>
          <w:tab w:val="left" w:pos="426"/>
        </w:tabs>
        <w:spacing w:line="276" w:lineRule="auto"/>
        <w:jc w:val="both"/>
        <w:rPr>
          <w:rFonts w:eastAsia="Calibri"/>
          <w:lang w:eastAsia="en-US"/>
        </w:rPr>
      </w:pPr>
      <w:r w:rsidRPr="006773F1">
        <w:rPr>
          <w:rFonts w:eastAsia="Calibri"/>
          <w:b/>
          <w:bCs/>
        </w:rPr>
        <w:t>§1.</w:t>
      </w:r>
      <w:r w:rsidRPr="006773F1">
        <w:rPr>
          <w:rFonts w:eastAsia="Calibri"/>
        </w:rPr>
        <w:t xml:space="preserve"> </w:t>
      </w:r>
      <w:r w:rsidRPr="006773F1">
        <w:rPr>
          <w:rFonts w:eastAsia="Calibri"/>
          <w:lang w:eastAsia="en-US"/>
        </w:rPr>
        <w:t xml:space="preserve">В  Глава първа „Общи положения“ Раздел І „Определяне на размера на общински такси  и цени на услуги”,  се правят следните изменения: </w:t>
      </w:r>
    </w:p>
    <w:p w:rsidR="006773F1" w:rsidRPr="006773F1" w:rsidRDefault="006773F1" w:rsidP="006773F1">
      <w:pPr>
        <w:widowControl w:val="0"/>
        <w:autoSpaceDE w:val="0"/>
        <w:autoSpaceDN w:val="0"/>
        <w:adjustRightInd w:val="0"/>
        <w:ind w:firstLine="720"/>
        <w:jc w:val="both"/>
        <w:rPr>
          <w:rFonts w:eastAsia="Calibri"/>
        </w:rPr>
      </w:pPr>
      <w:r w:rsidRPr="006773F1">
        <w:rPr>
          <w:rFonts w:eastAsia="Calibri"/>
        </w:rPr>
        <w:t>1.Чл.2.</w:t>
      </w:r>
      <w:r w:rsidRPr="006773F1">
        <w:rPr>
          <w:rFonts w:eastAsia="Calibri"/>
          <w:lang w:val="en-US"/>
        </w:rPr>
        <w:t>(</w:t>
      </w:r>
      <w:r w:rsidRPr="006773F1">
        <w:rPr>
          <w:rFonts w:eastAsia="Calibri"/>
        </w:rPr>
        <w:t>1</w:t>
      </w:r>
      <w:r w:rsidRPr="006773F1">
        <w:rPr>
          <w:rFonts w:eastAsia="Calibri"/>
          <w:lang w:val="en-US"/>
        </w:rPr>
        <w:t xml:space="preserve">) </w:t>
      </w:r>
      <w:r w:rsidRPr="006773F1">
        <w:rPr>
          <w:rFonts w:eastAsia="Calibri"/>
        </w:rPr>
        <w:t xml:space="preserve"> </w:t>
      </w:r>
      <w:r w:rsidRPr="006773F1">
        <w:rPr>
          <w:rFonts w:eastAsia="Calibri"/>
          <w:lang w:val="en-US"/>
        </w:rPr>
        <w:t xml:space="preserve"> </w:t>
      </w:r>
      <w:r w:rsidRPr="006773F1">
        <w:rPr>
          <w:rFonts w:eastAsia="Calibri"/>
        </w:rPr>
        <w:t xml:space="preserve">т.3  придобива следния вид : „3. </w:t>
      </w:r>
      <w:r w:rsidRPr="006773F1">
        <w:rPr>
          <w:rFonts w:eastAsia="Calibri"/>
          <w:lang w:eastAsia="en-US"/>
        </w:rPr>
        <w:t>За ползване на детски кухни, лагери, общежития и социални услуги, финансирани от общинския бюджет“;</w:t>
      </w:r>
    </w:p>
    <w:p w:rsidR="006773F1" w:rsidRPr="006773F1" w:rsidRDefault="006773F1" w:rsidP="006773F1">
      <w:pPr>
        <w:widowControl w:val="0"/>
        <w:autoSpaceDE w:val="0"/>
        <w:autoSpaceDN w:val="0"/>
        <w:adjustRightInd w:val="0"/>
        <w:ind w:firstLine="720"/>
        <w:rPr>
          <w:rFonts w:eastAsia="Calibri"/>
        </w:rPr>
      </w:pPr>
      <w:r w:rsidRPr="006773F1">
        <w:rPr>
          <w:rFonts w:eastAsia="Calibri"/>
        </w:rPr>
        <w:t>2. В чл.2.</w:t>
      </w:r>
      <w:r w:rsidRPr="006773F1">
        <w:rPr>
          <w:rFonts w:eastAsia="Calibri"/>
          <w:lang w:val="en-US"/>
        </w:rPr>
        <w:t>(</w:t>
      </w:r>
      <w:r w:rsidRPr="006773F1">
        <w:rPr>
          <w:rFonts w:eastAsia="Calibri"/>
        </w:rPr>
        <w:t>1</w:t>
      </w:r>
      <w:r w:rsidRPr="006773F1">
        <w:rPr>
          <w:rFonts w:eastAsia="Calibri"/>
          <w:lang w:val="en-US"/>
        </w:rPr>
        <w:t>)</w:t>
      </w:r>
      <w:r w:rsidRPr="006773F1">
        <w:rPr>
          <w:rFonts w:eastAsia="Calibri"/>
        </w:rPr>
        <w:t xml:space="preserve"> се отменя  т.4.</w:t>
      </w:r>
    </w:p>
    <w:p w:rsidR="006773F1" w:rsidRPr="006773F1" w:rsidRDefault="006773F1" w:rsidP="006773F1">
      <w:pPr>
        <w:widowControl w:val="0"/>
        <w:autoSpaceDE w:val="0"/>
        <w:autoSpaceDN w:val="0"/>
        <w:adjustRightInd w:val="0"/>
        <w:ind w:firstLine="720"/>
        <w:rPr>
          <w:rFonts w:eastAsia="Calibri"/>
        </w:rPr>
      </w:pPr>
      <w:r w:rsidRPr="006773F1">
        <w:rPr>
          <w:rFonts w:eastAsia="Calibri"/>
        </w:rPr>
        <w:t>3.В чл.2</w:t>
      </w:r>
      <w:r w:rsidRPr="006773F1">
        <w:rPr>
          <w:rFonts w:eastAsia="Calibri"/>
          <w:lang w:val="en-US"/>
        </w:rPr>
        <w:t>.</w:t>
      </w:r>
      <w:r w:rsidRPr="006773F1">
        <w:rPr>
          <w:rFonts w:eastAsia="Calibri"/>
        </w:rPr>
        <w:t xml:space="preserve"> </w:t>
      </w:r>
      <w:r w:rsidRPr="006773F1">
        <w:rPr>
          <w:rFonts w:eastAsia="Calibri"/>
          <w:lang w:val="en-US"/>
        </w:rPr>
        <w:t>(</w:t>
      </w:r>
      <w:r w:rsidRPr="006773F1">
        <w:rPr>
          <w:rFonts w:eastAsia="Calibri"/>
        </w:rPr>
        <w:t>2</w:t>
      </w:r>
      <w:r w:rsidRPr="006773F1">
        <w:rPr>
          <w:rFonts w:eastAsia="Calibri"/>
          <w:lang w:val="en-US"/>
        </w:rPr>
        <w:t>)</w:t>
      </w:r>
      <w:r w:rsidRPr="006773F1">
        <w:rPr>
          <w:rFonts w:eastAsia="Calibri"/>
        </w:rPr>
        <w:t xml:space="preserve"> </w:t>
      </w:r>
      <w:proofErr w:type="gramStart"/>
      <w:r w:rsidRPr="006773F1">
        <w:rPr>
          <w:rFonts w:eastAsia="Calibri"/>
        </w:rPr>
        <w:t>се</w:t>
      </w:r>
      <w:proofErr w:type="gramEnd"/>
      <w:r w:rsidRPr="006773F1">
        <w:rPr>
          <w:rFonts w:eastAsia="Calibri"/>
        </w:rPr>
        <w:t xml:space="preserve"> прави допълнение   и тя  придобива следния вид ”</w:t>
      </w:r>
      <w:r w:rsidRPr="006773F1">
        <w:rPr>
          <w:rFonts w:eastAsia="Calibri"/>
          <w:lang w:eastAsia="en-US"/>
        </w:rPr>
        <w:t xml:space="preserve"> За всички услуги и права предоставяни от общината, с изключение на тези по </w:t>
      </w:r>
      <w:hyperlink r:id="rId9" w:history="1">
        <w:r w:rsidRPr="006773F1">
          <w:rPr>
            <w:rFonts w:eastAsia="Calibri"/>
            <w:u w:val="single"/>
            <w:lang w:eastAsia="en-US"/>
          </w:rPr>
          <w:t>ал. 1</w:t>
        </w:r>
      </w:hyperlink>
      <w:r w:rsidRPr="006773F1">
        <w:rPr>
          <w:rFonts w:eastAsia="Calibri"/>
          <w:lang w:eastAsia="en-US"/>
        </w:rPr>
        <w:t xml:space="preserve">  в Наредбата се определя цена“.</w:t>
      </w:r>
    </w:p>
    <w:p w:rsidR="006773F1" w:rsidRPr="006773F1" w:rsidRDefault="006773F1" w:rsidP="006773F1">
      <w:pPr>
        <w:widowControl w:val="0"/>
        <w:autoSpaceDE w:val="0"/>
        <w:autoSpaceDN w:val="0"/>
        <w:adjustRightInd w:val="0"/>
        <w:ind w:firstLine="720"/>
        <w:rPr>
          <w:rFonts w:eastAsia="Calibri"/>
          <w:lang w:val="en-US"/>
        </w:rPr>
      </w:pPr>
      <w:r w:rsidRPr="006773F1">
        <w:rPr>
          <w:rFonts w:eastAsia="Calibri"/>
        </w:rPr>
        <w:t xml:space="preserve">4.В чл.4. </w:t>
      </w:r>
      <w:r w:rsidRPr="006773F1">
        <w:rPr>
          <w:rFonts w:eastAsia="Calibri"/>
          <w:lang w:val="en-US"/>
        </w:rPr>
        <w:t>(</w:t>
      </w:r>
      <w:r w:rsidRPr="006773F1">
        <w:rPr>
          <w:rFonts w:eastAsia="Calibri"/>
        </w:rPr>
        <w:t>1</w:t>
      </w:r>
      <w:r w:rsidRPr="006773F1">
        <w:rPr>
          <w:rFonts w:eastAsia="Calibri"/>
          <w:lang w:val="en-US"/>
        </w:rPr>
        <w:t>)</w:t>
      </w:r>
      <w:r w:rsidRPr="006773F1">
        <w:rPr>
          <w:rFonts w:eastAsia="Calibri"/>
        </w:rPr>
        <w:t xml:space="preserve"> </w:t>
      </w:r>
      <w:proofErr w:type="gramStart"/>
      <w:r w:rsidRPr="006773F1">
        <w:rPr>
          <w:rFonts w:eastAsia="Calibri"/>
        </w:rPr>
        <w:t>се</w:t>
      </w:r>
      <w:proofErr w:type="gramEnd"/>
      <w:r w:rsidRPr="006773F1">
        <w:rPr>
          <w:rFonts w:eastAsia="Calibri"/>
        </w:rPr>
        <w:t xml:space="preserve"> отменят т.4 и т.5</w:t>
      </w:r>
    </w:p>
    <w:p w:rsidR="006773F1" w:rsidRPr="006773F1" w:rsidRDefault="006773F1" w:rsidP="006773F1">
      <w:pPr>
        <w:rPr>
          <w:rFonts w:eastAsia="Calibri"/>
          <w:b/>
          <w:bCs/>
          <w:lang w:eastAsia="en-US"/>
        </w:rPr>
      </w:pPr>
      <w:r w:rsidRPr="006773F1">
        <w:rPr>
          <w:rFonts w:eastAsia="Calibri"/>
          <w:b/>
          <w:bCs/>
          <w:lang w:eastAsia="en-US"/>
        </w:rPr>
        <w:t xml:space="preserve">      §2.  </w:t>
      </w:r>
      <w:r w:rsidRPr="006773F1">
        <w:rPr>
          <w:rFonts w:eastAsia="Calibri"/>
          <w:lang w:eastAsia="en-US"/>
        </w:rPr>
        <w:t>В Глава Втора”Местни такси”</w:t>
      </w:r>
      <w:r w:rsidRPr="006773F1">
        <w:rPr>
          <w:rFonts w:eastAsia="Calibri"/>
          <w:b/>
          <w:bCs/>
          <w:lang w:eastAsia="en-US"/>
        </w:rPr>
        <w:t xml:space="preserve">  </w:t>
      </w:r>
      <w:r w:rsidRPr="006773F1">
        <w:rPr>
          <w:rFonts w:eastAsia="Calibri"/>
          <w:lang w:eastAsia="en-US"/>
        </w:rPr>
        <w:t>Раздел І”Такса битови  отпадъци</w:t>
      </w:r>
      <w:r w:rsidRPr="006773F1">
        <w:rPr>
          <w:rFonts w:eastAsia="Calibri"/>
          <w:b/>
          <w:bCs/>
          <w:lang w:eastAsia="en-US"/>
        </w:rPr>
        <w:t xml:space="preserve">”  </w:t>
      </w:r>
      <w:r w:rsidRPr="006773F1">
        <w:rPr>
          <w:rFonts w:eastAsia="Calibri"/>
          <w:lang w:eastAsia="en-US"/>
        </w:rPr>
        <w:t>се правят следните изменения:</w:t>
      </w:r>
    </w:p>
    <w:p w:rsidR="006773F1" w:rsidRPr="006773F1" w:rsidRDefault="006773F1" w:rsidP="006773F1">
      <w:pPr>
        <w:rPr>
          <w:rFonts w:eastAsia="Calibri"/>
          <w:lang w:eastAsia="en-US"/>
        </w:rPr>
      </w:pPr>
      <w:r w:rsidRPr="006773F1">
        <w:rPr>
          <w:rFonts w:eastAsia="Calibri"/>
          <w:b/>
          <w:bCs/>
          <w:lang w:eastAsia="en-US"/>
        </w:rPr>
        <w:t xml:space="preserve">           </w:t>
      </w:r>
      <w:r w:rsidRPr="006773F1">
        <w:rPr>
          <w:rFonts w:eastAsia="Calibri"/>
          <w:lang w:eastAsia="en-US"/>
        </w:rPr>
        <w:t>1.В чл.20.</w:t>
      </w:r>
      <w:r w:rsidRPr="006773F1">
        <w:rPr>
          <w:rFonts w:eastAsia="Calibri"/>
          <w:lang w:val="en-US" w:eastAsia="en-US"/>
        </w:rPr>
        <w:t>(</w:t>
      </w:r>
      <w:r w:rsidRPr="006773F1">
        <w:rPr>
          <w:rFonts w:eastAsia="Calibri"/>
          <w:lang w:eastAsia="en-US"/>
        </w:rPr>
        <w:t>4</w:t>
      </w:r>
      <w:r w:rsidRPr="006773F1">
        <w:rPr>
          <w:rFonts w:eastAsia="Calibri"/>
          <w:lang w:val="en-US" w:eastAsia="en-US"/>
        </w:rPr>
        <w:t>)</w:t>
      </w:r>
      <w:r w:rsidRPr="006773F1">
        <w:rPr>
          <w:rFonts w:eastAsia="Calibri"/>
          <w:lang w:eastAsia="en-US"/>
        </w:rPr>
        <w:t xml:space="preserve"> се изменя т.1  и придобива следния вид:    </w:t>
      </w:r>
    </w:p>
    <w:p w:rsidR="006773F1" w:rsidRPr="006773F1" w:rsidRDefault="006773F1" w:rsidP="006773F1">
      <w:pPr>
        <w:jc w:val="both"/>
        <w:rPr>
          <w:rFonts w:eastAsia="Calibri"/>
        </w:rPr>
      </w:pPr>
      <w:r w:rsidRPr="006773F1">
        <w:rPr>
          <w:rFonts w:eastAsia="Calibri"/>
        </w:rPr>
        <w:t xml:space="preserve">      1. сметосъбиране и сметоизвозване, когато услугата не се предоставя от общината или ако имотът не се ползва през цялата година и е подадена декларация по образец </w:t>
      </w:r>
      <w:r w:rsidRPr="006773F1">
        <w:rPr>
          <w:rFonts w:eastAsia="Calibri"/>
          <w:u w:val="single"/>
        </w:rPr>
        <w:t>( Декларация № 1</w:t>
      </w:r>
      <w:r w:rsidRPr="006773F1">
        <w:rPr>
          <w:rFonts w:eastAsia="Calibri"/>
        </w:rPr>
        <w:t>) от собственика или ползвателя до края на предходната година в общината по местонахождението на имота;</w:t>
      </w:r>
    </w:p>
    <w:p w:rsidR="006773F1" w:rsidRPr="006773F1" w:rsidRDefault="006773F1" w:rsidP="006773F1">
      <w:pPr>
        <w:widowControl w:val="0"/>
        <w:autoSpaceDE w:val="0"/>
        <w:autoSpaceDN w:val="0"/>
        <w:adjustRightInd w:val="0"/>
        <w:rPr>
          <w:rFonts w:eastAsia="Calibri"/>
          <w:lang w:eastAsia="en-US"/>
        </w:rPr>
      </w:pPr>
      <w:r w:rsidRPr="006773F1">
        <w:rPr>
          <w:rFonts w:eastAsia="Calibri"/>
          <w:b/>
          <w:bCs/>
        </w:rPr>
        <w:t xml:space="preserve">        §3.</w:t>
      </w:r>
      <w:r w:rsidRPr="006773F1">
        <w:rPr>
          <w:rFonts w:eastAsia="Calibri"/>
          <w:lang w:eastAsia="en-US"/>
        </w:rPr>
        <w:t xml:space="preserve"> В Глава Втора”Местни такси” Раздел ІІ </w:t>
      </w:r>
      <w:r w:rsidRPr="006773F1">
        <w:rPr>
          <w:rFonts w:eastAsia="Calibri"/>
          <w:b/>
          <w:bCs/>
          <w:lang w:eastAsia="en-US"/>
        </w:rPr>
        <w:t xml:space="preserve"> „</w:t>
      </w:r>
      <w:r w:rsidRPr="006773F1">
        <w:rPr>
          <w:rFonts w:eastAsia="Calibri"/>
          <w:lang w:eastAsia="en-US"/>
        </w:rPr>
        <w:t xml:space="preserve">ТАКСИ ЗА ПОЛЗВАНЕ НА ПАЗАРИ,ТЪРЖИЩА,ПАНАИРИ, ТРОТОАРИ, ПЛОЩАДИ, УЛИЧНИ ПЛАТНА И ТЕРЕНИ С ДРУГО ПРЕДНАЗНАЧЕНИЕ“ </w:t>
      </w:r>
    </w:p>
    <w:p w:rsidR="006773F1" w:rsidRPr="006773F1" w:rsidRDefault="006773F1" w:rsidP="006773F1">
      <w:pPr>
        <w:widowControl w:val="0"/>
        <w:autoSpaceDE w:val="0"/>
        <w:autoSpaceDN w:val="0"/>
        <w:adjustRightInd w:val="0"/>
        <w:rPr>
          <w:rFonts w:eastAsia="Calibri"/>
        </w:rPr>
      </w:pPr>
      <w:r w:rsidRPr="006773F1">
        <w:rPr>
          <w:rFonts w:eastAsia="Calibri"/>
        </w:rPr>
        <w:t xml:space="preserve"> 1. В Чл.21,ал.4 се изменя,както следва:</w:t>
      </w:r>
    </w:p>
    <w:p w:rsidR="006773F1" w:rsidRPr="006773F1" w:rsidRDefault="006773F1" w:rsidP="006773F1">
      <w:pPr>
        <w:widowControl w:val="0"/>
        <w:autoSpaceDE w:val="0"/>
        <w:autoSpaceDN w:val="0"/>
        <w:adjustRightInd w:val="0"/>
        <w:rPr>
          <w:rFonts w:eastAsia="Calibri"/>
        </w:rPr>
      </w:pPr>
      <w:r w:rsidRPr="006773F1">
        <w:rPr>
          <w:rFonts w:eastAsia="Calibri"/>
        </w:rPr>
        <w:lastRenderedPageBreak/>
        <w:t xml:space="preserve">       т.6.6 „За ползване на тротоари, площади, улични платна и други общински терени за временно разполагане на строителни материали и др.“ се изменя,както следва:</w:t>
      </w:r>
    </w:p>
    <w:p w:rsidR="006773F1" w:rsidRPr="006773F1" w:rsidRDefault="006773F1" w:rsidP="006773F1">
      <w:pPr>
        <w:jc w:val="both"/>
        <w:rPr>
          <w:rFonts w:eastAsia="Calibri"/>
        </w:rPr>
      </w:pPr>
      <w:r w:rsidRPr="006773F1">
        <w:rPr>
          <w:rFonts w:eastAsia="Calibri"/>
        </w:rPr>
        <w:t xml:space="preserve">       6.6.1.на квадратен метър на ден:</w:t>
      </w:r>
    </w:p>
    <w:p w:rsidR="006773F1" w:rsidRPr="006773F1" w:rsidRDefault="006773F1" w:rsidP="006773F1">
      <w:pPr>
        <w:numPr>
          <w:ilvl w:val="0"/>
          <w:numId w:val="41"/>
        </w:numPr>
        <w:tabs>
          <w:tab w:val="num" w:pos="1080"/>
        </w:tabs>
        <w:spacing w:after="200" w:line="276" w:lineRule="auto"/>
        <w:ind w:left="1080"/>
        <w:jc w:val="both"/>
        <w:rPr>
          <w:rFonts w:eastAsia="Calibri"/>
        </w:rPr>
      </w:pPr>
      <w:r w:rsidRPr="006773F1">
        <w:rPr>
          <w:rFonts w:eastAsia="Calibri"/>
        </w:rPr>
        <w:t>първа зона – 1,20 лв;</w:t>
      </w:r>
    </w:p>
    <w:p w:rsidR="006773F1" w:rsidRPr="006773F1" w:rsidRDefault="006773F1" w:rsidP="006773F1">
      <w:pPr>
        <w:numPr>
          <w:ilvl w:val="0"/>
          <w:numId w:val="41"/>
        </w:numPr>
        <w:tabs>
          <w:tab w:val="num" w:pos="1080"/>
        </w:tabs>
        <w:spacing w:after="200" w:line="276" w:lineRule="auto"/>
        <w:ind w:left="1080"/>
        <w:jc w:val="both"/>
        <w:rPr>
          <w:rFonts w:eastAsia="Calibri"/>
        </w:rPr>
      </w:pPr>
      <w:r w:rsidRPr="006773F1">
        <w:rPr>
          <w:rFonts w:eastAsia="Calibri"/>
        </w:rPr>
        <w:t>втора зона и останалите селища на Общината – 1,00 лв;</w:t>
      </w:r>
    </w:p>
    <w:p w:rsidR="006773F1" w:rsidRPr="006773F1" w:rsidRDefault="006773F1" w:rsidP="006773F1">
      <w:pPr>
        <w:spacing w:line="276" w:lineRule="auto"/>
        <w:ind w:right="260" w:firstLine="348"/>
        <w:jc w:val="both"/>
        <w:rPr>
          <w:rFonts w:eastAsia="Calibri"/>
          <w:lang w:val="en-US"/>
        </w:rPr>
      </w:pPr>
      <w:r w:rsidRPr="006773F1">
        <w:rPr>
          <w:rFonts w:eastAsia="Calibri"/>
        </w:rPr>
        <w:t xml:space="preserve"> т.</w:t>
      </w:r>
      <w:r w:rsidRPr="006773F1">
        <w:rPr>
          <w:rFonts w:eastAsia="Calibri"/>
          <w:lang w:val="en-US"/>
        </w:rPr>
        <w:t>7.</w:t>
      </w:r>
      <w:r w:rsidRPr="006773F1">
        <w:rPr>
          <w:rFonts w:eastAsia="Calibri"/>
        </w:rPr>
        <w:t xml:space="preserve"> „</w:t>
      </w:r>
      <w:r w:rsidRPr="006773F1">
        <w:rPr>
          <w:rFonts w:eastAsia="Calibri"/>
          <w:lang w:val="en-US"/>
        </w:rPr>
        <w:t xml:space="preserve">За ползване на общински терени за дейности с друго предназначение - на кв. м. </w:t>
      </w:r>
      <w:proofErr w:type="gramStart"/>
      <w:r w:rsidRPr="006773F1">
        <w:rPr>
          <w:rFonts w:eastAsia="Calibri"/>
          <w:lang w:val="en-US"/>
        </w:rPr>
        <w:t>на</w:t>
      </w:r>
      <w:proofErr w:type="gramEnd"/>
      <w:r w:rsidRPr="006773F1">
        <w:rPr>
          <w:rFonts w:eastAsia="Calibri"/>
          <w:lang w:val="en-US"/>
        </w:rPr>
        <w:t xml:space="preserve"> ден</w:t>
      </w:r>
      <w:r w:rsidRPr="006773F1">
        <w:rPr>
          <w:rFonts w:eastAsia="Calibri"/>
        </w:rPr>
        <w:t>“ се изменя,както следва</w:t>
      </w:r>
      <w:r w:rsidRPr="006773F1">
        <w:rPr>
          <w:rFonts w:eastAsia="Calibri"/>
          <w:lang w:val="en-US"/>
        </w:rPr>
        <w:t xml:space="preserve"> :</w:t>
      </w:r>
    </w:p>
    <w:p w:rsidR="006773F1" w:rsidRPr="006773F1" w:rsidRDefault="006773F1" w:rsidP="006773F1">
      <w:pPr>
        <w:numPr>
          <w:ilvl w:val="0"/>
          <w:numId w:val="41"/>
        </w:numPr>
        <w:tabs>
          <w:tab w:val="num" w:pos="708"/>
        </w:tabs>
        <w:spacing w:after="200" w:line="276" w:lineRule="auto"/>
        <w:ind w:left="708" w:right="260"/>
        <w:jc w:val="both"/>
        <w:rPr>
          <w:rFonts w:eastAsia="Calibri"/>
          <w:lang w:val="en-US"/>
        </w:rPr>
      </w:pPr>
      <w:r w:rsidRPr="006773F1">
        <w:rPr>
          <w:rFonts w:eastAsia="Calibri"/>
          <w:lang w:val="en-US"/>
        </w:rPr>
        <w:t xml:space="preserve">първа зона – </w:t>
      </w:r>
      <w:r w:rsidRPr="006773F1">
        <w:rPr>
          <w:rFonts w:eastAsia="Calibri"/>
        </w:rPr>
        <w:t>1,5</w:t>
      </w:r>
      <w:r w:rsidRPr="006773F1">
        <w:rPr>
          <w:rFonts w:eastAsia="Calibri"/>
          <w:lang w:val="en-US"/>
        </w:rPr>
        <w:t>0 лв;</w:t>
      </w:r>
    </w:p>
    <w:p w:rsidR="006773F1" w:rsidRPr="006773F1" w:rsidRDefault="006773F1" w:rsidP="006773F1">
      <w:pPr>
        <w:numPr>
          <w:ilvl w:val="0"/>
          <w:numId w:val="41"/>
        </w:numPr>
        <w:tabs>
          <w:tab w:val="num" w:pos="0"/>
        </w:tabs>
        <w:spacing w:after="200" w:line="276" w:lineRule="auto"/>
        <w:ind w:left="708" w:right="260"/>
        <w:jc w:val="both"/>
        <w:rPr>
          <w:rFonts w:eastAsia="Calibri"/>
          <w:lang w:val="en-US"/>
        </w:rPr>
      </w:pPr>
      <w:r w:rsidRPr="006773F1">
        <w:rPr>
          <w:rFonts w:eastAsia="Calibri"/>
          <w:lang w:val="en-US"/>
        </w:rPr>
        <w:t xml:space="preserve">втора зона и останалите селища на Общината – </w:t>
      </w:r>
      <w:r w:rsidRPr="006773F1">
        <w:rPr>
          <w:rFonts w:eastAsia="Calibri"/>
        </w:rPr>
        <w:t>1</w:t>
      </w:r>
      <w:r w:rsidRPr="006773F1">
        <w:rPr>
          <w:rFonts w:eastAsia="Calibri"/>
          <w:lang w:val="en-US"/>
        </w:rPr>
        <w:t>,</w:t>
      </w:r>
      <w:r w:rsidRPr="006773F1">
        <w:rPr>
          <w:rFonts w:eastAsia="Calibri"/>
        </w:rPr>
        <w:t>0</w:t>
      </w:r>
      <w:r w:rsidRPr="006773F1">
        <w:rPr>
          <w:rFonts w:eastAsia="Calibri"/>
          <w:lang w:val="en-US"/>
        </w:rPr>
        <w:t>0 лв</w:t>
      </w:r>
    </w:p>
    <w:p w:rsidR="006773F1" w:rsidRPr="006773F1" w:rsidRDefault="006773F1" w:rsidP="006773F1">
      <w:pPr>
        <w:widowControl w:val="0"/>
        <w:autoSpaceDE w:val="0"/>
        <w:autoSpaceDN w:val="0"/>
        <w:adjustRightInd w:val="0"/>
        <w:ind w:firstLine="348"/>
        <w:rPr>
          <w:rFonts w:eastAsia="Calibri"/>
        </w:rPr>
      </w:pPr>
      <w:r w:rsidRPr="006773F1">
        <w:rPr>
          <w:rFonts w:eastAsia="Calibri"/>
          <w:b/>
          <w:bCs/>
        </w:rPr>
        <w:t>2</w:t>
      </w:r>
      <w:r w:rsidRPr="006773F1">
        <w:rPr>
          <w:rFonts w:eastAsia="Calibri"/>
        </w:rPr>
        <w:t>. В чл.22 се добавят нови ал.3 и ал.4 със следното съдържание:</w:t>
      </w:r>
    </w:p>
    <w:p w:rsidR="006773F1" w:rsidRPr="006773F1" w:rsidRDefault="006773F1" w:rsidP="006773F1">
      <w:pPr>
        <w:widowControl w:val="0"/>
        <w:autoSpaceDE w:val="0"/>
        <w:autoSpaceDN w:val="0"/>
        <w:adjustRightInd w:val="0"/>
        <w:jc w:val="both"/>
        <w:rPr>
          <w:rFonts w:eastAsia="Calibri"/>
        </w:rPr>
      </w:pPr>
      <w:r w:rsidRPr="006773F1">
        <w:rPr>
          <w:rFonts w:eastAsia="Calibri"/>
        </w:rPr>
        <w:t xml:space="preserve">     (3) При прекратяване на ползването на площите по чл.21,ал. 4, лицата не заплащат такса за периода от края на текущия месец, в който е прекратено ползването до крайния срок на издаденото разрешително за ползване. </w:t>
      </w:r>
    </w:p>
    <w:p w:rsidR="006773F1" w:rsidRPr="006773F1" w:rsidRDefault="006773F1" w:rsidP="006773F1">
      <w:pPr>
        <w:widowControl w:val="0"/>
        <w:autoSpaceDE w:val="0"/>
        <w:autoSpaceDN w:val="0"/>
        <w:adjustRightInd w:val="0"/>
        <w:rPr>
          <w:rFonts w:eastAsia="Calibri"/>
        </w:rPr>
      </w:pPr>
      <w:r w:rsidRPr="006773F1">
        <w:rPr>
          <w:rFonts w:eastAsia="Calibri"/>
        </w:rPr>
        <w:t xml:space="preserve">     (4) При промяна в размера на ползваната площ се издава ново разрешение за ползване. </w:t>
      </w:r>
    </w:p>
    <w:p w:rsidR="006773F1" w:rsidRPr="006773F1" w:rsidRDefault="006773F1" w:rsidP="006773F1">
      <w:pPr>
        <w:widowControl w:val="0"/>
        <w:autoSpaceDE w:val="0"/>
        <w:autoSpaceDN w:val="0"/>
        <w:adjustRightInd w:val="0"/>
        <w:rPr>
          <w:rFonts w:eastAsia="Calibri"/>
          <w:lang w:eastAsia="en-US"/>
        </w:rPr>
      </w:pPr>
      <w:r w:rsidRPr="006773F1">
        <w:rPr>
          <w:rFonts w:eastAsia="Calibri"/>
          <w:b/>
          <w:bCs/>
        </w:rPr>
        <w:t>§4.</w:t>
      </w:r>
      <w:r w:rsidRPr="006773F1">
        <w:rPr>
          <w:rFonts w:eastAsia="Calibri"/>
        </w:rPr>
        <w:t xml:space="preserve">  В глава Втора, Раздел ІІІ придобива следното съдържание: Раздел ІІІ” </w:t>
      </w:r>
      <w:r w:rsidRPr="006773F1">
        <w:rPr>
          <w:rFonts w:eastAsia="Calibri"/>
          <w:lang w:eastAsia="en-US"/>
        </w:rPr>
        <w:t>ТАКСИ ЗА ЛАГЕРИ И СОЦИАЛНИ УСЛУГИ, ФИНАНСИРАНИ ОТ ОБЩИНСКИЯ БЮДЖЕТ</w:t>
      </w:r>
      <w:r w:rsidRPr="006773F1">
        <w:rPr>
          <w:rFonts w:eastAsia="Calibri"/>
          <w:b/>
          <w:bCs/>
          <w:lang w:eastAsia="en-US"/>
        </w:rPr>
        <w:t xml:space="preserve"> „,</w:t>
      </w:r>
      <w:r w:rsidRPr="006773F1">
        <w:rPr>
          <w:rFonts w:eastAsia="Calibri"/>
          <w:lang w:eastAsia="en-US"/>
        </w:rPr>
        <w:t>като в него се правят следните промени:</w:t>
      </w:r>
    </w:p>
    <w:p w:rsidR="006773F1" w:rsidRPr="006773F1" w:rsidRDefault="006773F1" w:rsidP="006773F1">
      <w:pPr>
        <w:widowControl w:val="0"/>
        <w:autoSpaceDE w:val="0"/>
        <w:autoSpaceDN w:val="0"/>
        <w:adjustRightInd w:val="0"/>
        <w:rPr>
          <w:rFonts w:eastAsia="Calibri"/>
        </w:rPr>
      </w:pPr>
      <w:r w:rsidRPr="006773F1">
        <w:rPr>
          <w:rFonts w:eastAsia="Calibri"/>
          <w:b/>
          <w:bCs/>
        </w:rPr>
        <w:t xml:space="preserve">     §5.  </w:t>
      </w:r>
      <w:r w:rsidRPr="006773F1">
        <w:rPr>
          <w:rFonts w:eastAsia="Calibri"/>
        </w:rPr>
        <w:t xml:space="preserve">Чл.24 се отменя;  </w:t>
      </w:r>
    </w:p>
    <w:p w:rsidR="006773F1" w:rsidRPr="006773F1" w:rsidRDefault="006773F1" w:rsidP="006773F1">
      <w:pPr>
        <w:jc w:val="both"/>
        <w:rPr>
          <w:rFonts w:eastAsia="Calibri"/>
          <w:lang w:eastAsia="en-US"/>
        </w:rPr>
      </w:pPr>
      <w:r w:rsidRPr="006773F1">
        <w:rPr>
          <w:rFonts w:eastAsia="Calibri"/>
          <w:b/>
          <w:bCs/>
          <w:lang w:eastAsia="en-US"/>
        </w:rPr>
        <w:t xml:space="preserve">     §6.</w:t>
      </w:r>
      <w:r w:rsidRPr="006773F1">
        <w:rPr>
          <w:rFonts w:eastAsia="Calibri"/>
          <w:lang w:eastAsia="en-US"/>
        </w:rPr>
        <w:t xml:space="preserve"> Чл.25 се изменя,както следва:</w:t>
      </w:r>
    </w:p>
    <w:p w:rsidR="006773F1" w:rsidRPr="006773F1" w:rsidRDefault="006773F1" w:rsidP="006773F1">
      <w:pPr>
        <w:jc w:val="both"/>
        <w:rPr>
          <w:rFonts w:eastAsia="Calibri"/>
          <w:lang w:eastAsia="en-US"/>
        </w:rPr>
      </w:pPr>
      <w:r w:rsidRPr="006773F1">
        <w:rPr>
          <w:rFonts w:eastAsia="Calibri"/>
          <w:lang w:eastAsia="en-US"/>
        </w:rPr>
        <w:t xml:space="preserve">     (1)Лицата, ползващи услуги в системата на Домашен социален патронаж  заплащат такса в размер на 2,00 лв. за всеки ден,в който е ползвана услугата.</w:t>
      </w:r>
    </w:p>
    <w:p w:rsidR="006773F1" w:rsidRPr="006773F1" w:rsidRDefault="006773F1" w:rsidP="006773F1">
      <w:pPr>
        <w:jc w:val="both"/>
        <w:rPr>
          <w:rFonts w:eastAsia="Calibri"/>
        </w:rPr>
      </w:pPr>
      <w:r w:rsidRPr="006773F1">
        <w:rPr>
          <w:rFonts w:eastAsia="Calibri"/>
          <w:color w:val="FF0000"/>
        </w:rPr>
        <w:t xml:space="preserve">     </w:t>
      </w:r>
      <w:r w:rsidRPr="006773F1">
        <w:rPr>
          <w:rFonts w:eastAsia="Calibri"/>
        </w:rPr>
        <w:t>(2)От бюджета на Община Гурково за сметка на собствените приходи се доплащат до 1,</w:t>
      </w:r>
      <w:r w:rsidRPr="006773F1">
        <w:rPr>
          <w:rFonts w:eastAsia="Calibri"/>
          <w:lang w:val="en-US"/>
        </w:rPr>
        <w:t>5</w:t>
      </w:r>
      <w:r w:rsidRPr="006773F1">
        <w:rPr>
          <w:rFonts w:eastAsia="Calibri"/>
        </w:rPr>
        <w:t>0 лв. на ден на лице за храна и се поемат режийните разходи за осъществяване на услугата ( транспортни разходи за доставка на готовата храна и др.).</w:t>
      </w:r>
    </w:p>
    <w:p w:rsidR="006773F1" w:rsidRPr="006773F1" w:rsidRDefault="006773F1" w:rsidP="006773F1">
      <w:pPr>
        <w:widowControl w:val="0"/>
        <w:autoSpaceDE w:val="0"/>
        <w:autoSpaceDN w:val="0"/>
        <w:adjustRightInd w:val="0"/>
        <w:rPr>
          <w:rFonts w:eastAsia="Calibri"/>
          <w:bCs/>
        </w:rPr>
      </w:pPr>
      <w:r w:rsidRPr="006773F1">
        <w:rPr>
          <w:rFonts w:eastAsia="Calibri"/>
          <w:b/>
          <w:bCs/>
        </w:rPr>
        <w:t xml:space="preserve">     </w:t>
      </w:r>
      <w:r w:rsidRPr="006773F1">
        <w:rPr>
          <w:rFonts w:eastAsia="Calibri"/>
          <w:bCs/>
        </w:rPr>
        <w:t>§ 7.В раздел V ”Такси за технически услуги” на глава Втора се правят следните изменения:</w:t>
      </w:r>
    </w:p>
    <w:p w:rsidR="006773F1" w:rsidRPr="006773F1" w:rsidRDefault="006773F1" w:rsidP="006773F1">
      <w:pPr>
        <w:widowControl w:val="0"/>
        <w:autoSpaceDE w:val="0"/>
        <w:autoSpaceDN w:val="0"/>
        <w:adjustRightInd w:val="0"/>
        <w:rPr>
          <w:rFonts w:eastAsia="Calibri"/>
          <w:bCs/>
        </w:rPr>
      </w:pPr>
      <w:r w:rsidRPr="006773F1">
        <w:rPr>
          <w:rFonts w:eastAsia="Calibri"/>
          <w:bCs/>
        </w:rPr>
        <w:t xml:space="preserve"> </w:t>
      </w:r>
      <w:r w:rsidRPr="006773F1">
        <w:rPr>
          <w:rFonts w:eastAsia="Calibri"/>
          <w:bCs/>
        </w:rPr>
        <w:tab/>
        <w:t>Чл.35 се изменя  и придобива следното съдържание:</w:t>
      </w:r>
    </w:p>
    <w:p w:rsidR="006773F1" w:rsidRPr="006773F1" w:rsidRDefault="006773F1" w:rsidP="006773F1">
      <w:pPr>
        <w:jc w:val="both"/>
        <w:rPr>
          <w:rFonts w:eastAsia="Calibri"/>
          <w:lang w:eastAsia="en-US"/>
        </w:rPr>
      </w:pPr>
      <w:r w:rsidRPr="006773F1">
        <w:rPr>
          <w:rFonts w:eastAsia="Calibri"/>
          <w:b/>
          <w:bCs/>
          <w:color w:val="FF0000"/>
          <w:lang w:eastAsia="en-US"/>
        </w:rPr>
        <w:t xml:space="preserve">     </w:t>
      </w:r>
      <w:r w:rsidRPr="006773F1">
        <w:rPr>
          <w:rFonts w:eastAsia="Calibri"/>
          <w:b/>
          <w:bCs/>
          <w:color w:val="FF0000"/>
          <w:lang w:eastAsia="en-US"/>
        </w:rPr>
        <w:tab/>
      </w:r>
      <w:r w:rsidRPr="006773F1">
        <w:rPr>
          <w:rFonts w:eastAsia="Calibri"/>
          <w:lang w:eastAsia="en-US"/>
        </w:rPr>
        <w:t>Чл.35. Размерът на таксите за технически услуги  е  както следва:</w:t>
      </w:r>
    </w:p>
    <w:p w:rsidR="006773F1" w:rsidRPr="006773F1" w:rsidRDefault="006773F1" w:rsidP="006773F1">
      <w:pPr>
        <w:ind w:firstLine="708"/>
        <w:rPr>
          <w:rFonts w:eastAsia="Calibri"/>
          <w:lang w:eastAsia="en-US"/>
        </w:rPr>
      </w:pPr>
      <w:r w:rsidRPr="006773F1">
        <w:rPr>
          <w:rFonts w:eastAsia="Calibri"/>
          <w:lang w:eastAsia="en-US"/>
        </w:rPr>
        <w:t>1.за издаване на скица за недвижим имот – 16,00 лв.</w:t>
      </w:r>
    </w:p>
    <w:p w:rsidR="006773F1" w:rsidRPr="006773F1" w:rsidRDefault="006773F1" w:rsidP="006773F1">
      <w:pPr>
        <w:ind w:left="426" w:firstLine="282"/>
        <w:rPr>
          <w:rFonts w:eastAsia="Calibri"/>
          <w:lang w:eastAsia="en-US"/>
        </w:rPr>
      </w:pPr>
      <w:r w:rsidRPr="006773F1">
        <w:rPr>
          <w:rFonts w:eastAsia="Calibri"/>
          <w:lang w:eastAsia="en-US"/>
        </w:rPr>
        <w:t>2.за издаване на скица за недвижим  имот с указан начин на</w:t>
      </w:r>
    </w:p>
    <w:p w:rsidR="006773F1" w:rsidRPr="006773F1" w:rsidRDefault="006773F1" w:rsidP="006773F1">
      <w:pPr>
        <w:rPr>
          <w:rFonts w:eastAsia="Calibri"/>
          <w:lang w:eastAsia="en-US"/>
        </w:rPr>
      </w:pPr>
      <w:r w:rsidRPr="006773F1">
        <w:rPr>
          <w:rFonts w:eastAsia="Calibri"/>
          <w:lang w:eastAsia="en-US"/>
        </w:rPr>
        <w:t>застрояване   – 26,00 лв.</w:t>
      </w:r>
    </w:p>
    <w:p w:rsidR="006773F1" w:rsidRPr="006773F1" w:rsidRDefault="006773F1" w:rsidP="006773F1">
      <w:pPr>
        <w:rPr>
          <w:rFonts w:eastAsia="Calibri"/>
          <w:color w:val="FF0000"/>
          <w:lang w:eastAsia="en-US"/>
        </w:rPr>
      </w:pPr>
      <w:r w:rsidRPr="006773F1">
        <w:rPr>
          <w:rFonts w:eastAsia="Calibri"/>
          <w:color w:val="FF0000"/>
          <w:lang w:eastAsia="en-US"/>
        </w:rPr>
        <w:t xml:space="preserve">        </w:t>
      </w:r>
      <w:r w:rsidRPr="006773F1">
        <w:rPr>
          <w:rFonts w:eastAsia="Calibri"/>
          <w:color w:val="FF0000"/>
          <w:lang w:val="en-US" w:eastAsia="en-US"/>
        </w:rPr>
        <w:t xml:space="preserve"> </w:t>
      </w:r>
      <w:r w:rsidRPr="006773F1">
        <w:rPr>
          <w:rFonts w:eastAsia="Calibri"/>
          <w:b/>
          <w:lang w:eastAsia="en-US"/>
        </w:rPr>
        <w:t>3.</w:t>
      </w:r>
      <w:r w:rsidRPr="006773F1">
        <w:rPr>
          <w:rFonts w:eastAsia="Calibri"/>
          <w:color w:val="FF0000"/>
          <w:lang w:eastAsia="en-US"/>
        </w:rPr>
        <w:t xml:space="preserve"> </w:t>
      </w:r>
      <w:r w:rsidRPr="006773F1">
        <w:rPr>
          <w:rFonts w:eastAsia="Calibri"/>
          <w:lang w:eastAsia="en-US"/>
        </w:rPr>
        <w:t>за презаверяване на скици, от издаването на които са изтекли 6 месеца - 5лева</w:t>
      </w:r>
    </w:p>
    <w:p w:rsidR="006773F1" w:rsidRPr="006773F1" w:rsidRDefault="006773F1" w:rsidP="006773F1">
      <w:pPr>
        <w:rPr>
          <w:rFonts w:eastAsia="Calibri"/>
          <w:lang w:eastAsia="en-US"/>
        </w:rPr>
      </w:pPr>
      <w:r w:rsidRPr="006773F1">
        <w:rPr>
          <w:rFonts w:eastAsia="Calibri"/>
          <w:color w:val="FF0000"/>
          <w:lang w:eastAsia="en-US"/>
        </w:rPr>
        <w:t xml:space="preserve">      </w:t>
      </w:r>
      <w:r w:rsidRPr="006773F1">
        <w:rPr>
          <w:rFonts w:eastAsia="Calibri"/>
          <w:color w:val="FF0000"/>
          <w:lang w:val="en-US" w:eastAsia="en-US"/>
        </w:rPr>
        <w:t xml:space="preserve">  </w:t>
      </w:r>
      <w:r w:rsidRPr="006773F1">
        <w:rPr>
          <w:rFonts w:eastAsia="Calibri"/>
          <w:lang w:eastAsia="en-US"/>
        </w:rPr>
        <w:t>4.за определяне на  строителна линия и ниво на строеж – 25,00 лева</w:t>
      </w:r>
    </w:p>
    <w:p w:rsidR="006773F1" w:rsidRPr="006773F1" w:rsidRDefault="006773F1" w:rsidP="006773F1">
      <w:pPr>
        <w:rPr>
          <w:rFonts w:eastAsia="Calibri"/>
          <w:lang w:eastAsia="en-US"/>
        </w:rPr>
      </w:pPr>
      <w:r w:rsidRPr="006773F1">
        <w:rPr>
          <w:rFonts w:eastAsia="Calibri"/>
          <w:lang w:eastAsia="en-US"/>
        </w:rPr>
        <w:t xml:space="preserve">      </w:t>
      </w:r>
      <w:r w:rsidRPr="006773F1">
        <w:rPr>
          <w:rFonts w:eastAsia="Calibri"/>
          <w:lang w:val="en-US" w:eastAsia="en-US"/>
        </w:rPr>
        <w:t xml:space="preserve">  </w:t>
      </w:r>
      <w:r w:rsidRPr="006773F1">
        <w:rPr>
          <w:rFonts w:eastAsia="Calibri"/>
          <w:lang w:eastAsia="en-US"/>
        </w:rPr>
        <w:t>5.за издаване на удостоверения за факти и обстоятелства по териториалното и селищното устройство – 10,00 лв;</w:t>
      </w:r>
    </w:p>
    <w:p w:rsidR="006773F1" w:rsidRPr="006773F1" w:rsidRDefault="006773F1" w:rsidP="006773F1">
      <w:pPr>
        <w:rPr>
          <w:rFonts w:eastAsia="Calibri"/>
          <w:lang w:eastAsia="en-US"/>
        </w:rPr>
      </w:pPr>
      <w:r w:rsidRPr="006773F1">
        <w:rPr>
          <w:rFonts w:eastAsia="Calibri"/>
          <w:color w:val="FF0000"/>
          <w:lang w:eastAsia="en-US"/>
        </w:rPr>
        <w:t xml:space="preserve">      </w:t>
      </w:r>
      <w:r w:rsidRPr="006773F1">
        <w:rPr>
          <w:rFonts w:eastAsia="Calibri"/>
          <w:color w:val="FF0000"/>
          <w:lang w:val="en-US" w:eastAsia="en-US"/>
        </w:rPr>
        <w:t xml:space="preserve">  </w:t>
      </w:r>
      <w:r w:rsidRPr="006773F1">
        <w:rPr>
          <w:rFonts w:eastAsia="Calibri"/>
          <w:lang w:eastAsia="en-US"/>
        </w:rPr>
        <w:t>6.за заверяване на преписи от документи и на копия от планове и документацията към тях – 8,00 лв.;</w:t>
      </w:r>
    </w:p>
    <w:p w:rsidR="006773F1" w:rsidRPr="006773F1" w:rsidRDefault="006773F1" w:rsidP="006773F1">
      <w:pPr>
        <w:rPr>
          <w:rFonts w:eastAsia="Calibri"/>
          <w:lang w:eastAsia="en-US"/>
        </w:rPr>
      </w:pPr>
      <w:r w:rsidRPr="006773F1">
        <w:rPr>
          <w:rFonts w:eastAsia="Calibri"/>
          <w:color w:val="FF0000"/>
          <w:lang w:eastAsia="en-US"/>
        </w:rPr>
        <w:t xml:space="preserve">      </w:t>
      </w:r>
      <w:r w:rsidRPr="006773F1">
        <w:rPr>
          <w:rFonts w:eastAsia="Calibri"/>
          <w:lang w:eastAsia="en-US"/>
        </w:rPr>
        <w:t>7.за издаване на разрешение за поставяне на временни съоръжения</w:t>
      </w:r>
    </w:p>
    <w:p w:rsidR="006773F1" w:rsidRPr="006773F1" w:rsidRDefault="006773F1" w:rsidP="006773F1">
      <w:pPr>
        <w:rPr>
          <w:rFonts w:eastAsia="Calibri"/>
          <w:lang w:eastAsia="en-US"/>
        </w:rPr>
      </w:pPr>
      <w:r w:rsidRPr="006773F1">
        <w:rPr>
          <w:rFonts w:eastAsia="Calibri"/>
          <w:lang w:eastAsia="en-US"/>
        </w:rPr>
        <w:t xml:space="preserve">за търговия – маси, павилиони, кабини и други: </w:t>
      </w:r>
    </w:p>
    <w:p w:rsidR="006773F1" w:rsidRPr="006773F1" w:rsidRDefault="006773F1" w:rsidP="006773F1">
      <w:pPr>
        <w:rPr>
          <w:rFonts w:eastAsia="Calibri"/>
          <w:lang w:eastAsia="en-US"/>
        </w:rPr>
      </w:pPr>
      <w:r w:rsidRPr="006773F1">
        <w:rPr>
          <w:rFonts w:eastAsia="Calibri"/>
          <w:lang w:eastAsia="en-US"/>
        </w:rPr>
        <w:t xml:space="preserve">           а) за обекти до 20 кв. м – 50 лв.</w:t>
      </w:r>
    </w:p>
    <w:p w:rsidR="006773F1" w:rsidRPr="006773F1" w:rsidRDefault="006773F1" w:rsidP="006773F1">
      <w:pPr>
        <w:rPr>
          <w:rFonts w:eastAsia="Calibri"/>
          <w:lang w:eastAsia="en-US"/>
        </w:rPr>
      </w:pPr>
      <w:r w:rsidRPr="006773F1">
        <w:rPr>
          <w:rFonts w:eastAsia="Calibri"/>
          <w:lang w:eastAsia="en-US"/>
        </w:rPr>
        <w:t xml:space="preserve">           б)за обекти над 20 кв. м – 50 лв. + 0,1 лв. на кв.м. над 20 кв. м.</w:t>
      </w:r>
    </w:p>
    <w:p w:rsidR="006773F1" w:rsidRPr="006773F1" w:rsidRDefault="006773F1" w:rsidP="006773F1">
      <w:pPr>
        <w:rPr>
          <w:rFonts w:eastAsia="Calibri"/>
          <w:lang w:eastAsia="en-US"/>
        </w:rPr>
      </w:pPr>
      <w:r w:rsidRPr="006773F1">
        <w:rPr>
          <w:rFonts w:eastAsia="Calibri"/>
          <w:color w:val="FF0000"/>
          <w:lang w:eastAsia="en-US"/>
        </w:rPr>
        <w:t xml:space="preserve">      </w:t>
      </w:r>
      <w:r w:rsidRPr="006773F1">
        <w:rPr>
          <w:rFonts w:eastAsia="Calibri"/>
          <w:lang w:eastAsia="en-US"/>
        </w:rPr>
        <w:t>8.за издаване на разрешение за строеж, основен ремонт и преустройство на съществуващи сгради и помещения в тях:</w:t>
      </w:r>
    </w:p>
    <w:p w:rsidR="006773F1" w:rsidRPr="006773F1" w:rsidRDefault="006773F1" w:rsidP="006773F1">
      <w:pPr>
        <w:rPr>
          <w:rFonts w:eastAsia="Calibri"/>
          <w:lang w:eastAsia="en-US"/>
        </w:rPr>
      </w:pPr>
      <w:r w:rsidRPr="006773F1">
        <w:rPr>
          <w:rFonts w:eastAsia="Calibri"/>
          <w:lang w:eastAsia="en-US"/>
        </w:rPr>
        <w:t xml:space="preserve">              а)за обекти 1,2 и 3 категория по смисъла на ЗУТ – 120 лв.</w:t>
      </w:r>
    </w:p>
    <w:p w:rsidR="006773F1" w:rsidRPr="006773F1" w:rsidRDefault="006773F1" w:rsidP="006773F1">
      <w:pPr>
        <w:rPr>
          <w:rFonts w:eastAsia="Calibri"/>
          <w:lang w:eastAsia="en-US"/>
        </w:rPr>
      </w:pPr>
      <w:r w:rsidRPr="006773F1">
        <w:rPr>
          <w:rFonts w:eastAsia="Calibri"/>
          <w:lang w:eastAsia="en-US"/>
        </w:rPr>
        <w:tab/>
        <w:t xml:space="preserve">  б) за обекти 4 и 5 категория по смисъла на ЗУТ     -  60 лв.</w:t>
      </w:r>
    </w:p>
    <w:p w:rsidR="006773F1" w:rsidRPr="006773F1" w:rsidRDefault="006773F1" w:rsidP="006773F1">
      <w:pPr>
        <w:tabs>
          <w:tab w:val="left" w:pos="720"/>
          <w:tab w:val="left" w:pos="1440"/>
          <w:tab w:val="left" w:pos="2160"/>
          <w:tab w:val="left" w:pos="2880"/>
          <w:tab w:val="left" w:pos="3600"/>
          <w:tab w:val="left" w:pos="4320"/>
          <w:tab w:val="left" w:pos="5040"/>
          <w:tab w:val="left" w:pos="5760"/>
          <w:tab w:val="left" w:pos="6429"/>
        </w:tabs>
        <w:rPr>
          <w:rFonts w:eastAsia="Calibri"/>
          <w:lang w:eastAsia="en-US"/>
        </w:rPr>
      </w:pPr>
      <w:r w:rsidRPr="006773F1">
        <w:rPr>
          <w:rFonts w:eastAsia="Calibri"/>
          <w:lang w:eastAsia="en-US"/>
        </w:rPr>
        <w:tab/>
        <w:t xml:space="preserve">  в)за обекти 6 категория по смисъла на ЗУТ</w:t>
      </w:r>
      <w:r w:rsidRPr="006773F1">
        <w:rPr>
          <w:rFonts w:eastAsia="Calibri"/>
          <w:lang w:eastAsia="en-US"/>
        </w:rPr>
        <w:tab/>
        <w:t xml:space="preserve">    - 30 лв.</w:t>
      </w:r>
    </w:p>
    <w:p w:rsidR="006773F1" w:rsidRPr="006773F1" w:rsidRDefault="006773F1" w:rsidP="006773F1">
      <w:pPr>
        <w:widowControl w:val="0"/>
        <w:autoSpaceDE w:val="0"/>
        <w:autoSpaceDN w:val="0"/>
        <w:adjustRightInd w:val="0"/>
        <w:rPr>
          <w:rFonts w:eastAsia="Calibri"/>
          <w:b/>
          <w:bCs/>
        </w:rPr>
      </w:pPr>
      <w:r w:rsidRPr="006773F1">
        <w:rPr>
          <w:rFonts w:eastAsia="Calibri"/>
          <w:b/>
          <w:bCs/>
        </w:rPr>
        <w:t xml:space="preserve">      § 8.В чл.36 се изменя ал.2, която придобива следното съдържание:</w:t>
      </w:r>
    </w:p>
    <w:p w:rsidR="006773F1" w:rsidRPr="006773F1" w:rsidRDefault="006773F1" w:rsidP="006773F1">
      <w:pPr>
        <w:widowControl w:val="0"/>
        <w:autoSpaceDE w:val="0"/>
        <w:autoSpaceDN w:val="0"/>
        <w:adjustRightInd w:val="0"/>
        <w:ind w:left="720"/>
        <w:rPr>
          <w:rFonts w:eastAsia="Calibri"/>
        </w:rPr>
      </w:pPr>
      <w:r w:rsidRPr="006773F1">
        <w:rPr>
          <w:rFonts w:eastAsia="Calibri"/>
          <w:b/>
          <w:bCs/>
        </w:rPr>
        <w:t>ал.2</w:t>
      </w:r>
      <w:r w:rsidRPr="006773F1">
        <w:rPr>
          <w:rFonts w:eastAsia="Calibri"/>
        </w:rPr>
        <w:t>. За извършване на бърза услуга до 3 дни таксата се удвоява.</w:t>
      </w:r>
    </w:p>
    <w:p w:rsidR="006773F1" w:rsidRPr="006773F1" w:rsidRDefault="006773F1" w:rsidP="006773F1">
      <w:pPr>
        <w:rPr>
          <w:rFonts w:eastAsia="Calibri"/>
          <w:bCs/>
          <w:lang w:eastAsia="en-US"/>
        </w:rPr>
      </w:pPr>
      <w:r w:rsidRPr="006773F1">
        <w:rPr>
          <w:rFonts w:eastAsia="Calibri"/>
          <w:b/>
          <w:bCs/>
          <w:lang w:eastAsia="en-US"/>
        </w:rPr>
        <w:t xml:space="preserve">      § 9. </w:t>
      </w:r>
      <w:r w:rsidRPr="006773F1">
        <w:rPr>
          <w:rFonts w:eastAsia="Calibri"/>
          <w:bCs/>
          <w:lang w:eastAsia="en-US"/>
        </w:rPr>
        <w:t>Раздел VІ „Такси за административни услуги се правят следните изменения и допълнения:</w:t>
      </w:r>
    </w:p>
    <w:p w:rsidR="006773F1" w:rsidRPr="006773F1" w:rsidRDefault="006773F1" w:rsidP="006773F1">
      <w:pPr>
        <w:rPr>
          <w:rFonts w:eastAsia="Calibri"/>
          <w:lang w:eastAsia="en-US"/>
        </w:rPr>
      </w:pPr>
      <w:r w:rsidRPr="006773F1">
        <w:rPr>
          <w:rFonts w:eastAsia="Calibri"/>
          <w:b/>
          <w:bCs/>
          <w:lang w:eastAsia="en-US"/>
        </w:rPr>
        <w:t xml:space="preserve">         Чл.37</w:t>
      </w:r>
      <w:r w:rsidRPr="006773F1">
        <w:rPr>
          <w:rFonts w:eastAsia="Calibri"/>
          <w:lang w:eastAsia="en-US"/>
        </w:rPr>
        <w:t xml:space="preserve">  </w:t>
      </w:r>
      <w:r w:rsidRPr="006773F1">
        <w:rPr>
          <w:rFonts w:eastAsia="Calibri"/>
          <w:b/>
          <w:bCs/>
          <w:lang w:eastAsia="en-US"/>
        </w:rPr>
        <w:t>се изменя и придобива следното съдържание:</w:t>
      </w:r>
      <w:r w:rsidRPr="006773F1">
        <w:rPr>
          <w:rFonts w:eastAsia="Calibri"/>
          <w:lang w:eastAsia="en-US"/>
        </w:rPr>
        <w:t xml:space="preserve"> </w:t>
      </w:r>
    </w:p>
    <w:p w:rsidR="006773F1" w:rsidRPr="006773F1" w:rsidRDefault="006773F1" w:rsidP="006773F1">
      <w:pPr>
        <w:rPr>
          <w:rFonts w:eastAsia="Calibri"/>
          <w:lang w:eastAsia="en-US"/>
        </w:rPr>
      </w:pPr>
      <w:r w:rsidRPr="006773F1">
        <w:rPr>
          <w:rFonts w:eastAsia="Calibri"/>
          <w:b/>
          <w:bCs/>
          <w:lang w:eastAsia="en-US"/>
        </w:rPr>
        <w:t xml:space="preserve">      </w:t>
      </w:r>
      <w:r w:rsidRPr="006773F1">
        <w:rPr>
          <w:rFonts w:eastAsia="Calibri"/>
          <w:lang w:eastAsia="en-US"/>
        </w:rPr>
        <w:t xml:space="preserve"> „ Чл.37.За извършени  услуги   по гражданското състояние се заплащат такси в размер:</w:t>
      </w:r>
    </w:p>
    <w:p w:rsidR="006773F1" w:rsidRPr="006773F1" w:rsidRDefault="006773F1" w:rsidP="006773F1">
      <w:pPr>
        <w:numPr>
          <w:ilvl w:val="0"/>
          <w:numId w:val="42"/>
        </w:numPr>
        <w:tabs>
          <w:tab w:val="num" w:pos="709"/>
          <w:tab w:val="num" w:pos="900"/>
        </w:tabs>
        <w:spacing w:after="200" w:line="276" w:lineRule="auto"/>
        <w:ind w:left="709"/>
        <w:rPr>
          <w:rFonts w:eastAsia="Calibri"/>
        </w:rPr>
      </w:pPr>
      <w:r w:rsidRPr="006773F1">
        <w:rPr>
          <w:rFonts w:eastAsia="Calibri"/>
        </w:rPr>
        <w:lastRenderedPageBreak/>
        <w:t>за издаване на удостоверение за наследници – 6,00  лв.;</w:t>
      </w:r>
    </w:p>
    <w:p w:rsidR="006773F1" w:rsidRPr="006773F1" w:rsidRDefault="006773F1" w:rsidP="006773F1">
      <w:pPr>
        <w:numPr>
          <w:ilvl w:val="0"/>
          <w:numId w:val="42"/>
        </w:numPr>
        <w:tabs>
          <w:tab w:val="num" w:pos="900"/>
        </w:tabs>
        <w:spacing w:after="200" w:line="276" w:lineRule="auto"/>
        <w:ind w:left="709"/>
        <w:rPr>
          <w:rFonts w:eastAsia="Calibri"/>
        </w:rPr>
      </w:pPr>
      <w:r w:rsidRPr="006773F1">
        <w:rPr>
          <w:rFonts w:eastAsia="Calibri"/>
        </w:rPr>
        <w:t>за издаване на удостоверение за идентичност на имена -  4,00 лв.;</w:t>
      </w:r>
    </w:p>
    <w:p w:rsidR="006773F1" w:rsidRPr="006773F1" w:rsidRDefault="006773F1" w:rsidP="006773F1">
      <w:pPr>
        <w:numPr>
          <w:ilvl w:val="0"/>
          <w:numId w:val="42"/>
        </w:numPr>
        <w:tabs>
          <w:tab w:val="num" w:pos="900"/>
        </w:tabs>
        <w:spacing w:after="200" w:line="276" w:lineRule="auto"/>
        <w:ind w:left="709"/>
        <w:rPr>
          <w:rFonts w:eastAsia="Calibri"/>
        </w:rPr>
      </w:pPr>
      <w:r w:rsidRPr="006773F1">
        <w:rPr>
          <w:rFonts w:eastAsia="Calibri"/>
        </w:rPr>
        <w:t>за издаване на удостоверение, че не е съставен акт за раждане или акт за смърт – 4,00 лв.</w:t>
      </w:r>
    </w:p>
    <w:p w:rsidR="006773F1" w:rsidRPr="006773F1" w:rsidRDefault="006773F1" w:rsidP="006773F1">
      <w:pPr>
        <w:numPr>
          <w:ilvl w:val="0"/>
          <w:numId w:val="42"/>
        </w:numPr>
        <w:tabs>
          <w:tab w:val="num" w:pos="900"/>
        </w:tabs>
        <w:spacing w:after="200" w:line="276" w:lineRule="auto"/>
        <w:ind w:left="709"/>
        <w:rPr>
          <w:rFonts w:eastAsia="Calibri"/>
        </w:rPr>
      </w:pPr>
      <w:r w:rsidRPr="006773F1">
        <w:rPr>
          <w:rFonts w:eastAsia="Calibri"/>
        </w:rPr>
        <w:t>за издаване на дубликати на удостоверение за раждане или за граждански брак,  както и за повторно издаване на препис – извлечение от акт за смърт – 5,00 лв.;</w:t>
      </w:r>
    </w:p>
    <w:p w:rsidR="006773F1" w:rsidRPr="006773F1" w:rsidRDefault="006773F1" w:rsidP="006773F1">
      <w:pPr>
        <w:numPr>
          <w:ilvl w:val="0"/>
          <w:numId w:val="42"/>
        </w:numPr>
        <w:tabs>
          <w:tab w:val="num" w:pos="900"/>
        </w:tabs>
        <w:spacing w:after="200" w:line="276" w:lineRule="auto"/>
        <w:ind w:left="709"/>
        <w:rPr>
          <w:rFonts w:eastAsia="Calibri"/>
        </w:rPr>
      </w:pPr>
      <w:r w:rsidRPr="006773F1">
        <w:rPr>
          <w:rFonts w:eastAsia="Calibri"/>
        </w:rPr>
        <w:t>за издаване на удостоверение за семейно положение – 4,00 лв.</w:t>
      </w:r>
    </w:p>
    <w:p w:rsidR="006773F1" w:rsidRPr="006773F1" w:rsidRDefault="006773F1" w:rsidP="006773F1">
      <w:pPr>
        <w:numPr>
          <w:ilvl w:val="0"/>
          <w:numId w:val="42"/>
        </w:numPr>
        <w:tabs>
          <w:tab w:val="num" w:pos="900"/>
        </w:tabs>
        <w:spacing w:after="200" w:line="276" w:lineRule="auto"/>
        <w:ind w:left="709"/>
        <w:rPr>
          <w:rFonts w:eastAsia="Calibri"/>
        </w:rPr>
      </w:pPr>
      <w:r w:rsidRPr="006773F1">
        <w:rPr>
          <w:rFonts w:eastAsia="Calibri"/>
        </w:rPr>
        <w:t>за издаване на</w:t>
      </w:r>
      <w:r w:rsidRPr="006773F1">
        <w:rPr>
          <w:rFonts w:eastAsia="Calibri"/>
          <w:color w:val="FF0000"/>
        </w:rPr>
        <w:t xml:space="preserve"> </w:t>
      </w:r>
      <w:r w:rsidRPr="006773F1">
        <w:rPr>
          <w:rFonts w:eastAsia="Calibri"/>
        </w:rPr>
        <w:t>удостоверение за родствени връзки – 4,00 лв.</w:t>
      </w:r>
    </w:p>
    <w:p w:rsidR="006773F1" w:rsidRPr="006773F1" w:rsidRDefault="006773F1" w:rsidP="006773F1">
      <w:pPr>
        <w:numPr>
          <w:ilvl w:val="0"/>
          <w:numId w:val="42"/>
        </w:numPr>
        <w:tabs>
          <w:tab w:val="num" w:pos="900"/>
        </w:tabs>
        <w:spacing w:after="200" w:line="276" w:lineRule="auto"/>
        <w:ind w:left="709"/>
        <w:rPr>
          <w:rFonts w:eastAsia="Calibri"/>
        </w:rPr>
      </w:pPr>
      <w:r w:rsidRPr="006773F1">
        <w:rPr>
          <w:rFonts w:eastAsia="Calibri"/>
        </w:rPr>
        <w:t>за адресна регистрация и/или издаване на удостоверения за постоянен или настоящ адрес –4,00 лв.</w:t>
      </w:r>
    </w:p>
    <w:p w:rsidR="006773F1" w:rsidRPr="006773F1" w:rsidRDefault="006773F1" w:rsidP="006773F1">
      <w:pPr>
        <w:numPr>
          <w:ilvl w:val="0"/>
          <w:numId w:val="42"/>
        </w:numPr>
        <w:tabs>
          <w:tab w:val="num" w:pos="900"/>
        </w:tabs>
        <w:spacing w:after="200" w:line="276" w:lineRule="auto"/>
        <w:ind w:left="709"/>
        <w:rPr>
          <w:rFonts w:eastAsia="Calibri"/>
          <w:color w:val="FF0000"/>
        </w:rPr>
      </w:pPr>
      <w:r w:rsidRPr="006773F1">
        <w:rPr>
          <w:rFonts w:eastAsia="Calibri"/>
          <w:sz w:val="22"/>
          <w:szCs w:val="22"/>
          <w:lang w:eastAsia="en-US"/>
        </w:rPr>
        <w:t>за заверка на покана-декларация за посещение на чужденец в Република България-</w:t>
      </w:r>
      <w:r w:rsidRPr="006773F1">
        <w:rPr>
          <w:rFonts w:eastAsia="Calibri"/>
        </w:rPr>
        <w:t>10.00 лв.</w:t>
      </w:r>
    </w:p>
    <w:p w:rsidR="006773F1" w:rsidRPr="006773F1" w:rsidRDefault="006773F1" w:rsidP="006773F1">
      <w:pPr>
        <w:numPr>
          <w:ilvl w:val="0"/>
          <w:numId w:val="42"/>
        </w:numPr>
        <w:tabs>
          <w:tab w:val="num" w:pos="900"/>
        </w:tabs>
        <w:spacing w:after="200" w:line="276" w:lineRule="auto"/>
        <w:ind w:left="709"/>
        <w:rPr>
          <w:rFonts w:eastAsia="Calibri"/>
          <w:color w:val="FF0000"/>
        </w:rPr>
      </w:pPr>
      <w:r w:rsidRPr="006773F1">
        <w:rPr>
          <w:rFonts w:eastAsia="Calibri"/>
          <w:sz w:val="22"/>
          <w:szCs w:val="22"/>
          <w:lang w:eastAsia="en-US"/>
        </w:rPr>
        <w:t>за заверка на покана-декларация за частно посещение в Република България на лице, живеещо в чужбина, на което родителите или един от тях са от българска народност 10,00 лв.</w:t>
      </w:r>
    </w:p>
    <w:p w:rsidR="006773F1" w:rsidRPr="006773F1" w:rsidRDefault="006773F1" w:rsidP="006773F1">
      <w:pPr>
        <w:numPr>
          <w:ilvl w:val="0"/>
          <w:numId w:val="42"/>
        </w:numPr>
        <w:tabs>
          <w:tab w:val="num" w:pos="900"/>
        </w:tabs>
        <w:spacing w:after="200" w:line="276" w:lineRule="auto"/>
        <w:ind w:left="709"/>
        <w:rPr>
          <w:rFonts w:eastAsia="Calibri"/>
        </w:rPr>
      </w:pPr>
      <w:r w:rsidRPr="006773F1">
        <w:rPr>
          <w:rFonts w:eastAsia="Calibri"/>
        </w:rPr>
        <w:t>за легализация на документи по гражданското състояние за чужбина – 12,00 лв</w:t>
      </w:r>
      <w:r w:rsidRPr="006773F1">
        <w:rPr>
          <w:rFonts w:eastAsia="Calibri"/>
          <w:color w:val="FF0000"/>
        </w:rPr>
        <w:t>.</w:t>
      </w:r>
    </w:p>
    <w:p w:rsidR="006773F1" w:rsidRPr="006773F1" w:rsidRDefault="006773F1" w:rsidP="006773F1">
      <w:pPr>
        <w:numPr>
          <w:ilvl w:val="1"/>
          <w:numId w:val="42"/>
        </w:numPr>
        <w:tabs>
          <w:tab w:val="num" w:pos="1871"/>
        </w:tabs>
        <w:spacing w:after="200" w:line="276" w:lineRule="auto"/>
        <w:ind w:left="829" w:hanging="480"/>
        <w:rPr>
          <w:rFonts w:eastAsia="Calibri"/>
        </w:rPr>
      </w:pPr>
      <w:r w:rsidRPr="006773F1">
        <w:rPr>
          <w:rFonts w:eastAsia="Calibri"/>
        </w:rPr>
        <w:t>Издаване на многоезично извлечение от акт за гражданско състояние – 12,00 лв;</w:t>
      </w:r>
    </w:p>
    <w:p w:rsidR="006773F1" w:rsidRPr="006773F1" w:rsidRDefault="006773F1" w:rsidP="006773F1">
      <w:pPr>
        <w:spacing w:after="200" w:line="276" w:lineRule="auto"/>
        <w:rPr>
          <w:rFonts w:eastAsia="Calibri"/>
        </w:rPr>
      </w:pPr>
      <w:r w:rsidRPr="006773F1">
        <w:rPr>
          <w:rFonts w:eastAsia="Calibri"/>
        </w:rPr>
        <w:t xml:space="preserve">      </w:t>
      </w:r>
      <w:r w:rsidRPr="006773F1">
        <w:rPr>
          <w:rFonts w:eastAsia="Calibri"/>
          <w:lang w:val="en-US"/>
        </w:rPr>
        <w:t>1</w:t>
      </w:r>
      <w:r w:rsidRPr="006773F1">
        <w:rPr>
          <w:rFonts w:eastAsia="Calibri"/>
        </w:rPr>
        <w:t>2.  Всички други видове удостоверения по гражданското състояние по искане на граждани – 5</w:t>
      </w:r>
      <w:proofErr w:type="gramStart"/>
      <w:r w:rsidRPr="006773F1">
        <w:rPr>
          <w:rFonts w:eastAsia="Calibri"/>
        </w:rPr>
        <w:t>,00</w:t>
      </w:r>
      <w:proofErr w:type="gramEnd"/>
      <w:r w:rsidRPr="006773F1">
        <w:rPr>
          <w:rFonts w:eastAsia="Calibri"/>
        </w:rPr>
        <w:t xml:space="preserve"> лв. </w:t>
      </w:r>
    </w:p>
    <w:p w:rsidR="006773F1" w:rsidRPr="006773F1" w:rsidRDefault="006773F1" w:rsidP="006773F1">
      <w:pPr>
        <w:spacing w:after="200" w:line="276" w:lineRule="auto"/>
        <w:rPr>
          <w:rFonts w:eastAsia="Calibri"/>
        </w:rPr>
      </w:pPr>
      <w:r w:rsidRPr="006773F1">
        <w:rPr>
          <w:rFonts w:eastAsia="Calibri"/>
        </w:rPr>
        <w:t xml:space="preserve">       13.за преписи   от документи – 1,50 лв. на страница.</w:t>
      </w:r>
    </w:p>
    <w:p w:rsidR="006773F1" w:rsidRPr="006773F1" w:rsidRDefault="006773F1" w:rsidP="006773F1">
      <w:pPr>
        <w:widowControl w:val="0"/>
        <w:autoSpaceDE w:val="0"/>
        <w:autoSpaceDN w:val="0"/>
        <w:adjustRightInd w:val="0"/>
        <w:rPr>
          <w:rFonts w:eastAsia="Calibri"/>
        </w:rPr>
      </w:pPr>
      <w:r w:rsidRPr="006773F1">
        <w:rPr>
          <w:rFonts w:eastAsia="Calibri"/>
          <w:color w:val="FF0000"/>
        </w:rPr>
        <w:t xml:space="preserve">     </w:t>
      </w:r>
      <w:r w:rsidRPr="006773F1">
        <w:rPr>
          <w:rFonts w:eastAsia="Calibri"/>
          <w:b/>
          <w:bCs/>
          <w:color w:val="FF0000"/>
        </w:rPr>
        <w:t xml:space="preserve">     </w:t>
      </w:r>
      <w:r w:rsidRPr="006773F1">
        <w:rPr>
          <w:rFonts w:eastAsia="Calibri"/>
          <w:b/>
          <w:bCs/>
        </w:rPr>
        <w:t>§ 10. Чл. 38</w:t>
      </w:r>
      <w:r w:rsidRPr="006773F1">
        <w:rPr>
          <w:rFonts w:eastAsia="Calibri"/>
        </w:rPr>
        <w:t xml:space="preserve"> се изменя, като цифрите 1,50 се заменят с цифрите 5,00 и придобива следното съдържание:Чл.38.По производства за настаняване под наем,продажби,  замени или учредяване на вещни права върху общински имоти се заплаща такса в размер на  5,00  лева.</w:t>
      </w:r>
    </w:p>
    <w:p w:rsidR="006773F1" w:rsidRPr="006773F1" w:rsidRDefault="006773F1" w:rsidP="006773F1">
      <w:pPr>
        <w:widowControl w:val="0"/>
        <w:autoSpaceDE w:val="0"/>
        <w:autoSpaceDN w:val="0"/>
        <w:adjustRightInd w:val="0"/>
        <w:rPr>
          <w:rFonts w:eastAsia="Calibri"/>
        </w:rPr>
      </w:pPr>
      <w:r w:rsidRPr="006773F1">
        <w:rPr>
          <w:rFonts w:eastAsia="Calibri"/>
        </w:rPr>
        <w:tab/>
        <w:t>Създава се нов чл.38а със следното съдържание:</w:t>
      </w:r>
    </w:p>
    <w:p w:rsidR="006773F1" w:rsidRPr="006773F1" w:rsidRDefault="006773F1" w:rsidP="006773F1">
      <w:pPr>
        <w:widowControl w:val="0"/>
        <w:autoSpaceDE w:val="0"/>
        <w:autoSpaceDN w:val="0"/>
        <w:adjustRightInd w:val="0"/>
        <w:rPr>
          <w:rFonts w:eastAsia="Calibri"/>
        </w:rPr>
      </w:pPr>
      <w:r w:rsidRPr="006773F1">
        <w:rPr>
          <w:rFonts w:eastAsia="Calibri"/>
          <w:color w:val="FF0000"/>
        </w:rPr>
        <w:t xml:space="preserve">     </w:t>
      </w:r>
      <w:r w:rsidRPr="006773F1">
        <w:rPr>
          <w:rFonts w:eastAsia="Calibri"/>
          <w:color w:val="FF0000"/>
        </w:rPr>
        <w:tab/>
      </w:r>
      <w:r w:rsidRPr="006773F1">
        <w:rPr>
          <w:rFonts w:eastAsia="Calibri"/>
        </w:rPr>
        <w:t xml:space="preserve">Чл.38а. За извършване на услуги свързани със собствеността и статута на имотите – общинска собственост се определят следните такси и размера им: </w:t>
      </w:r>
    </w:p>
    <w:p w:rsidR="006773F1" w:rsidRPr="006773F1" w:rsidRDefault="006773F1" w:rsidP="006773F1">
      <w:pPr>
        <w:widowControl w:val="0"/>
        <w:autoSpaceDE w:val="0"/>
        <w:autoSpaceDN w:val="0"/>
        <w:adjustRightInd w:val="0"/>
        <w:ind w:firstLine="708"/>
        <w:rPr>
          <w:rFonts w:eastAsia="Calibri"/>
        </w:rPr>
      </w:pPr>
      <w:r w:rsidRPr="006773F1">
        <w:rPr>
          <w:rFonts w:eastAsia="Calibri"/>
        </w:rPr>
        <w:t>1.За издаване на удостоверение за наличие или липса на  акт за общинска собственост – 8 лв.</w:t>
      </w:r>
    </w:p>
    <w:p w:rsidR="006773F1" w:rsidRPr="006773F1" w:rsidRDefault="006773F1" w:rsidP="006773F1">
      <w:pPr>
        <w:widowControl w:val="0"/>
        <w:autoSpaceDE w:val="0"/>
        <w:autoSpaceDN w:val="0"/>
        <w:adjustRightInd w:val="0"/>
        <w:rPr>
          <w:rFonts w:eastAsia="Calibri"/>
        </w:rPr>
      </w:pPr>
      <w:r w:rsidRPr="006773F1">
        <w:rPr>
          <w:rFonts w:eastAsia="Calibri"/>
        </w:rPr>
        <w:t xml:space="preserve">     </w:t>
      </w:r>
      <w:r w:rsidRPr="006773F1">
        <w:rPr>
          <w:rFonts w:eastAsia="Calibri"/>
        </w:rPr>
        <w:tab/>
        <w:t>2.За издаване на удостоверение  за наличие или липса на претенции за възстановяване на собствеността – 8 лв.</w:t>
      </w:r>
    </w:p>
    <w:p w:rsidR="006773F1" w:rsidRPr="006773F1" w:rsidRDefault="006773F1" w:rsidP="006773F1">
      <w:pPr>
        <w:widowControl w:val="0"/>
        <w:autoSpaceDE w:val="0"/>
        <w:autoSpaceDN w:val="0"/>
        <w:adjustRightInd w:val="0"/>
        <w:rPr>
          <w:rFonts w:eastAsia="Calibri"/>
        </w:rPr>
      </w:pPr>
      <w:r w:rsidRPr="006773F1">
        <w:rPr>
          <w:rFonts w:eastAsia="Calibri"/>
        </w:rPr>
        <w:tab/>
        <w:t>3. За издаване на удостоверение, че имотът е отписан от актовите книги за имотите – общинска собственост – 8,00 лв.</w:t>
      </w:r>
    </w:p>
    <w:p w:rsidR="006773F1" w:rsidRPr="006773F1" w:rsidRDefault="006773F1" w:rsidP="006773F1">
      <w:pPr>
        <w:widowControl w:val="0"/>
        <w:autoSpaceDE w:val="0"/>
        <w:autoSpaceDN w:val="0"/>
        <w:adjustRightInd w:val="0"/>
        <w:rPr>
          <w:rFonts w:eastAsia="Calibri"/>
        </w:rPr>
      </w:pPr>
      <w:r w:rsidRPr="006773F1">
        <w:rPr>
          <w:rFonts w:eastAsia="Calibri"/>
        </w:rPr>
        <w:tab/>
      </w:r>
    </w:p>
    <w:p w:rsidR="006773F1" w:rsidRPr="006773F1" w:rsidRDefault="006773F1" w:rsidP="006773F1">
      <w:pPr>
        <w:widowControl w:val="0"/>
        <w:autoSpaceDE w:val="0"/>
        <w:autoSpaceDN w:val="0"/>
        <w:adjustRightInd w:val="0"/>
        <w:rPr>
          <w:rFonts w:eastAsia="Calibri"/>
          <w:bCs/>
        </w:rPr>
      </w:pPr>
      <w:r w:rsidRPr="006773F1">
        <w:rPr>
          <w:rFonts w:eastAsia="Calibri"/>
          <w:color w:val="FF0000"/>
        </w:rPr>
        <w:t xml:space="preserve">   </w:t>
      </w:r>
      <w:r w:rsidRPr="006773F1">
        <w:rPr>
          <w:rFonts w:eastAsia="Calibri"/>
          <w:b/>
          <w:bCs/>
        </w:rPr>
        <w:t>§ 11</w:t>
      </w:r>
      <w:r w:rsidRPr="006773F1">
        <w:rPr>
          <w:rFonts w:eastAsia="Calibri"/>
          <w:bCs/>
        </w:rPr>
        <w:t>.В глава Трета „Цени на неуредени със закон услуги, оказвани или предоставяни от Общината на физически и юридически лица“</w:t>
      </w:r>
    </w:p>
    <w:p w:rsidR="006773F1" w:rsidRPr="006773F1" w:rsidRDefault="006773F1" w:rsidP="006773F1">
      <w:pPr>
        <w:widowControl w:val="0"/>
        <w:autoSpaceDE w:val="0"/>
        <w:autoSpaceDN w:val="0"/>
        <w:adjustRightInd w:val="0"/>
        <w:rPr>
          <w:rFonts w:eastAsia="Calibri"/>
          <w:b/>
          <w:bCs/>
        </w:rPr>
      </w:pPr>
      <w:r w:rsidRPr="006773F1">
        <w:rPr>
          <w:rFonts w:eastAsia="Calibri"/>
          <w:bCs/>
        </w:rPr>
        <w:t xml:space="preserve">    В чл.52 се правят следните изменения</w:t>
      </w:r>
      <w:r w:rsidRPr="006773F1">
        <w:rPr>
          <w:rFonts w:eastAsia="Calibri"/>
          <w:b/>
          <w:bCs/>
        </w:rPr>
        <w:t>:</w:t>
      </w:r>
    </w:p>
    <w:p w:rsidR="006773F1" w:rsidRPr="006773F1" w:rsidRDefault="006773F1" w:rsidP="006773F1">
      <w:pPr>
        <w:widowControl w:val="0"/>
        <w:autoSpaceDE w:val="0"/>
        <w:autoSpaceDN w:val="0"/>
        <w:adjustRightInd w:val="0"/>
        <w:rPr>
          <w:rFonts w:eastAsia="Calibri"/>
        </w:rPr>
      </w:pPr>
      <w:r w:rsidRPr="006773F1">
        <w:rPr>
          <w:rFonts w:eastAsia="Calibri"/>
        </w:rPr>
        <w:t xml:space="preserve">     </w:t>
      </w:r>
      <w:r w:rsidRPr="006773F1">
        <w:rPr>
          <w:rFonts w:eastAsia="Calibri"/>
          <w:b/>
          <w:bCs/>
        </w:rPr>
        <w:t>ал.1,т.3</w:t>
      </w:r>
      <w:r w:rsidRPr="006773F1">
        <w:rPr>
          <w:rFonts w:eastAsia="Calibri"/>
        </w:rPr>
        <w:t xml:space="preserve"> се отменя</w:t>
      </w:r>
    </w:p>
    <w:p w:rsidR="006773F1" w:rsidRPr="006773F1" w:rsidRDefault="006773F1" w:rsidP="006773F1">
      <w:pPr>
        <w:widowControl w:val="0"/>
        <w:autoSpaceDE w:val="0"/>
        <w:autoSpaceDN w:val="0"/>
        <w:adjustRightInd w:val="0"/>
        <w:rPr>
          <w:rFonts w:eastAsia="Calibri"/>
        </w:rPr>
      </w:pPr>
      <w:r w:rsidRPr="006773F1">
        <w:rPr>
          <w:rFonts w:eastAsia="Calibri"/>
        </w:rPr>
        <w:t xml:space="preserve">     ал.2 т.1 добива следното съдържание:   „в рамките от 3 до 7 работни дни“</w:t>
      </w:r>
    </w:p>
    <w:p w:rsidR="006773F1" w:rsidRPr="006773F1" w:rsidRDefault="006773F1" w:rsidP="006773F1">
      <w:pPr>
        <w:widowControl w:val="0"/>
        <w:autoSpaceDE w:val="0"/>
        <w:autoSpaceDN w:val="0"/>
        <w:adjustRightInd w:val="0"/>
        <w:rPr>
          <w:rFonts w:eastAsia="Calibri"/>
        </w:rPr>
      </w:pPr>
      <w:r w:rsidRPr="006773F1">
        <w:rPr>
          <w:rFonts w:eastAsia="Calibri"/>
        </w:rPr>
        <w:t xml:space="preserve">     </w:t>
      </w:r>
      <w:r w:rsidRPr="006773F1">
        <w:rPr>
          <w:rFonts w:eastAsia="Calibri"/>
          <w:b/>
          <w:bCs/>
        </w:rPr>
        <w:t>ал.2,т.2</w:t>
      </w:r>
      <w:r w:rsidRPr="006773F1">
        <w:rPr>
          <w:rFonts w:eastAsia="Calibri"/>
        </w:rPr>
        <w:t xml:space="preserve"> добива следното съдържание:   „бърза - в рамките  до 3 работни дни“</w:t>
      </w:r>
    </w:p>
    <w:p w:rsidR="006773F1" w:rsidRPr="006773F1" w:rsidRDefault="006773F1" w:rsidP="006773F1">
      <w:pPr>
        <w:widowControl w:val="0"/>
        <w:autoSpaceDE w:val="0"/>
        <w:autoSpaceDN w:val="0"/>
        <w:adjustRightInd w:val="0"/>
        <w:rPr>
          <w:rFonts w:eastAsia="Calibri"/>
        </w:rPr>
      </w:pPr>
      <w:r w:rsidRPr="006773F1">
        <w:rPr>
          <w:rFonts w:eastAsia="Calibri"/>
        </w:rPr>
        <w:t xml:space="preserve">     </w:t>
      </w:r>
      <w:r w:rsidRPr="006773F1">
        <w:rPr>
          <w:rFonts w:eastAsia="Calibri"/>
          <w:b/>
          <w:bCs/>
        </w:rPr>
        <w:t>ал.2,т.3</w:t>
      </w:r>
      <w:r w:rsidRPr="006773F1">
        <w:rPr>
          <w:rFonts w:eastAsia="Calibri"/>
        </w:rPr>
        <w:t xml:space="preserve"> се отменя</w:t>
      </w:r>
    </w:p>
    <w:p w:rsidR="006773F1" w:rsidRPr="006773F1" w:rsidRDefault="006773F1" w:rsidP="006773F1">
      <w:pPr>
        <w:rPr>
          <w:rFonts w:eastAsia="Calibri"/>
        </w:rPr>
      </w:pPr>
      <w:r w:rsidRPr="006773F1">
        <w:rPr>
          <w:rFonts w:eastAsia="Calibri"/>
          <w:color w:val="FF0000"/>
        </w:rPr>
        <w:t xml:space="preserve">     </w:t>
      </w:r>
      <w:r w:rsidRPr="006773F1">
        <w:rPr>
          <w:rFonts w:eastAsia="Calibri"/>
          <w:b/>
          <w:bCs/>
        </w:rPr>
        <w:t>ал.3</w:t>
      </w:r>
      <w:r w:rsidRPr="006773F1">
        <w:rPr>
          <w:rFonts w:eastAsia="Calibri"/>
        </w:rPr>
        <w:t xml:space="preserve"> се добива следното съдържание :  „ Сроковете за извършване на услугите започват да текат от деня на подаване на заявлението и заплащането за съответния вид услуга.</w:t>
      </w:r>
    </w:p>
    <w:p w:rsidR="006773F1" w:rsidRPr="006773F1" w:rsidRDefault="006773F1" w:rsidP="006773F1">
      <w:pPr>
        <w:ind w:firstLine="708"/>
        <w:rPr>
          <w:rFonts w:eastAsia="Calibri"/>
        </w:rPr>
      </w:pPr>
      <w:r w:rsidRPr="006773F1">
        <w:rPr>
          <w:rFonts w:eastAsia="Calibri"/>
        </w:rPr>
        <w:t xml:space="preserve">Заплащането се извършва в  брой или чрез ПОС терминално устройство на касата в Община Гурково и безкасово по банкова сметка на Община Гурково.“ </w:t>
      </w:r>
    </w:p>
    <w:p w:rsidR="006773F1" w:rsidRPr="006773F1" w:rsidRDefault="006773F1" w:rsidP="006773F1">
      <w:pPr>
        <w:rPr>
          <w:rFonts w:eastAsia="Calibri"/>
        </w:rPr>
      </w:pPr>
      <w:r w:rsidRPr="006773F1">
        <w:rPr>
          <w:rFonts w:eastAsia="Calibri"/>
        </w:rPr>
        <w:t xml:space="preserve">        </w:t>
      </w:r>
      <w:r w:rsidRPr="006773F1">
        <w:rPr>
          <w:rFonts w:eastAsia="Calibri"/>
          <w:b/>
          <w:bCs/>
        </w:rPr>
        <w:t>ал.4</w:t>
      </w:r>
      <w:r w:rsidRPr="006773F1">
        <w:rPr>
          <w:rFonts w:eastAsia="Calibri"/>
        </w:rPr>
        <w:t xml:space="preserve"> се изменя, както следва: „Бързата услуга се заплаща в двоен размер“</w:t>
      </w:r>
    </w:p>
    <w:p w:rsidR="006773F1" w:rsidRPr="006773F1" w:rsidRDefault="006773F1" w:rsidP="006773F1">
      <w:pPr>
        <w:rPr>
          <w:rFonts w:eastAsia="Calibri"/>
        </w:rPr>
      </w:pPr>
      <w:r w:rsidRPr="006773F1">
        <w:rPr>
          <w:rFonts w:eastAsia="Calibri"/>
          <w:b/>
          <w:bCs/>
        </w:rPr>
        <w:lastRenderedPageBreak/>
        <w:t xml:space="preserve">        § 12. чл.53</w:t>
      </w:r>
      <w:r w:rsidRPr="006773F1">
        <w:rPr>
          <w:rFonts w:eastAsia="Calibri"/>
        </w:rPr>
        <w:t xml:space="preserve"> се изменя, както следва: Образците на заявления за извършване на конкретна услуга или предоставяне на право от общината се утвърждават с „Вътрешните правила за организация на административно обслужване в община Гурково“ и се публикуват на интернет-страницата на общината.</w:t>
      </w:r>
    </w:p>
    <w:p w:rsidR="006773F1" w:rsidRPr="006773F1" w:rsidRDefault="006773F1" w:rsidP="006773F1">
      <w:pPr>
        <w:rPr>
          <w:rFonts w:eastAsia="Calibri"/>
        </w:rPr>
      </w:pPr>
      <w:r w:rsidRPr="006773F1">
        <w:rPr>
          <w:rFonts w:eastAsia="Calibri"/>
        </w:rPr>
        <w:t xml:space="preserve"> </w:t>
      </w:r>
    </w:p>
    <w:p w:rsidR="006773F1" w:rsidRPr="006773F1" w:rsidRDefault="006773F1" w:rsidP="006773F1">
      <w:pPr>
        <w:tabs>
          <w:tab w:val="left" w:pos="5342"/>
        </w:tabs>
        <w:spacing w:after="200" w:line="276" w:lineRule="auto"/>
        <w:rPr>
          <w:rFonts w:eastAsia="Calibri"/>
          <w:b/>
          <w:bCs/>
        </w:rPr>
      </w:pPr>
      <w:r w:rsidRPr="006773F1">
        <w:rPr>
          <w:rFonts w:eastAsia="Calibri"/>
          <w:b/>
          <w:bCs/>
          <w:color w:val="FF0000"/>
        </w:rPr>
        <w:t xml:space="preserve">      </w:t>
      </w:r>
      <w:r w:rsidRPr="006773F1">
        <w:rPr>
          <w:rFonts w:eastAsia="Calibri"/>
          <w:b/>
          <w:bCs/>
        </w:rPr>
        <w:t>§ 13</w:t>
      </w:r>
      <w:r w:rsidRPr="006773F1">
        <w:rPr>
          <w:rFonts w:eastAsia="Calibri"/>
          <w:b/>
          <w:bCs/>
          <w:lang w:val="en-US"/>
        </w:rPr>
        <w:t>.</w:t>
      </w:r>
      <w:r w:rsidRPr="006773F1">
        <w:rPr>
          <w:rFonts w:eastAsia="Calibri"/>
          <w:lang w:val="en-US"/>
        </w:rPr>
        <w:t xml:space="preserve"> </w:t>
      </w:r>
      <w:r w:rsidRPr="006773F1">
        <w:rPr>
          <w:rFonts w:eastAsia="Calibri"/>
          <w:lang w:val="ru-RU"/>
        </w:rPr>
        <w:t xml:space="preserve">В </w:t>
      </w:r>
      <w:r w:rsidRPr="006773F1">
        <w:rPr>
          <w:rFonts w:eastAsia="Calibri"/>
          <w:b/>
          <w:bCs/>
        </w:rPr>
        <w:t>Приложение №1</w:t>
      </w:r>
      <w:proofErr w:type="gramStart"/>
      <w:r w:rsidRPr="006773F1">
        <w:rPr>
          <w:rFonts w:eastAsia="Calibri"/>
          <w:b/>
          <w:bCs/>
        </w:rPr>
        <w:t xml:space="preserve"> „Ц</w:t>
      </w:r>
      <w:proofErr w:type="gramEnd"/>
      <w:r w:rsidRPr="006773F1">
        <w:rPr>
          <w:rFonts w:eastAsia="Calibri"/>
          <w:b/>
          <w:bCs/>
        </w:rPr>
        <w:t>ени н</w:t>
      </w:r>
      <w:r w:rsidRPr="006773F1">
        <w:rPr>
          <w:rFonts w:eastAsia="Calibri"/>
          <w:b/>
          <w:bCs/>
          <w:lang w:val="en-US"/>
        </w:rPr>
        <w:t>а услуги, пред</w:t>
      </w:r>
      <w:r w:rsidRPr="006773F1">
        <w:rPr>
          <w:rFonts w:eastAsia="Calibri"/>
          <w:b/>
          <w:bCs/>
        </w:rPr>
        <w:t>о</w:t>
      </w:r>
      <w:r w:rsidRPr="006773F1">
        <w:rPr>
          <w:rFonts w:eastAsia="Calibri"/>
          <w:b/>
          <w:bCs/>
          <w:lang w:val="en-US"/>
        </w:rPr>
        <w:t>став</w:t>
      </w:r>
      <w:r w:rsidRPr="006773F1">
        <w:rPr>
          <w:rFonts w:eastAsia="Calibri"/>
          <w:b/>
          <w:bCs/>
        </w:rPr>
        <w:t>я</w:t>
      </w:r>
      <w:r w:rsidRPr="006773F1">
        <w:rPr>
          <w:rFonts w:eastAsia="Calibri"/>
          <w:b/>
          <w:bCs/>
          <w:lang w:val="en-US"/>
        </w:rPr>
        <w:t>ни от общината на основание чл.6, ал.2 от ЗМТД</w:t>
      </w:r>
      <w:r w:rsidRPr="006773F1">
        <w:rPr>
          <w:rFonts w:eastAsia="Calibri"/>
          <w:b/>
          <w:bCs/>
        </w:rPr>
        <w:t>”  се правят следните промени:</w:t>
      </w:r>
    </w:p>
    <w:tbl>
      <w:tblPr>
        <w:tblW w:w="974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7747"/>
        <w:gridCol w:w="1276"/>
      </w:tblGrid>
      <w:tr w:rsidR="006773F1" w:rsidRPr="006773F1" w:rsidTr="00844D21">
        <w:tc>
          <w:tcPr>
            <w:tcW w:w="720" w:type="dxa"/>
          </w:tcPr>
          <w:p w:rsidR="006773F1" w:rsidRPr="006773F1" w:rsidRDefault="006773F1" w:rsidP="006773F1">
            <w:pPr>
              <w:rPr>
                <w:rFonts w:eastAsia="Calibri"/>
              </w:rPr>
            </w:pPr>
            <w:r w:rsidRPr="006773F1">
              <w:rPr>
                <w:rFonts w:eastAsia="Calibri"/>
              </w:rPr>
              <w:t>т.1.</w:t>
            </w:r>
          </w:p>
        </w:tc>
        <w:tc>
          <w:tcPr>
            <w:tcW w:w="7747" w:type="dxa"/>
          </w:tcPr>
          <w:p w:rsidR="006773F1" w:rsidRPr="006773F1" w:rsidRDefault="006773F1" w:rsidP="006773F1">
            <w:pPr>
              <w:rPr>
                <w:rFonts w:eastAsia="Calibri"/>
              </w:rPr>
            </w:pPr>
            <w:r w:rsidRPr="006773F1">
              <w:rPr>
                <w:rFonts w:eastAsia="Calibri"/>
              </w:rPr>
              <w:t xml:space="preserve"> Отменя се</w:t>
            </w:r>
          </w:p>
        </w:tc>
        <w:tc>
          <w:tcPr>
            <w:tcW w:w="1276" w:type="dxa"/>
          </w:tcPr>
          <w:p w:rsidR="006773F1" w:rsidRPr="006773F1" w:rsidRDefault="006773F1" w:rsidP="006773F1">
            <w:pPr>
              <w:rPr>
                <w:rFonts w:eastAsia="Calibri"/>
              </w:rPr>
            </w:pPr>
            <w:r w:rsidRPr="006773F1">
              <w:rPr>
                <w:rFonts w:eastAsia="Calibri"/>
              </w:rPr>
              <w:t>5,00 лева</w:t>
            </w:r>
          </w:p>
        </w:tc>
      </w:tr>
      <w:tr w:rsidR="006773F1" w:rsidRPr="006773F1" w:rsidTr="00844D21">
        <w:tc>
          <w:tcPr>
            <w:tcW w:w="720" w:type="dxa"/>
          </w:tcPr>
          <w:p w:rsidR="006773F1" w:rsidRPr="006773F1" w:rsidRDefault="006773F1" w:rsidP="006773F1">
            <w:pPr>
              <w:rPr>
                <w:rFonts w:eastAsia="Calibri"/>
              </w:rPr>
            </w:pPr>
            <w:r w:rsidRPr="006773F1">
              <w:rPr>
                <w:rFonts w:eastAsia="Calibri"/>
              </w:rPr>
              <w:t>т.2</w:t>
            </w:r>
          </w:p>
        </w:tc>
        <w:tc>
          <w:tcPr>
            <w:tcW w:w="7747" w:type="dxa"/>
          </w:tcPr>
          <w:p w:rsidR="006773F1" w:rsidRPr="006773F1" w:rsidRDefault="006773F1" w:rsidP="006773F1">
            <w:pPr>
              <w:widowControl w:val="0"/>
              <w:autoSpaceDE w:val="0"/>
              <w:autoSpaceDN w:val="0"/>
              <w:adjustRightInd w:val="0"/>
            </w:pPr>
            <w:r w:rsidRPr="006773F1">
              <w:t xml:space="preserve">За заверка на молба-декларация за снабдяване с нотариален акт по обстоятелствена проверка </w:t>
            </w:r>
          </w:p>
          <w:p w:rsidR="006773F1" w:rsidRPr="006773F1" w:rsidRDefault="006773F1" w:rsidP="006773F1">
            <w:pPr>
              <w:rPr>
                <w:rFonts w:eastAsia="Calibri"/>
              </w:rPr>
            </w:pPr>
          </w:p>
        </w:tc>
        <w:tc>
          <w:tcPr>
            <w:tcW w:w="1276" w:type="dxa"/>
          </w:tcPr>
          <w:p w:rsidR="006773F1" w:rsidRPr="006773F1" w:rsidRDefault="006773F1" w:rsidP="006773F1">
            <w:pPr>
              <w:rPr>
                <w:rFonts w:eastAsia="Calibri"/>
              </w:rPr>
            </w:pPr>
            <w:r w:rsidRPr="006773F1">
              <w:rPr>
                <w:rFonts w:eastAsia="Calibri"/>
              </w:rPr>
              <w:t>6,00 лева</w:t>
            </w:r>
          </w:p>
        </w:tc>
      </w:tr>
      <w:tr w:rsidR="006773F1" w:rsidRPr="006773F1" w:rsidTr="00844D21">
        <w:tc>
          <w:tcPr>
            <w:tcW w:w="720" w:type="dxa"/>
          </w:tcPr>
          <w:p w:rsidR="006773F1" w:rsidRPr="006773F1" w:rsidRDefault="006773F1" w:rsidP="006773F1">
            <w:pPr>
              <w:rPr>
                <w:rFonts w:eastAsia="Calibri"/>
              </w:rPr>
            </w:pPr>
            <w:r w:rsidRPr="006773F1">
              <w:rPr>
                <w:rFonts w:eastAsia="Calibri"/>
              </w:rPr>
              <w:t>т.3.</w:t>
            </w:r>
          </w:p>
        </w:tc>
        <w:tc>
          <w:tcPr>
            <w:tcW w:w="7747" w:type="dxa"/>
          </w:tcPr>
          <w:p w:rsidR="006773F1" w:rsidRPr="006773F1" w:rsidRDefault="006773F1" w:rsidP="006773F1">
            <w:pPr>
              <w:widowControl w:val="0"/>
              <w:autoSpaceDE w:val="0"/>
              <w:autoSpaceDN w:val="0"/>
              <w:adjustRightInd w:val="0"/>
            </w:pPr>
            <w:r w:rsidRPr="006773F1">
              <w:t xml:space="preserve">За издаване на копия от документи съхранявани в архива на общинска собственост /заповеди, договори, протоколи по отчуждителни преписки/ </w:t>
            </w:r>
          </w:p>
          <w:p w:rsidR="006773F1" w:rsidRPr="006773F1" w:rsidRDefault="006773F1" w:rsidP="006773F1">
            <w:pPr>
              <w:rPr>
                <w:rFonts w:eastAsia="Calibri"/>
              </w:rPr>
            </w:pPr>
          </w:p>
        </w:tc>
        <w:tc>
          <w:tcPr>
            <w:tcW w:w="1276" w:type="dxa"/>
          </w:tcPr>
          <w:p w:rsidR="006773F1" w:rsidRPr="006773F1" w:rsidRDefault="006773F1" w:rsidP="006773F1">
            <w:pPr>
              <w:rPr>
                <w:rFonts w:eastAsia="Calibri"/>
              </w:rPr>
            </w:pPr>
            <w:r w:rsidRPr="006773F1">
              <w:rPr>
                <w:rFonts w:eastAsia="Calibri"/>
              </w:rPr>
              <w:t>8,00 лева</w:t>
            </w:r>
          </w:p>
        </w:tc>
      </w:tr>
      <w:tr w:rsidR="006773F1" w:rsidRPr="006773F1" w:rsidTr="00844D21">
        <w:tc>
          <w:tcPr>
            <w:tcW w:w="720" w:type="dxa"/>
          </w:tcPr>
          <w:p w:rsidR="006773F1" w:rsidRPr="006773F1" w:rsidRDefault="006773F1" w:rsidP="006773F1">
            <w:pPr>
              <w:rPr>
                <w:rFonts w:eastAsia="Calibri"/>
              </w:rPr>
            </w:pPr>
            <w:r w:rsidRPr="006773F1">
              <w:rPr>
                <w:rFonts w:eastAsia="Calibri"/>
              </w:rPr>
              <w:t>т.4.</w:t>
            </w:r>
          </w:p>
        </w:tc>
        <w:tc>
          <w:tcPr>
            <w:tcW w:w="7747" w:type="dxa"/>
          </w:tcPr>
          <w:p w:rsidR="006773F1" w:rsidRPr="006773F1" w:rsidRDefault="006773F1" w:rsidP="006773F1">
            <w:pPr>
              <w:rPr>
                <w:rFonts w:eastAsia="Calibri"/>
              </w:rPr>
            </w:pPr>
            <w:r w:rsidRPr="006773F1">
              <w:rPr>
                <w:rFonts w:eastAsia="Calibri"/>
              </w:rPr>
              <w:t>Издаване на удостоверение за наличие или липса на задължения по ЗМДТ</w:t>
            </w:r>
          </w:p>
          <w:p w:rsidR="006773F1" w:rsidRPr="006773F1" w:rsidRDefault="006773F1" w:rsidP="006773F1">
            <w:pPr>
              <w:rPr>
                <w:rFonts w:eastAsia="Calibri"/>
              </w:rPr>
            </w:pPr>
          </w:p>
        </w:tc>
        <w:tc>
          <w:tcPr>
            <w:tcW w:w="1276" w:type="dxa"/>
          </w:tcPr>
          <w:p w:rsidR="006773F1" w:rsidRPr="006773F1" w:rsidRDefault="006773F1" w:rsidP="006773F1">
            <w:pPr>
              <w:rPr>
                <w:rFonts w:eastAsia="Calibri"/>
              </w:rPr>
            </w:pPr>
            <w:r w:rsidRPr="006773F1">
              <w:rPr>
                <w:rFonts w:eastAsia="Calibri"/>
              </w:rPr>
              <w:t>4,00 лева</w:t>
            </w:r>
          </w:p>
        </w:tc>
      </w:tr>
      <w:tr w:rsidR="006773F1" w:rsidRPr="006773F1" w:rsidTr="00844D21">
        <w:tc>
          <w:tcPr>
            <w:tcW w:w="720" w:type="dxa"/>
          </w:tcPr>
          <w:p w:rsidR="006773F1" w:rsidRPr="006773F1" w:rsidRDefault="006773F1" w:rsidP="006773F1">
            <w:pPr>
              <w:rPr>
                <w:rFonts w:eastAsia="Calibri"/>
              </w:rPr>
            </w:pPr>
            <w:r w:rsidRPr="006773F1">
              <w:rPr>
                <w:rFonts w:eastAsia="Calibri"/>
              </w:rPr>
              <w:t>т.5.</w:t>
            </w:r>
          </w:p>
        </w:tc>
        <w:tc>
          <w:tcPr>
            <w:tcW w:w="7747" w:type="dxa"/>
          </w:tcPr>
          <w:p w:rsidR="006773F1" w:rsidRPr="006773F1" w:rsidRDefault="006773F1" w:rsidP="006773F1">
            <w:pPr>
              <w:rPr>
                <w:rFonts w:eastAsia="Calibri"/>
              </w:rPr>
            </w:pPr>
            <w:r w:rsidRPr="006773F1">
              <w:rPr>
                <w:rFonts w:eastAsia="Calibri"/>
              </w:rPr>
              <w:t>За извършване на копирни услуги на граждани за 1 страница:</w:t>
            </w:r>
          </w:p>
          <w:p w:rsidR="006773F1" w:rsidRPr="006773F1" w:rsidRDefault="006773F1" w:rsidP="006773F1">
            <w:pPr>
              <w:numPr>
                <w:ilvl w:val="0"/>
                <w:numId w:val="43"/>
              </w:numPr>
              <w:spacing w:after="200" w:line="276" w:lineRule="auto"/>
              <w:rPr>
                <w:rFonts w:eastAsia="Calibri"/>
              </w:rPr>
            </w:pPr>
            <w:r w:rsidRPr="006773F1">
              <w:rPr>
                <w:rFonts w:eastAsia="Calibri"/>
              </w:rPr>
              <w:t>формат А4</w:t>
            </w:r>
          </w:p>
          <w:p w:rsidR="006773F1" w:rsidRPr="006773F1" w:rsidRDefault="006773F1" w:rsidP="006773F1">
            <w:pPr>
              <w:numPr>
                <w:ilvl w:val="0"/>
                <w:numId w:val="43"/>
              </w:numPr>
              <w:spacing w:after="200" w:line="276" w:lineRule="auto"/>
              <w:rPr>
                <w:rFonts w:eastAsia="Calibri"/>
              </w:rPr>
            </w:pPr>
            <w:r w:rsidRPr="006773F1">
              <w:rPr>
                <w:rFonts w:eastAsia="Calibri"/>
              </w:rPr>
              <w:t>формат А3</w:t>
            </w:r>
          </w:p>
        </w:tc>
        <w:tc>
          <w:tcPr>
            <w:tcW w:w="1276" w:type="dxa"/>
          </w:tcPr>
          <w:p w:rsidR="006773F1" w:rsidRPr="006773F1" w:rsidRDefault="006773F1" w:rsidP="006773F1">
            <w:pPr>
              <w:rPr>
                <w:rFonts w:eastAsia="Calibri"/>
              </w:rPr>
            </w:pPr>
          </w:p>
          <w:p w:rsidR="006773F1" w:rsidRPr="006773F1" w:rsidRDefault="006773F1" w:rsidP="006773F1">
            <w:pPr>
              <w:rPr>
                <w:rFonts w:eastAsia="Calibri"/>
              </w:rPr>
            </w:pPr>
            <w:r w:rsidRPr="006773F1">
              <w:rPr>
                <w:rFonts w:eastAsia="Calibri"/>
              </w:rPr>
              <w:t>0,20 лв.</w:t>
            </w:r>
          </w:p>
          <w:p w:rsidR="006773F1" w:rsidRPr="006773F1" w:rsidRDefault="006773F1" w:rsidP="006773F1">
            <w:pPr>
              <w:rPr>
                <w:rFonts w:eastAsia="Calibri"/>
              </w:rPr>
            </w:pPr>
            <w:r w:rsidRPr="006773F1">
              <w:rPr>
                <w:rFonts w:eastAsia="Calibri"/>
              </w:rPr>
              <w:t>0,40 лв.</w:t>
            </w:r>
          </w:p>
        </w:tc>
      </w:tr>
      <w:tr w:rsidR="006773F1" w:rsidRPr="006773F1" w:rsidTr="00844D21">
        <w:tc>
          <w:tcPr>
            <w:tcW w:w="720" w:type="dxa"/>
          </w:tcPr>
          <w:p w:rsidR="006773F1" w:rsidRPr="006773F1" w:rsidRDefault="006773F1" w:rsidP="006773F1">
            <w:pPr>
              <w:rPr>
                <w:rFonts w:eastAsia="Calibri"/>
              </w:rPr>
            </w:pPr>
            <w:r w:rsidRPr="006773F1">
              <w:rPr>
                <w:rFonts w:eastAsia="Calibri"/>
              </w:rPr>
              <w:t xml:space="preserve">т.6 </w:t>
            </w:r>
          </w:p>
        </w:tc>
        <w:tc>
          <w:tcPr>
            <w:tcW w:w="7747" w:type="dxa"/>
          </w:tcPr>
          <w:p w:rsidR="006773F1" w:rsidRPr="006773F1" w:rsidRDefault="006773F1" w:rsidP="006773F1">
            <w:pPr>
              <w:rPr>
                <w:rFonts w:eastAsia="Calibri"/>
              </w:rPr>
            </w:pPr>
            <w:r w:rsidRPr="006773F1">
              <w:rPr>
                <w:rFonts w:eastAsia="Calibri"/>
              </w:rPr>
              <w:t>отменя се</w:t>
            </w:r>
          </w:p>
        </w:tc>
        <w:tc>
          <w:tcPr>
            <w:tcW w:w="1276" w:type="dxa"/>
          </w:tcPr>
          <w:p w:rsidR="006773F1" w:rsidRPr="006773F1" w:rsidRDefault="006773F1" w:rsidP="006773F1">
            <w:pPr>
              <w:rPr>
                <w:rFonts w:eastAsia="Calibri"/>
              </w:rPr>
            </w:pPr>
          </w:p>
        </w:tc>
      </w:tr>
      <w:tr w:rsidR="006773F1" w:rsidRPr="006773F1" w:rsidTr="00844D21">
        <w:tc>
          <w:tcPr>
            <w:tcW w:w="720" w:type="dxa"/>
          </w:tcPr>
          <w:p w:rsidR="006773F1" w:rsidRPr="006773F1" w:rsidRDefault="006773F1" w:rsidP="006773F1">
            <w:pPr>
              <w:rPr>
                <w:rFonts w:eastAsia="Calibri"/>
              </w:rPr>
            </w:pPr>
            <w:r w:rsidRPr="006773F1">
              <w:rPr>
                <w:rFonts w:eastAsia="Calibri"/>
              </w:rPr>
              <w:t>т.7.</w:t>
            </w:r>
          </w:p>
        </w:tc>
        <w:tc>
          <w:tcPr>
            <w:tcW w:w="7747" w:type="dxa"/>
          </w:tcPr>
          <w:p w:rsidR="006773F1" w:rsidRPr="006773F1" w:rsidRDefault="006773F1" w:rsidP="006773F1">
            <w:pPr>
              <w:rPr>
                <w:rFonts w:eastAsia="Calibri"/>
              </w:rPr>
            </w:pPr>
            <w:r w:rsidRPr="006773F1">
              <w:rPr>
                <w:rFonts w:eastAsia="Calibri"/>
              </w:rPr>
              <w:t>отменя се</w:t>
            </w:r>
          </w:p>
        </w:tc>
        <w:tc>
          <w:tcPr>
            <w:tcW w:w="1276" w:type="dxa"/>
          </w:tcPr>
          <w:p w:rsidR="006773F1" w:rsidRPr="006773F1" w:rsidRDefault="006773F1" w:rsidP="006773F1">
            <w:pPr>
              <w:rPr>
                <w:rFonts w:eastAsia="Calibri"/>
              </w:rPr>
            </w:pPr>
          </w:p>
        </w:tc>
      </w:tr>
      <w:tr w:rsidR="006773F1" w:rsidRPr="006773F1" w:rsidTr="00844D21">
        <w:tc>
          <w:tcPr>
            <w:tcW w:w="720" w:type="dxa"/>
          </w:tcPr>
          <w:p w:rsidR="006773F1" w:rsidRPr="006773F1" w:rsidRDefault="006773F1" w:rsidP="006773F1">
            <w:pPr>
              <w:rPr>
                <w:rFonts w:eastAsia="Calibri"/>
              </w:rPr>
            </w:pPr>
            <w:r w:rsidRPr="006773F1">
              <w:rPr>
                <w:rFonts w:eastAsia="Calibri"/>
              </w:rPr>
              <w:t>т.8.</w:t>
            </w:r>
          </w:p>
        </w:tc>
        <w:tc>
          <w:tcPr>
            <w:tcW w:w="7747" w:type="dxa"/>
          </w:tcPr>
          <w:p w:rsidR="006773F1" w:rsidRPr="006773F1" w:rsidRDefault="006773F1" w:rsidP="006773F1">
            <w:pPr>
              <w:rPr>
                <w:rFonts w:eastAsia="Calibri"/>
              </w:rPr>
            </w:pPr>
            <w:r w:rsidRPr="006773F1">
              <w:rPr>
                <w:rFonts w:eastAsia="Calibri"/>
              </w:rPr>
              <w:t>отменя се</w:t>
            </w:r>
          </w:p>
        </w:tc>
        <w:tc>
          <w:tcPr>
            <w:tcW w:w="1276" w:type="dxa"/>
          </w:tcPr>
          <w:p w:rsidR="006773F1" w:rsidRPr="006773F1" w:rsidRDefault="006773F1" w:rsidP="006773F1">
            <w:pPr>
              <w:rPr>
                <w:rFonts w:eastAsia="Calibri"/>
              </w:rPr>
            </w:pPr>
          </w:p>
        </w:tc>
      </w:tr>
      <w:tr w:rsidR="006773F1" w:rsidRPr="006773F1" w:rsidTr="00844D21">
        <w:tc>
          <w:tcPr>
            <w:tcW w:w="720" w:type="dxa"/>
          </w:tcPr>
          <w:p w:rsidR="006773F1" w:rsidRPr="006773F1" w:rsidRDefault="006773F1" w:rsidP="006773F1">
            <w:pPr>
              <w:rPr>
                <w:rFonts w:eastAsia="Calibri"/>
              </w:rPr>
            </w:pPr>
            <w:r w:rsidRPr="006773F1">
              <w:rPr>
                <w:rFonts w:eastAsia="Calibri"/>
              </w:rPr>
              <w:t>т.9.</w:t>
            </w:r>
          </w:p>
        </w:tc>
        <w:tc>
          <w:tcPr>
            <w:tcW w:w="7747" w:type="dxa"/>
          </w:tcPr>
          <w:p w:rsidR="006773F1" w:rsidRPr="006773F1" w:rsidRDefault="006773F1" w:rsidP="006773F1">
            <w:pPr>
              <w:rPr>
                <w:rFonts w:eastAsia="Calibri"/>
              </w:rPr>
            </w:pPr>
            <w:r w:rsidRPr="006773F1">
              <w:rPr>
                <w:rFonts w:eastAsia="Calibri"/>
              </w:rPr>
              <w:t>отменя се</w:t>
            </w:r>
          </w:p>
        </w:tc>
        <w:tc>
          <w:tcPr>
            <w:tcW w:w="1276" w:type="dxa"/>
          </w:tcPr>
          <w:p w:rsidR="006773F1" w:rsidRPr="006773F1" w:rsidRDefault="006773F1" w:rsidP="006773F1">
            <w:pPr>
              <w:rPr>
                <w:rFonts w:eastAsia="Calibri"/>
              </w:rPr>
            </w:pPr>
          </w:p>
        </w:tc>
      </w:tr>
      <w:tr w:rsidR="006773F1" w:rsidRPr="006773F1" w:rsidTr="00844D21">
        <w:tc>
          <w:tcPr>
            <w:tcW w:w="720" w:type="dxa"/>
          </w:tcPr>
          <w:p w:rsidR="006773F1" w:rsidRPr="006773F1" w:rsidRDefault="006773F1" w:rsidP="006773F1">
            <w:pPr>
              <w:rPr>
                <w:rFonts w:eastAsia="Calibri"/>
              </w:rPr>
            </w:pPr>
            <w:r w:rsidRPr="006773F1">
              <w:rPr>
                <w:rFonts w:eastAsia="Calibri"/>
              </w:rPr>
              <w:t>т.12</w:t>
            </w:r>
          </w:p>
        </w:tc>
        <w:tc>
          <w:tcPr>
            <w:tcW w:w="7747" w:type="dxa"/>
          </w:tcPr>
          <w:p w:rsidR="006773F1" w:rsidRPr="006773F1" w:rsidRDefault="006773F1" w:rsidP="006773F1">
            <w:pPr>
              <w:spacing w:after="200" w:line="276" w:lineRule="auto"/>
              <w:rPr>
                <w:rFonts w:ascii="Cambria" w:eastAsia="Calibri" w:hAnsi="Cambria" w:cs="Cambria"/>
              </w:rPr>
            </w:pPr>
            <w:r w:rsidRPr="006773F1">
              <w:rPr>
                <w:rFonts w:ascii="Cambria" w:eastAsia="Calibri" w:hAnsi="Cambria" w:cs="Cambria"/>
                <w:sz w:val="22"/>
                <w:szCs w:val="22"/>
              </w:rPr>
              <w:t xml:space="preserve">"Издаване на разрешително за отсичане и изкореняване до 5 дървета и до 1 дка лозя в селскостопанските земи " </w:t>
            </w:r>
          </w:p>
          <w:p w:rsidR="006773F1" w:rsidRPr="006773F1" w:rsidRDefault="006773F1" w:rsidP="006773F1">
            <w:pPr>
              <w:rPr>
                <w:rFonts w:eastAsia="Calibri"/>
              </w:rPr>
            </w:pPr>
          </w:p>
        </w:tc>
        <w:tc>
          <w:tcPr>
            <w:tcW w:w="1276" w:type="dxa"/>
          </w:tcPr>
          <w:p w:rsidR="006773F1" w:rsidRPr="006773F1" w:rsidRDefault="006773F1" w:rsidP="006773F1">
            <w:pPr>
              <w:rPr>
                <w:rFonts w:eastAsia="Calibri"/>
              </w:rPr>
            </w:pPr>
            <w:r w:rsidRPr="006773F1">
              <w:rPr>
                <w:rFonts w:eastAsia="Calibri"/>
              </w:rPr>
              <w:t>20,00 лв.</w:t>
            </w:r>
          </w:p>
        </w:tc>
      </w:tr>
      <w:tr w:rsidR="006773F1" w:rsidRPr="006773F1" w:rsidTr="00844D21">
        <w:tc>
          <w:tcPr>
            <w:tcW w:w="720" w:type="dxa"/>
          </w:tcPr>
          <w:p w:rsidR="006773F1" w:rsidRPr="006773F1" w:rsidRDefault="006773F1" w:rsidP="006773F1">
            <w:pPr>
              <w:rPr>
                <w:rFonts w:eastAsia="Calibri"/>
              </w:rPr>
            </w:pPr>
            <w:r w:rsidRPr="006773F1">
              <w:rPr>
                <w:rFonts w:eastAsia="Calibri"/>
              </w:rPr>
              <w:t>т.14</w:t>
            </w:r>
          </w:p>
        </w:tc>
        <w:tc>
          <w:tcPr>
            <w:tcW w:w="7747" w:type="dxa"/>
          </w:tcPr>
          <w:p w:rsidR="006773F1" w:rsidRPr="006773F1" w:rsidRDefault="006773F1" w:rsidP="006773F1">
            <w:pPr>
              <w:rPr>
                <w:rFonts w:eastAsia="Calibri"/>
              </w:rPr>
            </w:pPr>
            <w:r w:rsidRPr="006773F1">
              <w:rPr>
                <w:rFonts w:eastAsia="Calibri"/>
              </w:rPr>
              <w:t xml:space="preserve">  Издаване на удостоверение за данъчна оценка </w:t>
            </w:r>
          </w:p>
        </w:tc>
        <w:tc>
          <w:tcPr>
            <w:tcW w:w="1276" w:type="dxa"/>
          </w:tcPr>
          <w:p w:rsidR="006773F1" w:rsidRPr="006773F1" w:rsidRDefault="006773F1" w:rsidP="006773F1">
            <w:pPr>
              <w:rPr>
                <w:rFonts w:eastAsia="Calibri"/>
              </w:rPr>
            </w:pPr>
            <w:r w:rsidRPr="006773F1">
              <w:rPr>
                <w:rFonts w:eastAsia="Calibri"/>
              </w:rPr>
              <w:t>8,00 лв.</w:t>
            </w:r>
          </w:p>
          <w:p w:rsidR="006773F1" w:rsidRPr="006773F1" w:rsidRDefault="006773F1" w:rsidP="006773F1">
            <w:pPr>
              <w:rPr>
                <w:rFonts w:eastAsia="Calibri"/>
              </w:rPr>
            </w:pPr>
          </w:p>
        </w:tc>
      </w:tr>
      <w:tr w:rsidR="006773F1" w:rsidRPr="006773F1" w:rsidTr="00844D21">
        <w:tc>
          <w:tcPr>
            <w:tcW w:w="720" w:type="dxa"/>
          </w:tcPr>
          <w:p w:rsidR="006773F1" w:rsidRPr="006773F1" w:rsidRDefault="006773F1" w:rsidP="006773F1">
            <w:pPr>
              <w:rPr>
                <w:rFonts w:eastAsia="Calibri"/>
              </w:rPr>
            </w:pPr>
            <w:r w:rsidRPr="006773F1">
              <w:rPr>
                <w:rFonts w:eastAsia="Calibri"/>
              </w:rPr>
              <w:t>т.15.</w:t>
            </w:r>
          </w:p>
        </w:tc>
        <w:tc>
          <w:tcPr>
            <w:tcW w:w="7747" w:type="dxa"/>
          </w:tcPr>
          <w:p w:rsidR="006773F1" w:rsidRPr="006773F1" w:rsidRDefault="006773F1" w:rsidP="006773F1">
            <w:pPr>
              <w:rPr>
                <w:rFonts w:eastAsia="Calibri"/>
              </w:rPr>
            </w:pPr>
            <w:r w:rsidRPr="006773F1">
              <w:rPr>
                <w:rFonts w:eastAsia="Calibri"/>
              </w:rPr>
              <w:t xml:space="preserve"> Издаване на удостоверение за декларирани данни </w:t>
            </w:r>
          </w:p>
          <w:p w:rsidR="006773F1" w:rsidRPr="006773F1" w:rsidRDefault="006773F1" w:rsidP="006773F1">
            <w:pPr>
              <w:rPr>
                <w:rFonts w:eastAsia="Calibri"/>
              </w:rPr>
            </w:pPr>
          </w:p>
        </w:tc>
        <w:tc>
          <w:tcPr>
            <w:tcW w:w="1276" w:type="dxa"/>
          </w:tcPr>
          <w:p w:rsidR="006773F1" w:rsidRPr="006773F1" w:rsidRDefault="006773F1" w:rsidP="006773F1">
            <w:pPr>
              <w:rPr>
                <w:rFonts w:eastAsia="Calibri"/>
              </w:rPr>
            </w:pPr>
            <w:r w:rsidRPr="006773F1">
              <w:rPr>
                <w:rFonts w:eastAsia="Calibri"/>
              </w:rPr>
              <w:t>4,00 лв.</w:t>
            </w:r>
          </w:p>
        </w:tc>
      </w:tr>
      <w:tr w:rsidR="006773F1" w:rsidRPr="006773F1" w:rsidTr="00844D21">
        <w:tc>
          <w:tcPr>
            <w:tcW w:w="720" w:type="dxa"/>
          </w:tcPr>
          <w:p w:rsidR="006773F1" w:rsidRPr="006773F1" w:rsidRDefault="006773F1" w:rsidP="006773F1">
            <w:pPr>
              <w:rPr>
                <w:rFonts w:eastAsia="Calibri"/>
              </w:rPr>
            </w:pPr>
            <w:r w:rsidRPr="006773F1">
              <w:rPr>
                <w:rFonts w:eastAsia="Calibri"/>
              </w:rPr>
              <w:t>т.16.</w:t>
            </w:r>
          </w:p>
        </w:tc>
        <w:tc>
          <w:tcPr>
            <w:tcW w:w="7747" w:type="dxa"/>
          </w:tcPr>
          <w:p w:rsidR="006773F1" w:rsidRPr="006773F1" w:rsidRDefault="006773F1" w:rsidP="006773F1">
            <w:pPr>
              <w:rPr>
                <w:rFonts w:eastAsia="Calibri"/>
              </w:rPr>
            </w:pPr>
            <w:r w:rsidRPr="006773F1">
              <w:rPr>
                <w:rFonts w:eastAsia="Calibri"/>
              </w:rPr>
              <w:t xml:space="preserve">  Издаване на удостоверение за платен данък върху наследствата</w:t>
            </w:r>
          </w:p>
        </w:tc>
        <w:tc>
          <w:tcPr>
            <w:tcW w:w="1276" w:type="dxa"/>
          </w:tcPr>
          <w:p w:rsidR="006773F1" w:rsidRPr="006773F1" w:rsidRDefault="006773F1" w:rsidP="006773F1">
            <w:pPr>
              <w:rPr>
                <w:rFonts w:eastAsia="Calibri"/>
              </w:rPr>
            </w:pPr>
            <w:r w:rsidRPr="006773F1">
              <w:rPr>
                <w:rFonts w:eastAsia="Calibri"/>
              </w:rPr>
              <w:t>6,00 лв.</w:t>
            </w:r>
          </w:p>
          <w:p w:rsidR="006773F1" w:rsidRPr="006773F1" w:rsidRDefault="006773F1" w:rsidP="006773F1">
            <w:pPr>
              <w:rPr>
                <w:rFonts w:eastAsia="Calibri"/>
              </w:rPr>
            </w:pPr>
          </w:p>
        </w:tc>
      </w:tr>
      <w:tr w:rsidR="006773F1" w:rsidRPr="006773F1" w:rsidTr="00844D21">
        <w:tc>
          <w:tcPr>
            <w:tcW w:w="720" w:type="dxa"/>
          </w:tcPr>
          <w:p w:rsidR="006773F1" w:rsidRPr="006773F1" w:rsidRDefault="006773F1" w:rsidP="006773F1">
            <w:pPr>
              <w:rPr>
                <w:rFonts w:eastAsia="Calibri"/>
              </w:rPr>
            </w:pPr>
            <w:r w:rsidRPr="006773F1">
              <w:rPr>
                <w:rFonts w:eastAsia="Calibri"/>
              </w:rPr>
              <w:t>т.17.</w:t>
            </w:r>
          </w:p>
        </w:tc>
        <w:tc>
          <w:tcPr>
            <w:tcW w:w="7747" w:type="dxa"/>
          </w:tcPr>
          <w:p w:rsidR="006773F1" w:rsidRPr="006773F1" w:rsidRDefault="006773F1" w:rsidP="006773F1">
            <w:pPr>
              <w:rPr>
                <w:rFonts w:eastAsia="Calibri"/>
              </w:rPr>
            </w:pPr>
            <w:r w:rsidRPr="006773F1">
              <w:rPr>
                <w:rFonts w:eastAsia="Calibri"/>
              </w:rPr>
              <w:t xml:space="preserve"> Издаване на копие от платежен документ по ЗМДТ </w:t>
            </w:r>
          </w:p>
          <w:p w:rsidR="006773F1" w:rsidRPr="006773F1" w:rsidRDefault="006773F1" w:rsidP="006773F1">
            <w:pPr>
              <w:rPr>
                <w:rFonts w:eastAsia="Calibri"/>
              </w:rPr>
            </w:pPr>
          </w:p>
        </w:tc>
        <w:tc>
          <w:tcPr>
            <w:tcW w:w="1276" w:type="dxa"/>
          </w:tcPr>
          <w:p w:rsidR="006773F1" w:rsidRPr="006773F1" w:rsidRDefault="006773F1" w:rsidP="006773F1">
            <w:pPr>
              <w:rPr>
                <w:rFonts w:eastAsia="Calibri"/>
              </w:rPr>
            </w:pPr>
            <w:r w:rsidRPr="006773F1">
              <w:rPr>
                <w:rFonts w:eastAsia="Calibri"/>
              </w:rPr>
              <w:t>2,00 лв.</w:t>
            </w:r>
          </w:p>
        </w:tc>
      </w:tr>
      <w:tr w:rsidR="006773F1" w:rsidRPr="006773F1" w:rsidTr="00844D21">
        <w:tc>
          <w:tcPr>
            <w:tcW w:w="720" w:type="dxa"/>
          </w:tcPr>
          <w:p w:rsidR="006773F1" w:rsidRPr="006773F1" w:rsidRDefault="006773F1" w:rsidP="006773F1">
            <w:pPr>
              <w:rPr>
                <w:rFonts w:eastAsia="Calibri"/>
              </w:rPr>
            </w:pPr>
            <w:r w:rsidRPr="006773F1">
              <w:rPr>
                <w:rFonts w:eastAsia="Calibri"/>
              </w:rPr>
              <w:t>т.18.</w:t>
            </w:r>
          </w:p>
        </w:tc>
        <w:tc>
          <w:tcPr>
            <w:tcW w:w="7747" w:type="dxa"/>
          </w:tcPr>
          <w:p w:rsidR="006773F1" w:rsidRPr="006773F1" w:rsidRDefault="006773F1" w:rsidP="006773F1">
            <w:pPr>
              <w:rPr>
                <w:rFonts w:eastAsia="Calibri"/>
              </w:rPr>
            </w:pPr>
            <w:r w:rsidRPr="006773F1">
              <w:rPr>
                <w:rFonts w:eastAsia="Calibri"/>
              </w:rPr>
              <w:t xml:space="preserve">Издаване на разрешително за удължено работно време на търговски обект </w:t>
            </w:r>
          </w:p>
          <w:p w:rsidR="006773F1" w:rsidRPr="006773F1" w:rsidRDefault="006773F1" w:rsidP="006773F1">
            <w:pPr>
              <w:rPr>
                <w:rFonts w:eastAsia="Calibri"/>
              </w:rPr>
            </w:pPr>
          </w:p>
        </w:tc>
        <w:tc>
          <w:tcPr>
            <w:tcW w:w="1276" w:type="dxa"/>
          </w:tcPr>
          <w:p w:rsidR="006773F1" w:rsidRPr="006773F1" w:rsidRDefault="006773F1" w:rsidP="006773F1">
            <w:pPr>
              <w:rPr>
                <w:rFonts w:eastAsia="Calibri"/>
              </w:rPr>
            </w:pPr>
            <w:r w:rsidRPr="006773F1">
              <w:rPr>
                <w:rFonts w:eastAsia="Calibri"/>
              </w:rPr>
              <w:t>50,00 лв.</w:t>
            </w:r>
          </w:p>
        </w:tc>
      </w:tr>
      <w:tr w:rsidR="006773F1" w:rsidRPr="006773F1" w:rsidTr="00844D21">
        <w:tc>
          <w:tcPr>
            <w:tcW w:w="720" w:type="dxa"/>
          </w:tcPr>
          <w:p w:rsidR="006773F1" w:rsidRPr="006773F1" w:rsidRDefault="006773F1" w:rsidP="006773F1">
            <w:pPr>
              <w:rPr>
                <w:rFonts w:eastAsia="Calibri"/>
              </w:rPr>
            </w:pPr>
            <w:r w:rsidRPr="006773F1">
              <w:rPr>
                <w:rFonts w:eastAsia="Calibri"/>
              </w:rPr>
              <w:t>т.19.</w:t>
            </w:r>
          </w:p>
        </w:tc>
        <w:tc>
          <w:tcPr>
            <w:tcW w:w="7747" w:type="dxa"/>
          </w:tcPr>
          <w:p w:rsidR="006773F1" w:rsidRPr="006773F1" w:rsidRDefault="006773F1" w:rsidP="006773F1">
            <w:pPr>
              <w:rPr>
                <w:rFonts w:eastAsia="Calibri"/>
              </w:rPr>
            </w:pPr>
            <w:r w:rsidRPr="006773F1">
              <w:rPr>
                <w:rFonts w:eastAsia="Calibri"/>
              </w:rPr>
              <w:t xml:space="preserve">Издаване на разрешения  за поставяне на реклами </w:t>
            </w:r>
          </w:p>
          <w:p w:rsidR="006773F1" w:rsidRPr="006773F1" w:rsidRDefault="006773F1" w:rsidP="006773F1">
            <w:pPr>
              <w:rPr>
                <w:rFonts w:eastAsia="Calibri"/>
              </w:rPr>
            </w:pPr>
          </w:p>
        </w:tc>
        <w:tc>
          <w:tcPr>
            <w:tcW w:w="1276" w:type="dxa"/>
          </w:tcPr>
          <w:p w:rsidR="006773F1" w:rsidRPr="006773F1" w:rsidRDefault="006773F1" w:rsidP="006773F1">
            <w:pPr>
              <w:rPr>
                <w:rFonts w:eastAsia="Calibri"/>
              </w:rPr>
            </w:pPr>
            <w:r w:rsidRPr="006773F1">
              <w:rPr>
                <w:rFonts w:eastAsia="Calibri"/>
              </w:rPr>
              <w:t>30,00 лв.</w:t>
            </w:r>
          </w:p>
        </w:tc>
      </w:tr>
      <w:tr w:rsidR="006773F1" w:rsidRPr="006773F1" w:rsidTr="00844D21">
        <w:tc>
          <w:tcPr>
            <w:tcW w:w="720" w:type="dxa"/>
          </w:tcPr>
          <w:p w:rsidR="006773F1" w:rsidRPr="006773F1" w:rsidRDefault="006773F1" w:rsidP="006773F1">
            <w:pPr>
              <w:rPr>
                <w:rFonts w:eastAsia="Calibri"/>
              </w:rPr>
            </w:pPr>
            <w:r w:rsidRPr="006773F1">
              <w:rPr>
                <w:rFonts w:eastAsia="Calibri"/>
              </w:rPr>
              <w:t xml:space="preserve">т.20.  </w:t>
            </w:r>
          </w:p>
        </w:tc>
        <w:tc>
          <w:tcPr>
            <w:tcW w:w="7747" w:type="dxa"/>
          </w:tcPr>
          <w:p w:rsidR="006773F1" w:rsidRPr="006773F1" w:rsidRDefault="006773F1" w:rsidP="006773F1">
            <w:pPr>
              <w:rPr>
                <w:rFonts w:eastAsia="Calibri"/>
              </w:rPr>
            </w:pPr>
            <w:r w:rsidRPr="006773F1">
              <w:rPr>
                <w:rFonts w:eastAsia="Calibri"/>
              </w:rPr>
              <w:t>отменя се</w:t>
            </w:r>
          </w:p>
        </w:tc>
        <w:tc>
          <w:tcPr>
            <w:tcW w:w="1276" w:type="dxa"/>
          </w:tcPr>
          <w:p w:rsidR="006773F1" w:rsidRPr="006773F1" w:rsidRDefault="006773F1" w:rsidP="006773F1">
            <w:pPr>
              <w:rPr>
                <w:rFonts w:eastAsia="Calibri"/>
              </w:rPr>
            </w:pPr>
          </w:p>
        </w:tc>
      </w:tr>
      <w:tr w:rsidR="006773F1" w:rsidRPr="006773F1" w:rsidTr="00844D21">
        <w:tc>
          <w:tcPr>
            <w:tcW w:w="720" w:type="dxa"/>
          </w:tcPr>
          <w:p w:rsidR="006773F1" w:rsidRPr="006773F1" w:rsidRDefault="006773F1" w:rsidP="006773F1">
            <w:pPr>
              <w:rPr>
                <w:rFonts w:eastAsia="Calibri"/>
              </w:rPr>
            </w:pPr>
            <w:r w:rsidRPr="006773F1">
              <w:rPr>
                <w:rFonts w:eastAsia="Calibri"/>
              </w:rPr>
              <w:t>т.22.</w:t>
            </w:r>
          </w:p>
        </w:tc>
        <w:tc>
          <w:tcPr>
            <w:tcW w:w="7747" w:type="dxa"/>
          </w:tcPr>
          <w:p w:rsidR="006773F1" w:rsidRPr="006773F1" w:rsidRDefault="006773F1" w:rsidP="006773F1">
            <w:pPr>
              <w:rPr>
                <w:rFonts w:eastAsia="Calibri"/>
              </w:rPr>
            </w:pPr>
            <w:r w:rsidRPr="006773F1">
              <w:rPr>
                <w:rFonts w:eastAsia="Calibri"/>
              </w:rPr>
              <w:t xml:space="preserve"> Одобряване на План за безопасност и здраве и План за управление на строителните отпадъци</w:t>
            </w:r>
          </w:p>
          <w:p w:rsidR="006773F1" w:rsidRPr="006773F1" w:rsidRDefault="006773F1" w:rsidP="006773F1">
            <w:pPr>
              <w:rPr>
                <w:rFonts w:eastAsia="Calibri"/>
              </w:rPr>
            </w:pPr>
            <w:r w:rsidRPr="006773F1">
              <w:rPr>
                <w:rFonts w:eastAsia="Calibri"/>
              </w:rPr>
              <w:t xml:space="preserve">- за одобряване на ПБЗ  </w:t>
            </w:r>
          </w:p>
          <w:p w:rsidR="006773F1" w:rsidRPr="006773F1" w:rsidRDefault="006773F1" w:rsidP="006773F1">
            <w:pPr>
              <w:rPr>
                <w:rFonts w:eastAsia="Calibri"/>
              </w:rPr>
            </w:pPr>
            <w:r w:rsidRPr="006773F1">
              <w:rPr>
                <w:rFonts w:eastAsia="Calibri"/>
              </w:rPr>
              <w:t xml:space="preserve">- за одобряване на ПУСО </w:t>
            </w:r>
          </w:p>
          <w:p w:rsidR="006773F1" w:rsidRPr="006773F1" w:rsidRDefault="006773F1" w:rsidP="006773F1">
            <w:pPr>
              <w:rPr>
                <w:rFonts w:eastAsia="Calibri"/>
              </w:rPr>
            </w:pPr>
          </w:p>
        </w:tc>
        <w:tc>
          <w:tcPr>
            <w:tcW w:w="1276" w:type="dxa"/>
          </w:tcPr>
          <w:p w:rsidR="006773F1" w:rsidRPr="006773F1" w:rsidRDefault="006773F1" w:rsidP="006773F1">
            <w:pPr>
              <w:rPr>
                <w:rFonts w:eastAsia="Calibri"/>
              </w:rPr>
            </w:pPr>
          </w:p>
          <w:p w:rsidR="006773F1" w:rsidRPr="006773F1" w:rsidRDefault="006773F1" w:rsidP="006773F1">
            <w:pPr>
              <w:rPr>
                <w:rFonts w:eastAsia="Calibri"/>
              </w:rPr>
            </w:pPr>
          </w:p>
          <w:p w:rsidR="006773F1" w:rsidRPr="006773F1" w:rsidRDefault="006773F1" w:rsidP="006773F1">
            <w:pPr>
              <w:rPr>
                <w:rFonts w:eastAsia="Calibri"/>
              </w:rPr>
            </w:pPr>
            <w:r w:rsidRPr="006773F1">
              <w:rPr>
                <w:rFonts w:eastAsia="Calibri"/>
              </w:rPr>
              <w:t>30,00 лв.</w:t>
            </w:r>
          </w:p>
          <w:p w:rsidR="006773F1" w:rsidRPr="006773F1" w:rsidRDefault="006773F1" w:rsidP="006773F1">
            <w:pPr>
              <w:rPr>
                <w:rFonts w:eastAsia="Calibri"/>
              </w:rPr>
            </w:pPr>
            <w:r w:rsidRPr="006773F1">
              <w:rPr>
                <w:rFonts w:eastAsia="Calibri"/>
              </w:rPr>
              <w:t>30,00 лв.</w:t>
            </w:r>
          </w:p>
        </w:tc>
      </w:tr>
      <w:tr w:rsidR="006773F1" w:rsidRPr="006773F1" w:rsidTr="00844D21">
        <w:tc>
          <w:tcPr>
            <w:tcW w:w="720" w:type="dxa"/>
          </w:tcPr>
          <w:p w:rsidR="006773F1" w:rsidRPr="006773F1" w:rsidRDefault="006773F1" w:rsidP="006773F1">
            <w:pPr>
              <w:rPr>
                <w:rFonts w:eastAsia="Calibri"/>
              </w:rPr>
            </w:pPr>
            <w:r w:rsidRPr="006773F1">
              <w:rPr>
                <w:rFonts w:eastAsia="Calibri"/>
              </w:rPr>
              <w:t>т.25.</w:t>
            </w:r>
          </w:p>
        </w:tc>
        <w:tc>
          <w:tcPr>
            <w:tcW w:w="7747" w:type="dxa"/>
          </w:tcPr>
          <w:p w:rsidR="006773F1" w:rsidRPr="006773F1" w:rsidRDefault="006773F1" w:rsidP="006773F1">
            <w:pPr>
              <w:rPr>
                <w:rFonts w:eastAsia="Calibri"/>
              </w:rPr>
            </w:pPr>
            <w:r w:rsidRPr="006773F1">
              <w:rPr>
                <w:rFonts w:eastAsia="Calibri"/>
              </w:rPr>
              <w:t xml:space="preserve">Издаване на удостоверение,че обособените дялове или части отговарят на одобрени за това инвестиционни проекти за извършване на доброволна делба по чл.202 от ЗУТ </w:t>
            </w:r>
          </w:p>
          <w:p w:rsidR="006773F1" w:rsidRPr="006773F1" w:rsidRDefault="006773F1" w:rsidP="006773F1">
            <w:pPr>
              <w:rPr>
                <w:rFonts w:eastAsia="Calibri"/>
              </w:rPr>
            </w:pPr>
          </w:p>
        </w:tc>
        <w:tc>
          <w:tcPr>
            <w:tcW w:w="1276" w:type="dxa"/>
          </w:tcPr>
          <w:p w:rsidR="006773F1" w:rsidRPr="006773F1" w:rsidRDefault="006773F1" w:rsidP="006773F1">
            <w:pPr>
              <w:rPr>
                <w:rFonts w:eastAsia="Calibri"/>
              </w:rPr>
            </w:pPr>
            <w:r w:rsidRPr="006773F1">
              <w:rPr>
                <w:rFonts w:eastAsia="Calibri"/>
              </w:rPr>
              <w:t>10,00 лв.</w:t>
            </w:r>
          </w:p>
        </w:tc>
      </w:tr>
      <w:tr w:rsidR="006773F1" w:rsidRPr="006773F1" w:rsidTr="00844D21">
        <w:tc>
          <w:tcPr>
            <w:tcW w:w="720" w:type="dxa"/>
          </w:tcPr>
          <w:p w:rsidR="006773F1" w:rsidRPr="006773F1" w:rsidRDefault="006773F1" w:rsidP="006773F1">
            <w:pPr>
              <w:rPr>
                <w:rFonts w:eastAsia="Calibri"/>
              </w:rPr>
            </w:pPr>
            <w:r w:rsidRPr="006773F1">
              <w:rPr>
                <w:rFonts w:eastAsia="Calibri"/>
              </w:rPr>
              <w:t>т.30.</w:t>
            </w:r>
          </w:p>
        </w:tc>
        <w:tc>
          <w:tcPr>
            <w:tcW w:w="7747" w:type="dxa"/>
          </w:tcPr>
          <w:p w:rsidR="006773F1" w:rsidRPr="006773F1" w:rsidRDefault="006773F1" w:rsidP="006773F1">
            <w:pPr>
              <w:rPr>
                <w:rFonts w:eastAsia="Calibri"/>
              </w:rPr>
            </w:pPr>
            <w:r w:rsidRPr="006773F1">
              <w:rPr>
                <w:rFonts w:eastAsia="Calibri"/>
              </w:rPr>
              <w:t xml:space="preserve">Всички други видове становища, издавани от техническа служба на </w:t>
            </w:r>
            <w:r w:rsidRPr="006773F1">
              <w:rPr>
                <w:rFonts w:eastAsia="Calibri"/>
              </w:rPr>
              <w:lastRenderedPageBreak/>
              <w:t>общината</w:t>
            </w:r>
          </w:p>
          <w:p w:rsidR="006773F1" w:rsidRPr="006773F1" w:rsidRDefault="006773F1" w:rsidP="006773F1">
            <w:pPr>
              <w:rPr>
                <w:rFonts w:eastAsia="Calibri"/>
              </w:rPr>
            </w:pPr>
          </w:p>
        </w:tc>
        <w:tc>
          <w:tcPr>
            <w:tcW w:w="1276" w:type="dxa"/>
          </w:tcPr>
          <w:p w:rsidR="006773F1" w:rsidRPr="006773F1" w:rsidRDefault="006773F1" w:rsidP="006773F1">
            <w:pPr>
              <w:rPr>
                <w:rFonts w:eastAsia="Calibri"/>
              </w:rPr>
            </w:pPr>
            <w:r w:rsidRPr="006773F1">
              <w:rPr>
                <w:rFonts w:eastAsia="Calibri"/>
              </w:rPr>
              <w:lastRenderedPageBreak/>
              <w:t>10,00 лв.</w:t>
            </w:r>
          </w:p>
        </w:tc>
      </w:tr>
      <w:tr w:rsidR="006773F1" w:rsidRPr="006773F1" w:rsidTr="00844D21">
        <w:tc>
          <w:tcPr>
            <w:tcW w:w="720" w:type="dxa"/>
          </w:tcPr>
          <w:p w:rsidR="006773F1" w:rsidRPr="006773F1" w:rsidRDefault="006773F1" w:rsidP="006773F1">
            <w:pPr>
              <w:rPr>
                <w:rFonts w:eastAsia="Calibri"/>
              </w:rPr>
            </w:pPr>
            <w:r w:rsidRPr="006773F1">
              <w:rPr>
                <w:rFonts w:eastAsia="Calibri"/>
              </w:rPr>
              <w:lastRenderedPageBreak/>
              <w:t>т.34.</w:t>
            </w:r>
          </w:p>
        </w:tc>
        <w:tc>
          <w:tcPr>
            <w:tcW w:w="7747" w:type="dxa"/>
          </w:tcPr>
          <w:p w:rsidR="006773F1" w:rsidRPr="006773F1" w:rsidRDefault="006773F1" w:rsidP="006773F1">
            <w:pPr>
              <w:rPr>
                <w:rFonts w:eastAsia="Calibri"/>
              </w:rPr>
            </w:pPr>
            <w:r w:rsidRPr="006773F1">
              <w:rPr>
                <w:rFonts w:eastAsia="Calibri"/>
              </w:rPr>
              <w:t>„Разглеждане на проекти от ОбЕСУТ“</w:t>
            </w:r>
          </w:p>
        </w:tc>
        <w:tc>
          <w:tcPr>
            <w:tcW w:w="1276" w:type="dxa"/>
          </w:tcPr>
          <w:p w:rsidR="006773F1" w:rsidRPr="006773F1" w:rsidRDefault="006773F1" w:rsidP="006773F1">
            <w:pPr>
              <w:rPr>
                <w:rFonts w:eastAsia="Calibri"/>
              </w:rPr>
            </w:pPr>
          </w:p>
        </w:tc>
      </w:tr>
      <w:tr w:rsidR="006773F1" w:rsidRPr="006773F1" w:rsidTr="00844D21">
        <w:tc>
          <w:tcPr>
            <w:tcW w:w="720" w:type="dxa"/>
          </w:tcPr>
          <w:p w:rsidR="006773F1" w:rsidRPr="006773F1" w:rsidRDefault="006773F1" w:rsidP="006773F1">
            <w:pPr>
              <w:rPr>
                <w:rFonts w:eastAsia="Calibri"/>
              </w:rPr>
            </w:pPr>
          </w:p>
        </w:tc>
        <w:tc>
          <w:tcPr>
            <w:tcW w:w="7747" w:type="dxa"/>
          </w:tcPr>
          <w:p w:rsidR="006773F1" w:rsidRPr="006773F1" w:rsidRDefault="006773F1" w:rsidP="006773F1">
            <w:pPr>
              <w:rPr>
                <w:rFonts w:eastAsia="Calibri"/>
              </w:rPr>
            </w:pPr>
            <w:r w:rsidRPr="006773F1">
              <w:rPr>
                <w:rFonts w:eastAsia="Calibri"/>
                <w:b/>
                <w:bCs/>
              </w:rPr>
              <w:t xml:space="preserve"> </w:t>
            </w:r>
            <w:r w:rsidRPr="006773F1">
              <w:rPr>
                <w:rFonts w:eastAsia="Calibri"/>
              </w:rPr>
              <w:t>а)за сгради и линейни обекти</w:t>
            </w:r>
          </w:p>
          <w:p w:rsidR="006773F1" w:rsidRPr="006773F1" w:rsidRDefault="006773F1" w:rsidP="006773F1">
            <w:pPr>
              <w:ind w:firstLine="990"/>
              <w:rPr>
                <w:rFonts w:eastAsia="Calibri"/>
              </w:rPr>
            </w:pPr>
          </w:p>
          <w:p w:rsidR="006773F1" w:rsidRPr="006773F1" w:rsidRDefault="006773F1" w:rsidP="006773F1">
            <w:pPr>
              <w:ind w:firstLine="990"/>
              <w:rPr>
                <w:rFonts w:eastAsia="Calibri"/>
              </w:rPr>
            </w:pPr>
          </w:p>
          <w:p w:rsidR="006773F1" w:rsidRPr="006773F1" w:rsidRDefault="006773F1" w:rsidP="006773F1">
            <w:pPr>
              <w:rPr>
                <w:rFonts w:eastAsia="Calibri"/>
              </w:rPr>
            </w:pPr>
            <w:r w:rsidRPr="006773F1">
              <w:rPr>
                <w:rFonts w:eastAsia="Calibri"/>
              </w:rPr>
              <w:t>б) за вид ПУП-за 1 имот –</w:t>
            </w:r>
          </w:p>
          <w:p w:rsidR="006773F1" w:rsidRPr="006773F1" w:rsidRDefault="006773F1" w:rsidP="006773F1">
            <w:pPr>
              <w:rPr>
                <w:rFonts w:eastAsia="Calibri"/>
              </w:rPr>
            </w:pPr>
            <w:r w:rsidRPr="006773F1">
              <w:rPr>
                <w:rFonts w:eastAsia="Calibri"/>
              </w:rPr>
              <w:t xml:space="preserve">   - за физически лица</w:t>
            </w:r>
          </w:p>
          <w:p w:rsidR="006773F1" w:rsidRPr="006773F1" w:rsidRDefault="006773F1" w:rsidP="006773F1">
            <w:pPr>
              <w:rPr>
                <w:rFonts w:eastAsia="Calibri"/>
              </w:rPr>
            </w:pPr>
            <w:r w:rsidRPr="006773F1">
              <w:rPr>
                <w:rFonts w:eastAsia="Calibri"/>
              </w:rPr>
              <w:t xml:space="preserve">   - за юридически лица</w:t>
            </w:r>
          </w:p>
          <w:p w:rsidR="006773F1" w:rsidRPr="006773F1" w:rsidRDefault="006773F1" w:rsidP="006773F1">
            <w:pPr>
              <w:rPr>
                <w:rFonts w:eastAsia="Calibri"/>
              </w:rPr>
            </w:pPr>
            <w:r w:rsidRPr="006773F1">
              <w:rPr>
                <w:rFonts w:eastAsia="Calibri"/>
              </w:rPr>
              <w:t>в) ПУП-ПРЗ(План</w:t>
            </w:r>
            <w:r w:rsidRPr="006773F1">
              <w:rPr>
                <w:rFonts w:eastAsia="Calibri"/>
                <w:lang w:val="en-US"/>
              </w:rPr>
              <w:t xml:space="preserve"> </w:t>
            </w:r>
            <w:r w:rsidRPr="006773F1">
              <w:rPr>
                <w:rFonts w:eastAsia="Calibri"/>
              </w:rPr>
              <w:t>за регулация и застрояване)</w:t>
            </w:r>
          </w:p>
          <w:p w:rsidR="006773F1" w:rsidRPr="006773F1" w:rsidRDefault="006773F1" w:rsidP="006773F1">
            <w:pPr>
              <w:rPr>
                <w:rFonts w:eastAsia="Calibri"/>
              </w:rPr>
            </w:pPr>
            <w:r w:rsidRPr="006773F1">
              <w:rPr>
                <w:rFonts w:eastAsia="Calibri"/>
              </w:rPr>
              <w:t xml:space="preserve">   - за физически лица</w:t>
            </w:r>
          </w:p>
          <w:p w:rsidR="006773F1" w:rsidRPr="006773F1" w:rsidRDefault="006773F1" w:rsidP="006773F1">
            <w:pPr>
              <w:rPr>
                <w:rFonts w:eastAsia="Calibri"/>
              </w:rPr>
            </w:pPr>
            <w:r w:rsidRPr="006773F1">
              <w:rPr>
                <w:rFonts w:eastAsia="Calibri"/>
              </w:rPr>
              <w:t xml:space="preserve">   - за юридически лица</w:t>
            </w:r>
          </w:p>
          <w:p w:rsidR="006773F1" w:rsidRPr="006773F1" w:rsidRDefault="006773F1" w:rsidP="006773F1">
            <w:pPr>
              <w:rPr>
                <w:rFonts w:eastAsia="Calibri"/>
              </w:rPr>
            </w:pPr>
            <w:r w:rsidRPr="006773F1">
              <w:rPr>
                <w:rFonts w:eastAsia="Calibri"/>
              </w:rPr>
              <w:t>в) ПЗ или ПР (План за застрояване или План</w:t>
            </w:r>
            <w:r w:rsidRPr="006773F1">
              <w:rPr>
                <w:rFonts w:eastAsia="Calibri"/>
                <w:lang w:val="en-US"/>
              </w:rPr>
              <w:t xml:space="preserve"> </w:t>
            </w:r>
            <w:r w:rsidRPr="006773F1">
              <w:rPr>
                <w:rFonts w:eastAsia="Calibri"/>
              </w:rPr>
              <w:t>за регулация)</w:t>
            </w:r>
          </w:p>
          <w:p w:rsidR="006773F1" w:rsidRPr="006773F1" w:rsidRDefault="006773F1" w:rsidP="006773F1">
            <w:pPr>
              <w:rPr>
                <w:rFonts w:eastAsia="Calibri"/>
              </w:rPr>
            </w:pPr>
            <w:r w:rsidRPr="006773F1">
              <w:rPr>
                <w:rFonts w:eastAsia="Calibri"/>
              </w:rPr>
              <w:t xml:space="preserve">   - за физически лица</w:t>
            </w:r>
          </w:p>
          <w:p w:rsidR="006773F1" w:rsidRPr="006773F1" w:rsidRDefault="006773F1" w:rsidP="006773F1">
            <w:pPr>
              <w:rPr>
                <w:rFonts w:eastAsia="Calibri"/>
              </w:rPr>
            </w:pPr>
            <w:r w:rsidRPr="006773F1">
              <w:rPr>
                <w:rFonts w:eastAsia="Calibri"/>
              </w:rPr>
              <w:t xml:space="preserve">   - за юридически лица</w:t>
            </w:r>
          </w:p>
          <w:p w:rsidR="006773F1" w:rsidRPr="006773F1" w:rsidRDefault="006773F1" w:rsidP="006773F1">
            <w:pPr>
              <w:rPr>
                <w:rFonts w:eastAsia="Calibri"/>
              </w:rPr>
            </w:pPr>
          </w:p>
          <w:p w:rsidR="006773F1" w:rsidRPr="006773F1" w:rsidRDefault="006773F1" w:rsidP="006773F1">
            <w:pPr>
              <w:rPr>
                <w:rFonts w:eastAsia="Calibri"/>
              </w:rPr>
            </w:pPr>
          </w:p>
        </w:tc>
        <w:tc>
          <w:tcPr>
            <w:tcW w:w="1276" w:type="dxa"/>
          </w:tcPr>
          <w:p w:rsidR="006773F1" w:rsidRPr="006773F1" w:rsidRDefault="006773F1" w:rsidP="006773F1">
            <w:pPr>
              <w:rPr>
                <w:rFonts w:eastAsia="Calibri"/>
              </w:rPr>
            </w:pPr>
            <w:r w:rsidRPr="006773F1">
              <w:rPr>
                <w:rFonts w:eastAsia="Calibri"/>
              </w:rPr>
              <w:t>35 лв.+0,3 лв./кв.м или лин.м</w:t>
            </w:r>
          </w:p>
          <w:p w:rsidR="006773F1" w:rsidRPr="006773F1" w:rsidRDefault="006773F1" w:rsidP="006773F1">
            <w:pPr>
              <w:rPr>
                <w:rFonts w:eastAsia="Calibri"/>
              </w:rPr>
            </w:pPr>
          </w:p>
          <w:p w:rsidR="006773F1" w:rsidRPr="006773F1" w:rsidRDefault="006773F1" w:rsidP="006773F1">
            <w:pPr>
              <w:rPr>
                <w:rFonts w:eastAsia="Calibri"/>
              </w:rPr>
            </w:pPr>
            <w:r w:rsidRPr="006773F1">
              <w:rPr>
                <w:rFonts w:eastAsia="Calibri"/>
              </w:rPr>
              <w:t>80,00 лв.</w:t>
            </w:r>
          </w:p>
          <w:p w:rsidR="006773F1" w:rsidRPr="006773F1" w:rsidRDefault="006773F1" w:rsidP="006773F1">
            <w:pPr>
              <w:rPr>
                <w:rFonts w:eastAsia="Calibri"/>
              </w:rPr>
            </w:pPr>
            <w:r w:rsidRPr="006773F1">
              <w:rPr>
                <w:rFonts w:eastAsia="Calibri"/>
              </w:rPr>
              <w:t>150,00 лв.</w:t>
            </w:r>
          </w:p>
          <w:p w:rsidR="006773F1" w:rsidRPr="006773F1" w:rsidRDefault="006773F1" w:rsidP="006773F1">
            <w:pPr>
              <w:rPr>
                <w:rFonts w:eastAsia="Calibri"/>
              </w:rPr>
            </w:pPr>
          </w:p>
          <w:p w:rsidR="006773F1" w:rsidRPr="006773F1" w:rsidRDefault="006773F1" w:rsidP="006773F1">
            <w:pPr>
              <w:rPr>
                <w:rFonts w:eastAsia="Calibri"/>
              </w:rPr>
            </w:pPr>
            <w:r w:rsidRPr="006773F1">
              <w:rPr>
                <w:rFonts w:eastAsia="Calibri"/>
              </w:rPr>
              <w:t>80,00 лв.</w:t>
            </w:r>
          </w:p>
          <w:p w:rsidR="006773F1" w:rsidRPr="006773F1" w:rsidRDefault="006773F1" w:rsidP="006773F1">
            <w:pPr>
              <w:rPr>
                <w:rFonts w:eastAsia="Calibri"/>
              </w:rPr>
            </w:pPr>
            <w:r w:rsidRPr="006773F1">
              <w:rPr>
                <w:rFonts w:eastAsia="Calibri"/>
              </w:rPr>
              <w:t>150,00 лв.</w:t>
            </w:r>
          </w:p>
          <w:p w:rsidR="006773F1" w:rsidRPr="006773F1" w:rsidRDefault="006773F1" w:rsidP="006773F1">
            <w:pPr>
              <w:rPr>
                <w:rFonts w:eastAsia="Calibri"/>
              </w:rPr>
            </w:pPr>
          </w:p>
          <w:p w:rsidR="006773F1" w:rsidRPr="006773F1" w:rsidRDefault="006773F1" w:rsidP="006773F1">
            <w:pPr>
              <w:rPr>
                <w:rFonts w:eastAsia="Calibri"/>
              </w:rPr>
            </w:pPr>
            <w:r w:rsidRPr="006773F1">
              <w:rPr>
                <w:rFonts w:eastAsia="Calibri"/>
              </w:rPr>
              <w:t>50,00 лв.</w:t>
            </w:r>
          </w:p>
          <w:p w:rsidR="006773F1" w:rsidRPr="006773F1" w:rsidRDefault="006773F1" w:rsidP="006773F1">
            <w:pPr>
              <w:rPr>
                <w:rFonts w:eastAsia="Calibri"/>
              </w:rPr>
            </w:pPr>
            <w:r w:rsidRPr="006773F1">
              <w:rPr>
                <w:rFonts w:eastAsia="Calibri"/>
              </w:rPr>
              <w:t>100,00 лв.</w:t>
            </w:r>
          </w:p>
        </w:tc>
      </w:tr>
      <w:tr w:rsidR="006773F1" w:rsidRPr="006773F1" w:rsidTr="00844D21">
        <w:tc>
          <w:tcPr>
            <w:tcW w:w="720" w:type="dxa"/>
          </w:tcPr>
          <w:p w:rsidR="006773F1" w:rsidRPr="006773F1" w:rsidRDefault="006773F1" w:rsidP="006773F1">
            <w:pPr>
              <w:rPr>
                <w:rFonts w:eastAsia="Calibri"/>
              </w:rPr>
            </w:pPr>
            <w:r w:rsidRPr="006773F1">
              <w:rPr>
                <w:rFonts w:eastAsia="Calibri"/>
              </w:rPr>
              <w:t>т.35.</w:t>
            </w:r>
          </w:p>
        </w:tc>
        <w:tc>
          <w:tcPr>
            <w:tcW w:w="7747" w:type="dxa"/>
          </w:tcPr>
          <w:p w:rsidR="006773F1" w:rsidRPr="006773F1" w:rsidRDefault="006773F1" w:rsidP="006773F1">
            <w:pPr>
              <w:rPr>
                <w:rFonts w:eastAsia="Calibri"/>
              </w:rPr>
            </w:pPr>
            <w:r w:rsidRPr="006773F1">
              <w:rPr>
                <w:rFonts w:eastAsia="Calibri"/>
              </w:rPr>
              <w:t xml:space="preserve">  Издаване на удостоверение за търпимост на строеж </w:t>
            </w:r>
          </w:p>
          <w:p w:rsidR="006773F1" w:rsidRPr="006773F1" w:rsidRDefault="006773F1" w:rsidP="006773F1">
            <w:pPr>
              <w:rPr>
                <w:rFonts w:eastAsia="Calibri"/>
                <w:b/>
                <w:bCs/>
              </w:rPr>
            </w:pPr>
          </w:p>
        </w:tc>
        <w:tc>
          <w:tcPr>
            <w:tcW w:w="1276" w:type="dxa"/>
          </w:tcPr>
          <w:p w:rsidR="006773F1" w:rsidRPr="006773F1" w:rsidRDefault="006773F1" w:rsidP="006773F1">
            <w:pPr>
              <w:rPr>
                <w:rFonts w:eastAsia="Calibri"/>
              </w:rPr>
            </w:pPr>
            <w:r w:rsidRPr="006773F1">
              <w:rPr>
                <w:rFonts w:eastAsia="Calibri"/>
              </w:rPr>
              <w:t>20,00 лв.</w:t>
            </w:r>
          </w:p>
        </w:tc>
      </w:tr>
      <w:tr w:rsidR="006773F1" w:rsidRPr="006773F1" w:rsidTr="00844D21">
        <w:tc>
          <w:tcPr>
            <w:tcW w:w="720" w:type="dxa"/>
          </w:tcPr>
          <w:p w:rsidR="006773F1" w:rsidRPr="006773F1" w:rsidRDefault="006773F1" w:rsidP="006773F1">
            <w:pPr>
              <w:rPr>
                <w:rFonts w:eastAsia="Calibri"/>
              </w:rPr>
            </w:pPr>
            <w:r w:rsidRPr="006773F1">
              <w:rPr>
                <w:rFonts w:eastAsia="Calibri"/>
              </w:rPr>
              <w:t>т.36.</w:t>
            </w:r>
          </w:p>
        </w:tc>
        <w:tc>
          <w:tcPr>
            <w:tcW w:w="7747" w:type="dxa"/>
          </w:tcPr>
          <w:p w:rsidR="006773F1" w:rsidRPr="006773F1" w:rsidRDefault="006773F1" w:rsidP="006773F1">
            <w:pPr>
              <w:rPr>
                <w:rFonts w:eastAsia="Calibri"/>
              </w:rPr>
            </w:pPr>
            <w:r w:rsidRPr="006773F1">
              <w:rPr>
                <w:rFonts w:eastAsia="Calibri"/>
              </w:rPr>
              <w:t xml:space="preserve">Издаване на удостоверение по чл.54а,ал.3 от ЗКИР, във връзка с чл.175 от ЗУТ </w:t>
            </w:r>
          </w:p>
          <w:p w:rsidR="006773F1" w:rsidRPr="006773F1" w:rsidRDefault="006773F1" w:rsidP="006773F1">
            <w:pPr>
              <w:rPr>
                <w:rFonts w:eastAsia="Calibri"/>
              </w:rPr>
            </w:pPr>
          </w:p>
        </w:tc>
        <w:tc>
          <w:tcPr>
            <w:tcW w:w="1276" w:type="dxa"/>
          </w:tcPr>
          <w:p w:rsidR="006773F1" w:rsidRPr="006773F1" w:rsidRDefault="006773F1" w:rsidP="006773F1">
            <w:pPr>
              <w:rPr>
                <w:rFonts w:eastAsia="Calibri"/>
              </w:rPr>
            </w:pPr>
          </w:p>
          <w:p w:rsidR="006773F1" w:rsidRPr="006773F1" w:rsidRDefault="006773F1" w:rsidP="006773F1">
            <w:pPr>
              <w:rPr>
                <w:rFonts w:eastAsia="Calibri"/>
              </w:rPr>
            </w:pPr>
            <w:r w:rsidRPr="006773F1">
              <w:rPr>
                <w:rFonts w:eastAsia="Calibri"/>
              </w:rPr>
              <w:t>20,00 лв.</w:t>
            </w:r>
          </w:p>
        </w:tc>
      </w:tr>
      <w:tr w:rsidR="006773F1" w:rsidRPr="006773F1" w:rsidTr="00844D21">
        <w:tc>
          <w:tcPr>
            <w:tcW w:w="720" w:type="dxa"/>
          </w:tcPr>
          <w:p w:rsidR="006773F1" w:rsidRPr="006773F1" w:rsidRDefault="006773F1" w:rsidP="006773F1">
            <w:pPr>
              <w:rPr>
                <w:rFonts w:eastAsia="Calibri"/>
              </w:rPr>
            </w:pPr>
            <w:r w:rsidRPr="006773F1">
              <w:rPr>
                <w:rFonts w:eastAsia="Calibri"/>
              </w:rPr>
              <w:t xml:space="preserve"> т.37.</w:t>
            </w:r>
          </w:p>
        </w:tc>
        <w:tc>
          <w:tcPr>
            <w:tcW w:w="7747" w:type="dxa"/>
          </w:tcPr>
          <w:p w:rsidR="006773F1" w:rsidRPr="006773F1" w:rsidRDefault="006773F1" w:rsidP="006773F1">
            <w:pPr>
              <w:rPr>
                <w:rFonts w:eastAsia="Calibri"/>
              </w:rPr>
            </w:pPr>
            <w:r w:rsidRPr="006773F1">
              <w:rPr>
                <w:rFonts w:eastAsia="Calibri"/>
              </w:rPr>
              <w:t>Провеждане на граждански ритуали</w:t>
            </w:r>
          </w:p>
          <w:p w:rsidR="006773F1" w:rsidRPr="006773F1" w:rsidRDefault="006773F1" w:rsidP="006773F1">
            <w:pPr>
              <w:rPr>
                <w:rFonts w:eastAsia="Calibri"/>
              </w:rPr>
            </w:pPr>
            <w:r w:rsidRPr="006773F1">
              <w:rPr>
                <w:rFonts w:eastAsia="Calibri"/>
              </w:rPr>
              <w:t>без ритуал в служба ГРАО</w:t>
            </w:r>
          </w:p>
          <w:p w:rsidR="006773F1" w:rsidRPr="006773F1" w:rsidRDefault="006773F1" w:rsidP="006773F1">
            <w:pPr>
              <w:rPr>
                <w:rFonts w:eastAsia="Calibri"/>
              </w:rPr>
            </w:pPr>
            <w:r w:rsidRPr="006773F1">
              <w:rPr>
                <w:rFonts w:eastAsia="Calibri"/>
              </w:rPr>
              <w:t>с ритуал в зала на Общината</w:t>
            </w:r>
          </w:p>
          <w:p w:rsidR="006773F1" w:rsidRPr="006773F1" w:rsidRDefault="006773F1" w:rsidP="006773F1">
            <w:pPr>
              <w:rPr>
                <w:rFonts w:eastAsia="Calibri"/>
              </w:rPr>
            </w:pPr>
            <w:r w:rsidRPr="006773F1">
              <w:rPr>
                <w:rFonts w:eastAsia="Calibri"/>
              </w:rPr>
              <w:t>с ритуал на друго място на територията на общината</w:t>
            </w:r>
          </w:p>
        </w:tc>
        <w:tc>
          <w:tcPr>
            <w:tcW w:w="1276" w:type="dxa"/>
          </w:tcPr>
          <w:p w:rsidR="006773F1" w:rsidRPr="006773F1" w:rsidRDefault="006773F1" w:rsidP="006773F1">
            <w:pPr>
              <w:rPr>
                <w:rFonts w:eastAsia="Calibri"/>
              </w:rPr>
            </w:pPr>
          </w:p>
          <w:p w:rsidR="006773F1" w:rsidRPr="006773F1" w:rsidRDefault="006773F1" w:rsidP="006773F1">
            <w:pPr>
              <w:rPr>
                <w:rFonts w:eastAsia="Calibri"/>
              </w:rPr>
            </w:pPr>
            <w:r w:rsidRPr="006773F1">
              <w:rPr>
                <w:rFonts w:eastAsia="Calibri"/>
              </w:rPr>
              <w:t>20,00 лв.</w:t>
            </w:r>
          </w:p>
          <w:p w:rsidR="006773F1" w:rsidRPr="006773F1" w:rsidRDefault="006773F1" w:rsidP="006773F1">
            <w:pPr>
              <w:rPr>
                <w:rFonts w:eastAsia="Calibri"/>
              </w:rPr>
            </w:pPr>
            <w:r w:rsidRPr="006773F1">
              <w:rPr>
                <w:rFonts w:eastAsia="Calibri"/>
              </w:rPr>
              <w:t>35,00 лв.</w:t>
            </w:r>
          </w:p>
          <w:p w:rsidR="006773F1" w:rsidRPr="006773F1" w:rsidRDefault="006773F1" w:rsidP="006773F1">
            <w:pPr>
              <w:rPr>
                <w:rFonts w:eastAsia="Calibri"/>
              </w:rPr>
            </w:pPr>
            <w:r w:rsidRPr="006773F1">
              <w:rPr>
                <w:rFonts w:eastAsia="Calibri"/>
              </w:rPr>
              <w:t>50,00 лв.</w:t>
            </w:r>
          </w:p>
        </w:tc>
      </w:tr>
      <w:tr w:rsidR="006773F1" w:rsidRPr="006773F1" w:rsidTr="00844D21">
        <w:tc>
          <w:tcPr>
            <w:tcW w:w="720" w:type="dxa"/>
          </w:tcPr>
          <w:p w:rsidR="006773F1" w:rsidRPr="006773F1" w:rsidRDefault="006773F1" w:rsidP="006773F1">
            <w:pPr>
              <w:rPr>
                <w:rFonts w:eastAsia="Calibri"/>
              </w:rPr>
            </w:pPr>
            <w:r w:rsidRPr="006773F1">
              <w:rPr>
                <w:rFonts w:eastAsia="Calibri"/>
              </w:rPr>
              <w:t>т.38.</w:t>
            </w:r>
          </w:p>
        </w:tc>
        <w:tc>
          <w:tcPr>
            <w:tcW w:w="7747" w:type="dxa"/>
          </w:tcPr>
          <w:p w:rsidR="006773F1" w:rsidRPr="006773F1" w:rsidRDefault="006773F1" w:rsidP="006773F1">
            <w:pPr>
              <w:rPr>
                <w:rFonts w:eastAsia="Calibri"/>
              </w:rPr>
            </w:pPr>
            <w:r w:rsidRPr="006773F1">
              <w:rPr>
                <w:rFonts w:eastAsia="Calibri"/>
              </w:rPr>
              <w:t xml:space="preserve">Ползване на общински зали </w:t>
            </w:r>
            <w:r w:rsidRPr="006773F1">
              <w:rPr>
                <w:rFonts w:eastAsia="Calibri"/>
                <w:b/>
                <w:bCs/>
                <w:lang w:val="be-BY"/>
              </w:rPr>
              <w:t>/изм. и доп. Р.№ 373/27.01.2011 г./</w:t>
            </w:r>
          </w:p>
        </w:tc>
        <w:tc>
          <w:tcPr>
            <w:tcW w:w="1276" w:type="dxa"/>
          </w:tcPr>
          <w:p w:rsidR="006773F1" w:rsidRPr="006773F1" w:rsidRDefault="006773F1" w:rsidP="006773F1">
            <w:pPr>
              <w:rPr>
                <w:rFonts w:eastAsia="Calibri"/>
              </w:rPr>
            </w:pPr>
            <w:r w:rsidRPr="006773F1">
              <w:rPr>
                <w:rFonts w:eastAsia="Calibri"/>
              </w:rPr>
              <w:t>35,00 лв.</w:t>
            </w:r>
          </w:p>
        </w:tc>
      </w:tr>
      <w:tr w:rsidR="006773F1" w:rsidRPr="006773F1" w:rsidTr="00844D21">
        <w:tc>
          <w:tcPr>
            <w:tcW w:w="720" w:type="dxa"/>
          </w:tcPr>
          <w:p w:rsidR="006773F1" w:rsidRPr="006773F1" w:rsidRDefault="006773F1" w:rsidP="006773F1">
            <w:pPr>
              <w:rPr>
                <w:rFonts w:eastAsia="Calibri"/>
              </w:rPr>
            </w:pPr>
            <w:r w:rsidRPr="006773F1">
              <w:rPr>
                <w:rFonts w:eastAsia="Calibri"/>
              </w:rPr>
              <w:t xml:space="preserve">т.40 </w:t>
            </w:r>
          </w:p>
        </w:tc>
        <w:tc>
          <w:tcPr>
            <w:tcW w:w="7747" w:type="dxa"/>
          </w:tcPr>
          <w:p w:rsidR="006773F1" w:rsidRPr="006773F1" w:rsidRDefault="006773F1" w:rsidP="006773F1">
            <w:pPr>
              <w:rPr>
                <w:rFonts w:eastAsia="Calibri"/>
              </w:rPr>
            </w:pPr>
            <w:r w:rsidRPr="006773F1">
              <w:rPr>
                <w:rFonts w:eastAsia="Calibri"/>
              </w:rPr>
              <w:t>Отменя се</w:t>
            </w:r>
          </w:p>
        </w:tc>
        <w:tc>
          <w:tcPr>
            <w:tcW w:w="1276" w:type="dxa"/>
          </w:tcPr>
          <w:p w:rsidR="006773F1" w:rsidRPr="006773F1" w:rsidRDefault="006773F1" w:rsidP="006773F1">
            <w:pPr>
              <w:rPr>
                <w:rFonts w:eastAsia="Calibri"/>
              </w:rPr>
            </w:pPr>
          </w:p>
        </w:tc>
      </w:tr>
      <w:tr w:rsidR="006773F1" w:rsidRPr="006773F1" w:rsidTr="00844D21">
        <w:tc>
          <w:tcPr>
            <w:tcW w:w="720" w:type="dxa"/>
          </w:tcPr>
          <w:p w:rsidR="006773F1" w:rsidRPr="006773F1" w:rsidRDefault="006773F1" w:rsidP="006773F1">
            <w:pPr>
              <w:rPr>
                <w:rFonts w:eastAsia="Calibri"/>
              </w:rPr>
            </w:pPr>
            <w:r w:rsidRPr="006773F1">
              <w:rPr>
                <w:rFonts w:eastAsia="Calibri"/>
              </w:rPr>
              <w:t>т.44</w:t>
            </w:r>
          </w:p>
        </w:tc>
        <w:tc>
          <w:tcPr>
            <w:tcW w:w="7747" w:type="dxa"/>
          </w:tcPr>
          <w:p w:rsidR="006773F1" w:rsidRPr="006773F1" w:rsidRDefault="006773F1" w:rsidP="006773F1">
            <w:pPr>
              <w:rPr>
                <w:rFonts w:eastAsia="Calibri"/>
              </w:rPr>
            </w:pPr>
            <w:r w:rsidRPr="006773F1">
              <w:rPr>
                <w:rFonts w:eastAsia="Calibri"/>
              </w:rPr>
              <w:t>Отменя се</w:t>
            </w:r>
          </w:p>
        </w:tc>
        <w:tc>
          <w:tcPr>
            <w:tcW w:w="1276" w:type="dxa"/>
          </w:tcPr>
          <w:p w:rsidR="006773F1" w:rsidRPr="006773F1" w:rsidRDefault="006773F1" w:rsidP="006773F1">
            <w:pPr>
              <w:rPr>
                <w:rFonts w:eastAsia="Calibri"/>
              </w:rPr>
            </w:pPr>
          </w:p>
        </w:tc>
      </w:tr>
      <w:tr w:rsidR="006773F1" w:rsidRPr="006773F1" w:rsidTr="00844D21">
        <w:tc>
          <w:tcPr>
            <w:tcW w:w="720" w:type="dxa"/>
          </w:tcPr>
          <w:p w:rsidR="006773F1" w:rsidRPr="006773F1" w:rsidRDefault="006773F1" w:rsidP="006773F1">
            <w:pPr>
              <w:rPr>
                <w:rFonts w:eastAsia="Calibri"/>
              </w:rPr>
            </w:pPr>
            <w:r w:rsidRPr="006773F1">
              <w:rPr>
                <w:rFonts w:eastAsia="Calibri"/>
              </w:rPr>
              <w:t>т.45.</w:t>
            </w:r>
          </w:p>
        </w:tc>
        <w:tc>
          <w:tcPr>
            <w:tcW w:w="7747" w:type="dxa"/>
          </w:tcPr>
          <w:p w:rsidR="006773F1" w:rsidRPr="006773F1" w:rsidRDefault="006773F1" w:rsidP="006773F1">
            <w:pPr>
              <w:rPr>
                <w:rFonts w:eastAsia="Calibri"/>
              </w:rPr>
            </w:pPr>
            <w:r w:rsidRPr="006773F1">
              <w:rPr>
                <w:rFonts w:eastAsia="Calibri"/>
              </w:rPr>
              <w:t>Доставяне на вода за напояване на дворните места в регулация и извън регулацията на населеното място</w:t>
            </w:r>
          </w:p>
        </w:tc>
        <w:tc>
          <w:tcPr>
            <w:tcW w:w="1276" w:type="dxa"/>
          </w:tcPr>
          <w:p w:rsidR="006773F1" w:rsidRPr="006773F1" w:rsidRDefault="006773F1" w:rsidP="006773F1">
            <w:pPr>
              <w:rPr>
                <w:rFonts w:eastAsia="Calibri"/>
              </w:rPr>
            </w:pPr>
            <w:r w:rsidRPr="006773F1">
              <w:rPr>
                <w:rFonts w:eastAsia="Calibri"/>
              </w:rPr>
              <w:t xml:space="preserve">20 лв. / </w:t>
            </w:r>
            <w:r w:rsidRPr="006773F1">
              <w:rPr>
                <w:rFonts w:eastAsia="Calibri"/>
                <w:lang w:val="en-US"/>
              </w:rPr>
              <w:t>дка на година</w:t>
            </w:r>
          </w:p>
        </w:tc>
      </w:tr>
      <w:tr w:rsidR="006773F1" w:rsidRPr="006773F1" w:rsidTr="00844D21">
        <w:tc>
          <w:tcPr>
            <w:tcW w:w="720" w:type="dxa"/>
          </w:tcPr>
          <w:p w:rsidR="006773F1" w:rsidRPr="006773F1" w:rsidRDefault="006773F1" w:rsidP="006773F1">
            <w:pPr>
              <w:rPr>
                <w:rFonts w:eastAsia="Calibri"/>
              </w:rPr>
            </w:pPr>
            <w:r w:rsidRPr="006773F1">
              <w:rPr>
                <w:rFonts w:eastAsia="Calibri"/>
              </w:rPr>
              <w:t>т.46.</w:t>
            </w:r>
          </w:p>
        </w:tc>
        <w:tc>
          <w:tcPr>
            <w:tcW w:w="7747" w:type="dxa"/>
          </w:tcPr>
          <w:p w:rsidR="006773F1" w:rsidRPr="006773F1" w:rsidRDefault="006773F1" w:rsidP="006773F1">
            <w:pPr>
              <w:rPr>
                <w:rFonts w:eastAsia="Calibri"/>
              </w:rPr>
            </w:pPr>
            <w:r w:rsidRPr="006773F1">
              <w:rPr>
                <w:rFonts w:eastAsia="Calibri"/>
              </w:rPr>
              <w:t>Доставяне на вода за питейно-битови нужди за населени места, които не са към системата на ВиК Стара Загора</w:t>
            </w:r>
          </w:p>
          <w:p w:rsidR="006773F1" w:rsidRPr="006773F1" w:rsidRDefault="006773F1" w:rsidP="006773F1">
            <w:pPr>
              <w:numPr>
                <w:ilvl w:val="0"/>
                <w:numId w:val="43"/>
              </w:numPr>
              <w:spacing w:after="200" w:line="276" w:lineRule="auto"/>
              <w:rPr>
                <w:rFonts w:eastAsia="Calibri"/>
              </w:rPr>
            </w:pPr>
            <w:r w:rsidRPr="006773F1">
              <w:rPr>
                <w:rFonts w:eastAsia="Calibri"/>
              </w:rPr>
              <w:t xml:space="preserve"> за с.Пчелиново,с.Лява река,с.Димовци и с.Конаре“ - съгласно показания на водомера</w:t>
            </w:r>
          </w:p>
          <w:p w:rsidR="006773F1" w:rsidRPr="006773F1" w:rsidRDefault="006773F1" w:rsidP="006773F1">
            <w:pPr>
              <w:rPr>
                <w:rFonts w:eastAsia="Calibri"/>
              </w:rPr>
            </w:pPr>
          </w:p>
          <w:p w:rsidR="006773F1" w:rsidRPr="006773F1" w:rsidRDefault="006773F1" w:rsidP="006773F1">
            <w:pPr>
              <w:numPr>
                <w:ilvl w:val="0"/>
                <w:numId w:val="43"/>
              </w:numPr>
              <w:spacing w:after="200" w:line="276" w:lineRule="auto"/>
              <w:rPr>
                <w:rFonts w:eastAsia="Calibri"/>
              </w:rPr>
            </w:pPr>
            <w:r w:rsidRPr="006773F1">
              <w:rPr>
                <w:rFonts w:eastAsia="Calibri"/>
              </w:rPr>
              <w:t xml:space="preserve">за имоти,в които няма монтирани водомери – за всеки ползвател на имота </w:t>
            </w:r>
          </w:p>
        </w:tc>
        <w:tc>
          <w:tcPr>
            <w:tcW w:w="1276" w:type="dxa"/>
          </w:tcPr>
          <w:p w:rsidR="006773F1" w:rsidRPr="006773F1" w:rsidRDefault="006773F1" w:rsidP="006773F1">
            <w:pPr>
              <w:rPr>
                <w:rFonts w:eastAsia="Calibri"/>
              </w:rPr>
            </w:pPr>
            <w:r w:rsidRPr="006773F1">
              <w:rPr>
                <w:rFonts w:eastAsia="Calibri"/>
              </w:rPr>
              <w:t xml:space="preserve">2,00 лв./куб.м.   </w:t>
            </w:r>
          </w:p>
          <w:p w:rsidR="006773F1" w:rsidRPr="006773F1" w:rsidRDefault="006773F1" w:rsidP="006773F1">
            <w:pPr>
              <w:rPr>
                <w:rFonts w:eastAsia="Calibri"/>
              </w:rPr>
            </w:pPr>
          </w:p>
          <w:p w:rsidR="006773F1" w:rsidRPr="006773F1" w:rsidRDefault="006773F1" w:rsidP="006773F1">
            <w:pPr>
              <w:rPr>
                <w:rFonts w:eastAsia="Calibri"/>
              </w:rPr>
            </w:pPr>
          </w:p>
          <w:p w:rsidR="006773F1" w:rsidRPr="006773F1" w:rsidRDefault="006773F1" w:rsidP="006773F1">
            <w:pPr>
              <w:rPr>
                <w:rFonts w:eastAsia="Calibri"/>
              </w:rPr>
            </w:pPr>
          </w:p>
          <w:p w:rsidR="006773F1" w:rsidRPr="006773F1" w:rsidRDefault="006773F1" w:rsidP="006773F1">
            <w:pPr>
              <w:rPr>
                <w:rFonts w:eastAsia="Calibri"/>
              </w:rPr>
            </w:pPr>
            <w:r w:rsidRPr="006773F1">
              <w:rPr>
                <w:rFonts w:eastAsia="Calibri"/>
              </w:rPr>
              <w:t>5,00 лв. на ползвател</w:t>
            </w:r>
          </w:p>
        </w:tc>
      </w:tr>
      <w:tr w:rsidR="006773F1" w:rsidRPr="006773F1" w:rsidTr="00844D21">
        <w:tc>
          <w:tcPr>
            <w:tcW w:w="720" w:type="dxa"/>
          </w:tcPr>
          <w:p w:rsidR="006773F1" w:rsidRPr="006773F1" w:rsidRDefault="006773F1" w:rsidP="006773F1">
            <w:pPr>
              <w:rPr>
                <w:rFonts w:eastAsia="Calibri"/>
              </w:rPr>
            </w:pPr>
            <w:r w:rsidRPr="006773F1">
              <w:rPr>
                <w:rFonts w:eastAsia="Calibri"/>
              </w:rPr>
              <w:t>т.47.</w:t>
            </w:r>
          </w:p>
        </w:tc>
        <w:tc>
          <w:tcPr>
            <w:tcW w:w="7747" w:type="dxa"/>
          </w:tcPr>
          <w:p w:rsidR="006773F1" w:rsidRPr="006773F1" w:rsidRDefault="006773F1" w:rsidP="006773F1">
            <w:pPr>
              <w:rPr>
                <w:rFonts w:eastAsia="Calibri"/>
              </w:rPr>
            </w:pPr>
            <w:r w:rsidRPr="006773F1">
              <w:rPr>
                <w:rFonts w:eastAsia="Calibri"/>
              </w:rPr>
              <w:t>Отменя се</w:t>
            </w:r>
          </w:p>
        </w:tc>
        <w:tc>
          <w:tcPr>
            <w:tcW w:w="1276" w:type="dxa"/>
          </w:tcPr>
          <w:p w:rsidR="006773F1" w:rsidRPr="006773F1" w:rsidRDefault="006773F1" w:rsidP="006773F1">
            <w:pPr>
              <w:rPr>
                <w:rFonts w:eastAsia="Calibri"/>
              </w:rPr>
            </w:pPr>
          </w:p>
        </w:tc>
      </w:tr>
      <w:tr w:rsidR="006773F1" w:rsidRPr="006773F1" w:rsidTr="00844D21">
        <w:tc>
          <w:tcPr>
            <w:tcW w:w="720" w:type="dxa"/>
          </w:tcPr>
          <w:p w:rsidR="006773F1" w:rsidRPr="006773F1" w:rsidRDefault="006773F1" w:rsidP="006773F1">
            <w:pPr>
              <w:rPr>
                <w:rFonts w:eastAsia="Calibri"/>
              </w:rPr>
            </w:pPr>
            <w:r w:rsidRPr="006773F1">
              <w:rPr>
                <w:rFonts w:eastAsia="Calibri"/>
              </w:rPr>
              <w:t>т.51.</w:t>
            </w:r>
          </w:p>
        </w:tc>
        <w:tc>
          <w:tcPr>
            <w:tcW w:w="7747" w:type="dxa"/>
          </w:tcPr>
          <w:p w:rsidR="006773F1" w:rsidRPr="006773F1" w:rsidRDefault="006773F1" w:rsidP="006773F1">
            <w:pPr>
              <w:rPr>
                <w:rFonts w:eastAsia="Calibri"/>
              </w:rPr>
            </w:pPr>
            <w:r w:rsidRPr="006773F1">
              <w:rPr>
                <w:rFonts w:eastAsia="Calibri"/>
              </w:rPr>
              <w:t xml:space="preserve">Проверка за установяване съответствието на строежа с издадените строителни книжа и за това,че ПУП е приложен по отношение на застрояването“  </w:t>
            </w:r>
          </w:p>
        </w:tc>
        <w:tc>
          <w:tcPr>
            <w:tcW w:w="1276" w:type="dxa"/>
          </w:tcPr>
          <w:p w:rsidR="006773F1" w:rsidRPr="006773F1" w:rsidRDefault="006773F1" w:rsidP="006773F1">
            <w:pPr>
              <w:rPr>
                <w:rFonts w:eastAsia="Calibri"/>
              </w:rPr>
            </w:pPr>
            <w:r w:rsidRPr="006773F1">
              <w:rPr>
                <w:rFonts w:eastAsia="Calibri"/>
              </w:rPr>
              <w:t xml:space="preserve">25,00 лв.    </w:t>
            </w:r>
          </w:p>
        </w:tc>
      </w:tr>
      <w:tr w:rsidR="006773F1" w:rsidRPr="006773F1" w:rsidTr="00844D21">
        <w:tc>
          <w:tcPr>
            <w:tcW w:w="720" w:type="dxa"/>
          </w:tcPr>
          <w:p w:rsidR="006773F1" w:rsidRPr="006773F1" w:rsidRDefault="006773F1" w:rsidP="006773F1">
            <w:pPr>
              <w:rPr>
                <w:rFonts w:eastAsia="Calibri"/>
              </w:rPr>
            </w:pPr>
            <w:r w:rsidRPr="006773F1">
              <w:rPr>
                <w:rFonts w:eastAsia="Calibri"/>
              </w:rPr>
              <w:t xml:space="preserve">т.53.  </w:t>
            </w:r>
          </w:p>
        </w:tc>
        <w:tc>
          <w:tcPr>
            <w:tcW w:w="7747" w:type="dxa"/>
          </w:tcPr>
          <w:p w:rsidR="006773F1" w:rsidRPr="006773F1" w:rsidRDefault="006773F1" w:rsidP="006773F1">
            <w:pPr>
              <w:widowControl w:val="0"/>
              <w:autoSpaceDE w:val="0"/>
              <w:autoSpaceDN w:val="0"/>
              <w:adjustRightInd w:val="0"/>
              <w:rPr>
                <w:rFonts w:eastAsia="Calibri"/>
              </w:rPr>
            </w:pPr>
            <w:r w:rsidRPr="006773F1">
              <w:rPr>
                <w:rFonts w:eastAsia="Calibri"/>
              </w:rPr>
              <w:t xml:space="preserve">Маркиране на дървесина,добита извън горския фонд,с общинска марка за 1 куб.м ( издаване на превозен билет) </w:t>
            </w:r>
          </w:p>
          <w:p w:rsidR="006773F1" w:rsidRPr="006773F1" w:rsidRDefault="006773F1" w:rsidP="006773F1">
            <w:pPr>
              <w:rPr>
                <w:rFonts w:eastAsia="Calibri"/>
              </w:rPr>
            </w:pPr>
          </w:p>
        </w:tc>
        <w:tc>
          <w:tcPr>
            <w:tcW w:w="1276" w:type="dxa"/>
          </w:tcPr>
          <w:p w:rsidR="006773F1" w:rsidRPr="006773F1" w:rsidRDefault="006773F1" w:rsidP="006773F1">
            <w:pPr>
              <w:rPr>
                <w:rFonts w:eastAsia="Calibri"/>
              </w:rPr>
            </w:pPr>
            <w:r w:rsidRPr="006773F1">
              <w:rPr>
                <w:rFonts w:eastAsia="Calibri"/>
              </w:rPr>
              <w:t>5,00</w:t>
            </w:r>
          </w:p>
        </w:tc>
      </w:tr>
      <w:tr w:rsidR="006773F1" w:rsidRPr="006773F1" w:rsidTr="00844D21">
        <w:tc>
          <w:tcPr>
            <w:tcW w:w="720" w:type="dxa"/>
          </w:tcPr>
          <w:p w:rsidR="006773F1" w:rsidRPr="006773F1" w:rsidRDefault="006773F1" w:rsidP="006773F1">
            <w:pPr>
              <w:rPr>
                <w:rFonts w:eastAsia="Calibri"/>
              </w:rPr>
            </w:pPr>
            <w:r w:rsidRPr="006773F1">
              <w:rPr>
                <w:rFonts w:eastAsia="Calibri"/>
              </w:rPr>
              <w:t>т.5</w:t>
            </w:r>
            <w:r w:rsidRPr="006773F1">
              <w:rPr>
                <w:rFonts w:eastAsia="Calibri"/>
                <w:lang w:val="en-US"/>
              </w:rPr>
              <w:t>4</w:t>
            </w:r>
            <w:r w:rsidRPr="006773F1">
              <w:rPr>
                <w:rFonts w:eastAsia="Calibri"/>
              </w:rPr>
              <w:t xml:space="preserve">. </w:t>
            </w:r>
          </w:p>
        </w:tc>
        <w:tc>
          <w:tcPr>
            <w:tcW w:w="7747" w:type="dxa"/>
          </w:tcPr>
          <w:p w:rsidR="006773F1" w:rsidRPr="006773F1" w:rsidRDefault="006773F1" w:rsidP="006773F1">
            <w:pPr>
              <w:rPr>
                <w:rFonts w:eastAsia="Calibri"/>
              </w:rPr>
            </w:pPr>
            <w:r w:rsidRPr="006773F1">
              <w:rPr>
                <w:rFonts w:eastAsia="Calibri"/>
              </w:rPr>
              <w:t xml:space="preserve">Такса за транспортиране и извозване на отпадъци /с код 200307/ образувани в резултат на строително-ремонтни дейности  до ПС Гурково ( Изм. и доп. р.№ 373/ 27.01.2011 г.по Протокол № 45; изм. и доп. с реш. №506/20.12.2018 г. </w:t>
            </w:r>
            <w:r w:rsidRPr="006773F1">
              <w:rPr>
                <w:rFonts w:eastAsia="Calibri"/>
                <w:lang w:val="en-US"/>
              </w:rPr>
              <w:t>)</w:t>
            </w:r>
            <w:r w:rsidRPr="006773F1">
              <w:rPr>
                <w:rFonts w:eastAsia="Calibri"/>
              </w:rPr>
              <w:t xml:space="preserve"> по населени места както следва:</w:t>
            </w:r>
          </w:p>
          <w:p w:rsidR="006773F1" w:rsidRPr="006773F1" w:rsidRDefault="006773F1" w:rsidP="006773F1">
            <w:pPr>
              <w:numPr>
                <w:ilvl w:val="0"/>
                <w:numId w:val="41"/>
              </w:numPr>
              <w:spacing w:after="200" w:line="276" w:lineRule="auto"/>
              <w:rPr>
                <w:rFonts w:eastAsia="Calibri"/>
              </w:rPr>
            </w:pPr>
            <w:r w:rsidRPr="006773F1">
              <w:rPr>
                <w:rFonts w:eastAsia="Calibri"/>
              </w:rPr>
              <w:t>Гурково</w:t>
            </w:r>
          </w:p>
          <w:p w:rsidR="006773F1" w:rsidRPr="006773F1" w:rsidRDefault="006773F1" w:rsidP="006773F1">
            <w:pPr>
              <w:numPr>
                <w:ilvl w:val="0"/>
                <w:numId w:val="41"/>
              </w:numPr>
              <w:spacing w:after="200" w:line="276" w:lineRule="auto"/>
              <w:rPr>
                <w:rFonts w:eastAsia="Calibri"/>
              </w:rPr>
            </w:pPr>
            <w:r w:rsidRPr="006773F1">
              <w:rPr>
                <w:rFonts w:eastAsia="Calibri"/>
              </w:rPr>
              <w:t>Паничерево</w:t>
            </w:r>
          </w:p>
          <w:p w:rsidR="006773F1" w:rsidRPr="006773F1" w:rsidRDefault="006773F1" w:rsidP="006773F1">
            <w:pPr>
              <w:numPr>
                <w:ilvl w:val="0"/>
                <w:numId w:val="41"/>
              </w:numPr>
              <w:spacing w:after="200" w:line="276" w:lineRule="auto"/>
              <w:rPr>
                <w:rFonts w:eastAsia="Calibri"/>
              </w:rPr>
            </w:pPr>
            <w:r w:rsidRPr="006773F1">
              <w:rPr>
                <w:rFonts w:eastAsia="Calibri"/>
              </w:rPr>
              <w:lastRenderedPageBreak/>
              <w:t>Конаре</w:t>
            </w:r>
          </w:p>
          <w:p w:rsidR="006773F1" w:rsidRPr="006773F1" w:rsidRDefault="006773F1" w:rsidP="006773F1">
            <w:pPr>
              <w:numPr>
                <w:ilvl w:val="0"/>
                <w:numId w:val="41"/>
              </w:numPr>
              <w:spacing w:after="200" w:line="276" w:lineRule="auto"/>
              <w:rPr>
                <w:rFonts w:eastAsia="Calibri"/>
              </w:rPr>
            </w:pPr>
            <w:r w:rsidRPr="006773F1">
              <w:rPr>
                <w:rFonts w:eastAsia="Calibri"/>
              </w:rPr>
              <w:t>Димовци</w:t>
            </w:r>
          </w:p>
          <w:p w:rsidR="006773F1" w:rsidRPr="006773F1" w:rsidRDefault="006773F1" w:rsidP="006773F1">
            <w:pPr>
              <w:numPr>
                <w:ilvl w:val="0"/>
                <w:numId w:val="41"/>
              </w:numPr>
              <w:spacing w:after="200" w:line="276" w:lineRule="auto"/>
              <w:rPr>
                <w:rFonts w:eastAsia="Calibri"/>
                <w:b/>
                <w:bCs/>
              </w:rPr>
            </w:pPr>
            <w:r w:rsidRPr="006773F1">
              <w:rPr>
                <w:rFonts w:eastAsia="Calibri"/>
              </w:rPr>
              <w:t>Лява река и Пчелиново</w:t>
            </w:r>
          </w:p>
        </w:tc>
        <w:tc>
          <w:tcPr>
            <w:tcW w:w="1276" w:type="dxa"/>
          </w:tcPr>
          <w:p w:rsidR="006773F1" w:rsidRPr="006773F1" w:rsidRDefault="006773F1" w:rsidP="006773F1">
            <w:pPr>
              <w:rPr>
                <w:rFonts w:eastAsia="Calibri"/>
                <w:lang w:val="en-US"/>
              </w:rPr>
            </w:pPr>
            <w:r w:rsidRPr="006773F1">
              <w:rPr>
                <w:rFonts w:eastAsia="Calibri"/>
              </w:rPr>
              <w:lastRenderedPageBreak/>
              <w:t xml:space="preserve">за 1 бр. контейнер за 2 дни  </w:t>
            </w:r>
          </w:p>
          <w:p w:rsidR="006773F1" w:rsidRPr="006773F1" w:rsidRDefault="006773F1" w:rsidP="006773F1">
            <w:pPr>
              <w:rPr>
                <w:rFonts w:eastAsia="Calibri"/>
              </w:rPr>
            </w:pPr>
          </w:p>
          <w:p w:rsidR="006773F1" w:rsidRPr="006773F1" w:rsidRDefault="006773F1" w:rsidP="006773F1">
            <w:pPr>
              <w:rPr>
                <w:rFonts w:eastAsia="Calibri"/>
              </w:rPr>
            </w:pPr>
            <w:r w:rsidRPr="006773F1">
              <w:rPr>
                <w:rFonts w:eastAsia="Calibri"/>
              </w:rPr>
              <w:t>30 лв.</w:t>
            </w:r>
          </w:p>
          <w:p w:rsidR="006773F1" w:rsidRPr="006773F1" w:rsidRDefault="006773F1" w:rsidP="006773F1">
            <w:pPr>
              <w:rPr>
                <w:rFonts w:eastAsia="Calibri"/>
              </w:rPr>
            </w:pPr>
            <w:r w:rsidRPr="006773F1">
              <w:rPr>
                <w:rFonts w:eastAsia="Calibri"/>
              </w:rPr>
              <w:t>45 лв.</w:t>
            </w:r>
          </w:p>
          <w:p w:rsidR="006773F1" w:rsidRPr="006773F1" w:rsidRDefault="006773F1" w:rsidP="006773F1">
            <w:pPr>
              <w:rPr>
                <w:rFonts w:eastAsia="Calibri"/>
              </w:rPr>
            </w:pPr>
            <w:r w:rsidRPr="006773F1">
              <w:rPr>
                <w:rFonts w:eastAsia="Calibri"/>
              </w:rPr>
              <w:t>40 лв.</w:t>
            </w:r>
          </w:p>
          <w:p w:rsidR="006773F1" w:rsidRPr="006773F1" w:rsidRDefault="006773F1" w:rsidP="006773F1">
            <w:pPr>
              <w:rPr>
                <w:rFonts w:eastAsia="Calibri"/>
              </w:rPr>
            </w:pPr>
            <w:r w:rsidRPr="006773F1">
              <w:rPr>
                <w:rFonts w:eastAsia="Calibri"/>
              </w:rPr>
              <w:lastRenderedPageBreak/>
              <w:t>35 лв.</w:t>
            </w:r>
          </w:p>
          <w:p w:rsidR="006773F1" w:rsidRPr="006773F1" w:rsidRDefault="006773F1" w:rsidP="006773F1">
            <w:pPr>
              <w:rPr>
                <w:rFonts w:eastAsia="Calibri"/>
              </w:rPr>
            </w:pPr>
            <w:r w:rsidRPr="006773F1">
              <w:rPr>
                <w:rFonts w:eastAsia="Calibri"/>
              </w:rPr>
              <w:t>60</w:t>
            </w:r>
            <w:r w:rsidRPr="006773F1">
              <w:rPr>
                <w:rFonts w:eastAsia="Calibri"/>
                <w:lang w:val="en-US"/>
              </w:rPr>
              <w:t xml:space="preserve"> </w:t>
            </w:r>
            <w:r w:rsidRPr="006773F1">
              <w:rPr>
                <w:rFonts w:eastAsia="Calibri"/>
              </w:rPr>
              <w:t>лв.</w:t>
            </w:r>
          </w:p>
        </w:tc>
      </w:tr>
    </w:tbl>
    <w:p w:rsidR="006773F1" w:rsidRPr="006773F1" w:rsidRDefault="006773F1" w:rsidP="006773F1">
      <w:pPr>
        <w:widowControl w:val="0"/>
        <w:autoSpaceDE w:val="0"/>
        <w:autoSpaceDN w:val="0"/>
        <w:adjustRightInd w:val="0"/>
        <w:ind w:left="720"/>
        <w:rPr>
          <w:rFonts w:eastAsia="Calibri"/>
        </w:rPr>
      </w:pPr>
    </w:p>
    <w:p w:rsidR="006773F1" w:rsidRPr="006773F1" w:rsidRDefault="006773F1" w:rsidP="006773F1">
      <w:pPr>
        <w:rPr>
          <w:rFonts w:eastAsia="Calibri"/>
        </w:rPr>
      </w:pPr>
      <w:r w:rsidRPr="006773F1">
        <w:rPr>
          <w:rFonts w:eastAsia="Calibri"/>
          <w:b/>
          <w:bCs/>
        </w:rPr>
        <w:t>§ 14.</w:t>
      </w:r>
      <w:r w:rsidRPr="006773F1">
        <w:rPr>
          <w:rFonts w:eastAsia="Calibri"/>
        </w:rPr>
        <w:t xml:space="preserve"> В декларация № 1 към чл.20,ал.4,т.1 се променя текста: „ Срок на подаване“, както следва: Декларацията се подава до края на предходната година.</w:t>
      </w:r>
    </w:p>
    <w:p w:rsidR="006773F1" w:rsidRPr="006773F1" w:rsidRDefault="006773F1" w:rsidP="006773F1">
      <w:pPr>
        <w:jc w:val="both"/>
        <w:rPr>
          <w:rFonts w:eastAsia="Calibri"/>
        </w:rPr>
      </w:pPr>
      <w:r w:rsidRPr="006773F1">
        <w:rPr>
          <w:rFonts w:eastAsia="Calibri"/>
        </w:rPr>
        <w:t>§</w:t>
      </w:r>
      <w:r w:rsidRPr="006773F1">
        <w:rPr>
          <w:rFonts w:eastAsia="Calibri"/>
          <w:b/>
        </w:rPr>
        <w:t>15.</w:t>
      </w:r>
      <w:r w:rsidRPr="006773F1">
        <w:rPr>
          <w:rFonts w:eastAsia="Calibri"/>
        </w:rPr>
        <w:t xml:space="preserve">Наредбата за изменение и допълнение на Наредба за определянето и администрирането на местните такси, цени на услуги и права на територията на община Гурково  влиза в сила, считано от датата на публикуване на официалния сайт на Община Гурково.     </w:t>
      </w:r>
    </w:p>
    <w:p w:rsidR="006773F1" w:rsidRPr="006773F1" w:rsidRDefault="006773F1" w:rsidP="006773F1">
      <w:pPr>
        <w:jc w:val="both"/>
        <w:rPr>
          <w:rFonts w:eastAsia="Calibri"/>
        </w:rPr>
      </w:pPr>
      <w:r w:rsidRPr="006773F1">
        <w:rPr>
          <w:rFonts w:eastAsia="Calibri"/>
        </w:rPr>
        <w:t>§</w:t>
      </w:r>
      <w:r w:rsidRPr="006773F1">
        <w:rPr>
          <w:rFonts w:eastAsia="Calibri"/>
          <w:b/>
        </w:rPr>
        <w:t>16.</w:t>
      </w:r>
      <w:r w:rsidRPr="006773F1">
        <w:rPr>
          <w:rFonts w:eastAsia="Calibri"/>
        </w:rPr>
        <w:t xml:space="preserve">Наредбата за изменение и допълнение на Наредба за определянето и администрирането на местните такси, цени на услуги и права на територията на община Гурково  е приета с Решение № 454/28.10.2022 г. по Протокол № 36 на Общински съвет – Гурково.  </w:t>
      </w:r>
    </w:p>
    <w:p w:rsidR="006773F1" w:rsidRPr="006773F1" w:rsidRDefault="006773F1" w:rsidP="006773F1">
      <w:pPr>
        <w:jc w:val="both"/>
        <w:rPr>
          <w:rFonts w:eastAsia="Calibri"/>
        </w:rPr>
      </w:pPr>
    </w:p>
    <w:p w:rsidR="006773F1" w:rsidRPr="006773F1" w:rsidRDefault="006773F1" w:rsidP="006773F1">
      <w:pPr>
        <w:tabs>
          <w:tab w:val="center" w:pos="0"/>
        </w:tabs>
        <w:suppressAutoHyphens/>
        <w:autoSpaceDN w:val="0"/>
        <w:jc w:val="both"/>
        <w:textAlignment w:val="baseline"/>
        <w:rPr>
          <w:kern w:val="3"/>
          <w:lang w:val="ru-RU"/>
        </w:rPr>
      </w:pPr>
      <w:r w:rsidRPr="006773F1">
        <w:rPr>
          <w:rFonts w:eastAsia="Calibri"/>
        </w:rPr>
        <w:tab/>
      </w:r>
      <w:r w:rsidRPr="006773F1">
        <w:rPr>
          <w:kern w:val="3"/>
        </w:rPr>
        <w:t>У</w:t>
      </w:r>
      <w:r w:rsidRPr="006773F1">
        <w:rPr>
          <w:kern w:val="3"/>
          <w:lang w:val="ru-RU"/>
        </w:rPr>
        <w:t>частвали</w:t>
      </w:r>
      <w:r w:rsidRPr="006773F1">
        <w:rPr>
          <w:kern w:val="3"/>
        </w:rPr>
        <w:t xml:space="preserve">  </w:t>
      </w:r>
      <w:r w:rsidRPr="006773F1">
        <w:rPr>
          <w:kern w:val="3"/>
          <w:lang w:val="ru-RU"/>
        </w:rPr>
        <w:t xml:space="preserve">в </w:t>
      </w:r>
      <w:r w:rsidRPr="006773F1">
        <w:rPr>
          <w:kern w:val="3"/>
        </w:rPr>
        <w:t>поименно гласуване</w:t>
      </w:r>
      <w:r w:rsidRPr="006773F1">
        <w:rPr>
          <w:kern w:val="3"/>
          <w:lang w:val="ru-RU"/>
        </w:rPr>
        <w:t xml:space="preserve">  12  общ. съветници,  гласували  </w:t>
      </w:r>
      <w:r w:rsidRPr="006773F1">
        <w:rPr>
          <w:kern w:val="3"/>
        </w:rPr>
        <w:t>„</w:t>
      </w:r>
      <w:r w:rsidRPr="006773F1">
        <w:rPr>
          <w:b/>
          <w:bCs/>
          <w:kern w:val="3"/>
          <w:lang w:val="ru-RU"/>
        </w:rPr>
        <w:t>за</w:t>
      </w:r>
      <w:r w:rsidRPr="006773F1">
        <w:rPr>
          <w:kern w:val="3"/>
        </w:rPr>
        <w:t>”</w:t>
      </w:r>
      <w:r w:rsidRPr="006773F1">
        <w:rPr>
          <w:kern w:val="3"/>
          <w:lang w:val="ru-RU"/>
        </w:rPr>
        <w:t xml:space="preserve">  – 1</w:t>
      </w:r>
      <w:r w:rsidRPr="006773F1">
        <w:rPr>
          <w:kern w:val="3"/>
          <w:lang w:val="en-US"/>
        </w:rPr>
        <w:t>2</w:t>
      </w:r>
      <w:r w:rsidRPr="006773F1">
        <w:rPr>
          <w:kern w:val="3"/>
          <w:lang w:val="ru-RU"/>
        </w:rPr>
        <w:t xml:space="preserve">,                                   </w:t>
      </w:r>
      <w:r w:rsidRPr="006773F1">
        <w:rPr>
          <w:kern w:val="3"/>
        </w:rPr>
        <w:t>„</w:t>
      </w:r>
      <w:r w:rsidRPr="006773F1">
        <w:rPr>
          <w:b/>
          <w:bCs/>
          <w:kern w:val="3"/>
          <w:lang w:val="ru-RU"/>
        </w:rPr>
        <w:t>против</w:t>
      </w:r>
      <w:r w:rsidRPr="006773F1">
        <w:rPr>
          <w:kern w:val="3"/>
        </w:rPr>
        <w:t>”</w:t>
      </w:r>
      <w:r w:rsidRPr="006773F1">
        <w:rPr>
          <w:kern w:val="3"/>
          <w:lang w:val="ru-RU"/>
        </w:rPr>
        <w:t xml:space="preserve"> –  няма,  </w:t>
      </w:r>
      <w:r w:rsidRPr="006773F1">
        <w:rPr>
          <w:kern w:val="3"/>
        </w:rPr>
        <w:t>„</w:t>
      </w:r>
      <w:r w:rsidRPr="006773F1">
        <w:rPr>
          <w:b/>
          <w:bCs/>
          <w:kern w:val="3"/>
          <w:lang w:val="ru-RU"/>
        </w:rPr>
        <w:t>въздържал</w:t>
      </w:r>
      <w:r w:rsidRPr="006773F1">
        <w:rPr>
          <w:b/>
          <w:bCs/>
          <w:kern w:val="3"/>
        </w:rPr>
        <w:t>и</w:t>
      </w:r>
      <w:r w:rsidRPr="006773F1">
        <w:rPr>
          <w:b/>
          <w:bCs/>
          <w:kern w:val="3"/>
          <w:lang w:val="ru-RU"/>
        </w:rPr>
        <w:t xml:space="preserve"> се</w:t>
      </w:r>
      <w:r w:rsidRPr="006773F1">
        <w:rPr>
          <w:kern w:val="3"/>
        </w:rPr>
        <w:t>”</w:t>
      </w:r>
      <w:r w:rsidRPr="006773F1">
        <w:rPr>
          <w:kern w:val="3"/>
          <w:lang w:val="ru-RU"/>
        </w:rPr>
        <w:t xml:space="preserve"> – </w:t>
      </w:r>
      <w:r w:rsidRPr="006773F1">
        <w:rPr>
          <w:kern w:val="3"/>
        </w:rPr>
        <w:t>няма</w:t>
      </w:r>
      <w:r w:rsidRPr="006773F1">
        <w:rPr>
          <w:kern w:val="3"/>
          <w:lang w:val="ru-RU"/>
        </w:rPr>
        <w:t>.</w:t>
      </w:r>
    </w:p>
    <w:p w:rsidR="006773F1" w:rsidRPr="006773F1" w:rsidRDefault="006773F1" w:rsidP="006773F1">
      <w:pPr>
        <w:tabs>
          <w:tab w:val="center" w:pos="0"/>
        </w:tabs>
        <w:suppressAutoHyphens/>
        <w:autoSpaceDN w:val="0"/>
        <w:jc w:val="both"/>
        <w:textAlignment w:val="baseline"/>
        <w:rPr>
          <w:kern w:val="3"/>
          <w:lang w:val="ru-RU"/>
        </w:rPr>
      </w:pPr>
    </w:p>
    <w:p w:rsidR="006773F1" w:rsidRPr="006773F1" w:rsidRDefault="006773F1" w:rsidP="006773F1">
      <w:pPr>
        <w:rPr>
          <w:rFonts w:ascii="Calibri" w:eastAsia="Calibri" w:hAnsi="Calibri"/>
        </w:rPr>
      </w:pPr>
    </w:p>
    <w:p w:rsidR="00C41310" w:rsidRPr="00A86277" w:rsidRDefault="00C41310" w:rsidP="00C41310">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C41310" w:rsidRPr="00A86277" w:rsidRDefault="00C41310" w:rsidP="00C41310">
      <w:pPr>
        <w:widowControl w:val="0"/>
        <w:suppressAutoHyphens/>
        <w:autoSpaceDN w:val="0"/>
        <w:textAlignment w:val="baseline"/>
        <w:rPr>
          <w:rFonts w:eastAsia="Lucida Sans Unicode" w:cs="Tahoma"/>
          <w:b/>
          <w:kern w:val="3"/>
        </w:rPr>
      </w:pPr>
    </w:p>
    <w:p w:rsidR="00C41310" w:rsidRPr="00A86277" w:rsidRDefault="00C41310" w:rsidP="00C41310">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C41310" w:rsidRPr="00A86277" w:rsidRDefault="00C41310" w:rsidP="00C41310">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C41310" w:rsidRPr="00A86277" w:rsidRDefault="00C41310" w:rsidP="00C41310">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C41310" w:rsidRPr="00A86277" w:rsidRDefault="00C41310" w:rsidP="00C41310">
      <w:pPr>
        <w:rPr>
          <w:rFonts w:ascii="Verdana" w:hAnsi="Verdana"/>
          <w:b/>
          <w:lang w:val="en-US"/>
        </w:rPr>
      </w:pPr>
      <w:r w:rsidRPr="00A86277">
        <w:rPr>
          <w:rFonts w:eastAsia="Lucida Sans Unicode" w:cs="Tahoma"/>
          <w:b/>
          <w:kern w:val="3"/>
        </w:rPr>
        <w:t xml:space="preserve">                                        / Иванка Рачева – Генчева /</w:t>
      </w:r>
    </w:p>
    <w:p w:rsidR="00C41310" w:rsidRDefault="00C41310" w:rsidP="00C41310">
      <w:pPr>
        <w:rPr>
          <w:rFonts w:eastAsia="Lucida Sans Unicode"/>
          <w:b/>
          <w:kern w:val="3"/>
          <w:sz w:val="28"/>
          <w:szCs w:val="28"/>
          <w:u w:val="single"/>
          <w:lang w:val="ru-RU"/>
        </w:rPr>
      </w:pPr>
    </w:p>
    <w:p w:rsidR="00C41310" w:rsidRDefault="00C41310" w:rsidP="00C41310">
      <w:pPr>
        <w:rPr>
          <w:rFonts w:eastAsia="Lucida Sans Unicode"/>
          <w:b/>
          <w:kern w:val="3"/>
          <w:sz w:val="28"/>
          <w:szCs w:val="28"/>
          <w:u w:val="single"/>
          <w:lang w:val="en-US"/>
        </w:rPr>
      </w:pPr>
    </w:p>
    <w:p w:rsidR="006773F1" w:rsidRPr="006773F1" w:rsidRDefault="006773F1" w:rsidP="00C41310">
      <w:pPr>
        <w:widowControl w:val="0"/>
        <w:shd w:val="clear" w:color="auto" w:fill="FFFFFF"/>
        <w:tabs>
          <w:tab w:val="left" w:pos="758"/>
        </w:tabs>
        <w:ind w:left="442" w:hanging="442"/>
        <w:jc w:val="both"/>
      </w:pPr>
      <w:r w:rsidRPr="006773F1">
        <w:rPr>
          <w:rFonts w:eastAsia="Calibri"/>
        </w:rPr>
        <w:t xml:space="preserve">                 </w:t>
      </w:r>
    </w:p>
    <w:p w:rsidR="006773F1" w:rsidRPr="006773F1" w:rsidRDefault="006773F1" w:rsidP="006773F1">
      <w:pPr>
        <w:jc w:val="both"/>
        <w:rPr>
          <w:b/>
          <w:lang w:val="en-US"/>
        </w:rPr>
      </w:pPr>
    </w:p>
    <w:p w:rsidR="006773F1" w:rsidRPr="006773F1" w:rsidRDefault="006773F1" w:rsidP="006773F1">
      <w:pPr>
        <w:jc w:val="both"/>
        <w:rPr>
          <w:rFonts w:cs="Calibri"/>
          <w:kern w:val="3"/>
        </w:rPr>
      </w:pPr>
      <w:r w:rsidRPr="006773F1">
        <w:rPr>
          <w:b/>
          <w:sz w:val="28"/>
          <w:szCs w:val="28"/>
        </w:rPr>
        <w:tab/>
      </w:r>
      <w:r w:rsidRPr="006773F1">
        <w:rPr>
          <w:b/>
          <w:sz w:val="28"/>
          <w:szCs w:val="28"/>
        </w:rPr>
        <w:tab/>
      </w:r>
    </w:p>
    <w:p w:rsidR="006773F1" w:rsidRPr="006773F1" w:rsidRDefault="006773F1" w:rsidP="006773F1">
      <w:pPr>
        <w:jc w:val="both"/>
        <w:rPr>
          <w:rFonts w:ascii="Verdana" w:hAnsi="Verdana"/>
          <w:b/>
        </w:rPr>
      </w:pPr>
      <w:r w:rsidRPr="006773F1">
        <w:rPr>
          <w:rFonts w:ascii="Verdana" w:hAnsi="Verdana"/>
          <w:b/>
          <w:i/>
        </w:rPr>
        <w:t xml:space="preserve"> </w:t>
      </w:r>
      <w:r w:rsidRPr="006773F1">
        <w:rPr>
          <w:rFonts w:ascii="Verdana" w:hAnsi="Verdana"/>
          <w:b/>
        </w:rPr>
        <w:t xml:space="preserve">    </w:t>
      </w:r>
    </w:p>
    <w:p w:rsidR="006773F1" w:rsidRPr="006773F1" w:rsidRDefault="006773F1" w:rsidP="006773F1">
      <w:pPr>
        <w:jc w:val="both"/>
        <w:rPr>
          <w:rFonts w:ascii="Verdana" w:hAnsi="Verdana"/>
          <w:b/>
        </w:rPr>
      </w:pPr>
    </w:p>
    <w:p w:rsidR="006773F1" w:rsidRPr="006773F1" w:rsidRDefault="006773F1" w:rsidP="006773F1">
      <w:pPr>
        <w:jc w:val="both"/>
        <w:rPr>
          <w:rFonts w:ascii="Verdana" w:hAnsi="Verdana"/>
          <w:b/>
        </w:rPr>
      </w:pPr>
    </w:p>
    <w:p w:rsidR="006773F1" w:rsidRPr="006773F1" w:rsidRDefault="006773F1" w:rsidP="006773F1">
      <w:pPr>
        <w:jc w:val="both"/>
        <w:rPr>
          <w:rFonts w:ascii="Verdana" w:hAnsi="Verdana"/>
          <w:b/>
        </w:rPr>
      </w:pPr>
    </w:p>
    <w:p w:rsidR="006773F1" w:rsidRPr="006773F1" w:rsidRDefault="006773F1" w:rsidP="006773F1">
      <w:pPr>
        <w:jc w:val="both"/>
        <w:rPr>
          <w:rFonts w:ascii="Verdana" w:hAnsi="Verdana"/>
          <w:b/>
        </w:rPr>
      </w:pPr>
    </w:p>
    <w:p w:rsidR="006773F1" w:rsidRPr="006773F1" w:rsidRDefault="006773F1" w:rsidP="006773F1">
      <w:pPr>
        <w:jc w:val="both"/>
        <w:rPr>
          <w:rFonts w:ascii="Verdana" w:hAnsi="Verdana"/>
          <w:b/>
        </w:rPr>
      </w:pPr>
    </w:p>
    <w:p w:rsidR="006773F1" w:rsidRPr="006773F1" w:rsidRDefault="006773F1" w:rsidP="006773F1">
      <w:pPr>
        <w:jc w:val="both"/>
        <w:rPr>
          <w:rFonts w:ascii="Verdana" w:hAnsi="Verdana"/>
          <w:b/>
        </w:rPr>
      </w:pPr>
      <w:r w:rsidRPr="006773F1">
        <w:rPr>
          <w:rFonts w:ascii="Verdana" w:hAnsi="Verdana"/>
          <w:b/>
        </w:rPr>
        <w:t xml:space="preserve">       </w:t>
      </w:r>
    </w:p>
    <w:p w:rsidR="006773F1" w:rsidRDefault="006773F1" w:rsidP="006773F1">
      <w:pPr>
        <w:jc w:val="both"/>
        <w:rPr>
          <w:rFonts w:ascii="Verdana" w:hAnsi="Verdana"/>
          <w:b/>
        </w:rPr>
      </w:pPr>
    </w:p>
    <w:p w:rsidR="006773EE" w:rsidRDefault="006773EE" w:rsidP="006773F1">
      <w:pPr>
        <w:jc w:val="both"/>
        <w:rPr>
          <w:rFonts w:ascii="Verdana" w:hAnsi="Verdana"/>
          <w:b/>
        </w:rPr>
      </w:pPr>
    </w:p>
    <w:p w:rsidR="006773EE" w:rsidRDefault="006773EE" w:rsidP="006773F1">
      <w:pPr>
        <w:jc w:val="both"/>
        <w:rPr>
          <w:rFonts w:ascii="Verdana" w:hAnsi="Verdana"/>
          <w:b/>
        </w:rPr>
      </w:pPr>
    </w:p>
    <w:p w:rsidR="006773EE" w:rsidRDefault="006773EE" w:rsidP="006773F1">
      <w:pPr>
        <w:jc w:val="both"/>
        <w:rPr>
          <w:rFonts w:ascii="Verdana" w:hAnsi="Verdana"/>
          <w:b/>
        </w:rPr>
      </w:pPr>
    </w:p>
    <w:p w:rsidR="006773EE" w:rsidRDefault="006773EE" w:rsidP="006773F1">
      <w:pPr>
        <w:jc w:val="both"/>
        <w:rPr>
          <w:rFonts w:ascii="Verdana" w:hAnsi="Verdana"/>
          <w:b/>
        </w:rPr>
      </w:pPr>
    </w:p>
    <w:p w:rsidR="006773EE" w:rsidRDefault="006773EE" w:rsidP="006773F1">
      <w:pPr>
        <w:jc w:val="both"/>
        <w:rPr>
          <w:rFonts w:ascii="Verdana" w:hAnsi="Verdana"/>
          <w:b/>
        </w:rPr>
      </w:pPr>
    </w:p>
    <w:p w:rsidR="006773EE" w:rsidRDefault="006773EE" w:rsidP="006773F1">
      <w:pPr>
        <w:jc w:val="both"/>
        <w:rPr>
          <w:rFonts w:ascii="Verdana" w:hAnsi="Verdana"/>
          <w:b/>
        </w:rPr>
      </w:pPr>
    </w:p>
    <w:p w:rsidR="006773EE" w:rsidRDefault="006773EE" w:rsidP="006773F1">
      <w:pPr>
        <w:jc w:val="both"/>
        <w:rPr>
          <w:rFonts w:ascii="Verdana" w:hAnsi="Verdana"/>
          <w:b/>
        </w:rPr>
      </w:pPr>
    </w:p>
    <w:p w:rsidR="006773EE" w:rsidRDefault="006773EE" w:rsidP="006773F1">
      <w:pPr>
        <w:jc w:val="both"/>
        <w:rPr>
          <w:rFonts w:ascii="Verdana" w:hAnsi="Verdana"/>
          <w:b/>
        </w:rPr>
      </w:pPr>
    </w:p>
    <w:p w:rsidR="006773EE" w:rsidRDefault="006773EE" w:rsidP="006773F1">
      <w:pPr>
        <w:jc w:val="both"/>
        <w:rPr>
          <w:rFonts w:ascii="Verdana" w:hAnsi="Verdana"/>
          <w:b/>
        </w:rPr>
      </w:pPr>
    </w:p>
    <w:p w:rsidR="006773EE" w:rsidRDefault="006773EE" w:rsidP="006773F1">
      <w:pPr>
        <w:jc w:val="both"/>
        <w:rPr>
          <w:rFonts w:ascii="Verdana" w:hAnsi="Verdana"/>
          <w:b/>
        </w:rPr>
      </w:pPr>
    </w:p>
    <w:p w:rsidR="006773EE" w:rsidRDefault="006773EE" w:rsidP="006773F1">
      <w:pPr>
        <w:jc w:val="both"/>
        <w:rPr>
          <w:rFonts w:ascii="Verdana" w:hAnsi="Verdana"/>
          <w:b/>
        </w:rPr>
      </w:pPr>
    </w:p>
    <w:p w:rsidR="006773EE" w:rsidRDefault="006773EE" w:rsidP="006773F1">
      <w:pPr>
        <w:jc w:val="both"/>
        <w:rPr>
          <w:rFonts w:ascii="Verdana" w:hAnsi="Verdana"/>
          <w:b/>
        </w:rPr>
      </w:pPr>
    </w:p>
    <w:p w:rsidR="006773EE" w:rsidRDefault="006773EE" w:rsidP="006773F1">
      <w:pPr>
        <w:jc w:val="both"/>
        <w:rPr>
          <w:rFonts w:ascii="Verdana" w:hAnsi="Verdana"/>
          <w:b/>
        </w:rPr>
      </w:pPr>
    </w:p>
    <w:p w:rsidR="006773EE" w:rsidRDefault="006773EE" w:rsidP="006773F1">
      <w:pPr>
        <w:jc w:val="both"/>
        <w:rPr>
          <w:rFonts w:ascii="Verdana" w:hAnsi="Verdana"/>
          <w:b/>
        </w:rPr>
      </w:pPr>
    </w:p>
    <w:p w:rsidR="006773EE" w:rsidRDefault="006773EE" w:rsidP="006773F1">
      <w:pPr>
        <w:jc w:val="both"/>
        <w:rPr>
          <w:rFonts w:ascii="Verdana" w:hAnsi="Verdana"/>
          <w:b/>
        </w:rPr>
      </w:pPr>
    </w:p>
    <w:p w:rsidR="006773EE" w:rsidRPr="006773F1" w:rsidRDefault="006773EE" w:rsidP="006773F1">
      <w:pPr>
        <w:jc w:val="both"/>
        <w:rPr>
          <w:rFonts w:ascii="Verdana" w:hAnsi="Verdana"/>
          <w:b/>
        </w:rPr>
      </w:pPr>
    </w:p>
    <w:p w:rsidR="00844D21" w:rsidRDefault="00844D21" w:rsidP="00844D21">
      <w:pPr>
        <w:rPr>
          <w:rFonts w:eastAsia="Lucida Sans Unicode"/>
          <w:b/>
          <w:kern w:val="3"/>
          <w:sz w:val="28"/>
          <w:szCs w:val="28"/>
          <w:u w:val="single"/>
          <w:lang w:val="ru-RU"/>
        </w:rPr>
      </w:pPr>
      <w:r w:rsidRPr="002B2C71">
        <w:rPr>
          <w:rFonts w:eastAsia="Lucida Sans Unicode"/>
          <w:b/>
          <w:kern w:val="3"/>
          <w:sz w:val="28"/>
          <w:szCs w:val="28"/>
          <w:u w:val="single"/>
          <w:lang w:val="ru-RU"/>
        </w:rPr>
        <w:t>Препис – извлечение!</w:t>
      </w:r>
    </w:p>
    <w:p w:rsidR="006773F1" w:rsidRPr="006773F1" w:rsidRDefault="006773F1" w:rsidP="006773F1">
      <w:pPr>
        <w:jc w:val="both"/>
        <w:rPr>
          <w:lang w:val="en-GB"/>
        </w:rPr>
      </w:pPr>
    </w:p>
    <w:p w:rsidR="006773F1" w:rsidRPr="006773F1" w:rsidRDefault="006773F1" w:rsidP="006773F1">
      <w:pPr>
        <w:rPr>
          <w:b/>
          <w:kern w:val="20"/>
          <w:lang w:val="en-GB"/>
        </w:rPr>
      </w:pPr>
    </w:p>
    <w:p w:rsidR="006773F1" w:rsidRPr="006773F1" w:rsidRDefault="006773F1" w:rsidP="006773F1">
      <w:pPr>
        <w:ind w:left="2820" w:firstLine="12"/>
        <w:jc w:val="both"/>
        <w:rPr>
          <w:sz w:val="32"/>
          <w:szCs w:val="32"/>
        </w:rPr>
      </w:pPr>
      <w:r w:rsidRPr="006773F1">
        <w:rPr>
          <w:sz w:val="32"/>
          <w:szCs w:val="32"/>
        </w:rPr>
        <w:t xml:space="preserve">         </w:t>
      </w:r>
    </w:p>
    <w:p w:rsidR="006773F1" w:rsidRPr="006773F1" w:rsidRDefault="006773F1" w:rsidP="006773F1">
      <w:pPr>
        <w:ind w:left="2820" w:firstLine="12"/>
        <w:rPr>
          <w:sz w:val="32"/>
          <w:szCs w:val="32"/>
          <w:lang w:val="en-US"/>
        </w:rPr>
      </w:pPr>
      <w:r w:rsidRPr="006773F1">
        <w:rPr>
          <w:sz w:val="32"/>
          <w:szCs w:val="32"/>
        </w:rPr>
        <w:t xml:space="preserve">      Р Е Ш Е Н И Е  № 4</w:t>
      </w:r>
      <w:r w:rsidRPr="006773F1">
        <w:rPr>
          <w:sz w:val="32"/>
          <w:szCs w:val="32"/>
          <w:lang w:val="en-US"/>
        </w:rPr>
        <w:t>55</w:t>
      </w:r>
    </w:p>
    <w:p w:rsidR="006773F1" w:rsidRPr="006773F1" w:rsidRDefault="006773F1" w:rsidP="006773F1">
      <w:pPr>
        <w:ind w:firstLine="720"/>
        <w:rPr>
          <w:sz w:val="32"/>
          <w:szCs w:val="32"/>
        </w:rPr>
      </w:pPr>
      <w:r w:rsidRPr="006773F1">
        <w:rPr>
          <w:sz w:val="32"/>
          <w:szCs w:val="32"/>
        </w:rPr>
        <w:t xml:space="preserve">                                         28.10.2022 г.</w:t>
      </w:r>
    </w:p>
    <w:p w:rsidR="006773F1" w:rsidRPr="006773F1" w:rsidRDefault="006773F1" w:rsidP="006773F1">
      <w:pPr>
        <w:rPr>
          <w:sz w:val="32"/>
          <w:szCs w:val="32"/>
        </w:rPr>
      </w:pPr>
      <w:r w:rsidRPr="006773F1">
        <w:rPr>
          <w:sz w:val="32"/>
          <w:szCs w:val="32"/>
        </w:rPr>
        <w:t xml:space="preserve">                                            / Протокол № 36 /</w:t>
      </w:r>
    </w:p>
    <w:p w:rsidR="006773F1" w:rsidRPr="006773F1" w:rsidRDefault="006773F1" w:rsidP="006773F1">
      <w:pPr>
        <w:jc w:val="center"/>
        <w:rPr>
          <w:sz w:val="16"/>
          <w:szCs w:val="16"/>
        </w:rPr>
      </w:pPr>
    </w:p>
    <w:p w:rsidR="006773F1" w:rsidRPr="006773F1" w:rsidRDefault="006773F1" w:rsidP="006773F1">
      <w:pPr>
        <w:spacing w:line="298" w:lineRule="exact"/>
        <w:ind w:firstLine="708"/>
        <w:jc w:val="both"/>
      </w:pPr>
      <w:r w:rsidRPr="006773F1">
        <w:rPr>
          <w:b/>
          <w:u w:val="single"/>
          <w:lang w:val="en-US"/>
        </w:rPr>
        <w:t>ОТНОСНО</w:t>
      </w:r>
      <w:r w:rsidRPr="006773F1">
        <w:rPr>
          <w:u w:val="single"/>
          <w:lang w:val="en-US"/>
        </w:rPr>
        <w:t>:</w:t>
      </w:r>
      <w:r w:rsidRPr="006773F1">
        <w:rPr>
          <w:lang w:val="en-US"/>
        </w:rPr>
        <w:t xml:space="preserve"> </w:t>
      </w:r>
      <w:r w:rsidRPr="006773F1">
        <w:rPr>
          <w:kern w:val="3"/>
        </w:rPr>
        <w:t xml:space="preserve">Предложение с </w:t>
      </w:r>
      <w:proofErr w:type="gramStart"/>
      <w:r w:rsidRPr="006773F1">
        <w:rPr>
          <w:kern w:val="3"/>
        </w:rPr>
        <w:t>вносител  Кмет</w:t>
      </w:r>
      <w:proofErr w:type="gramEnd"/>
      <w:r w:rsidRPr="006773F1">
        <w:rPr>
          <w:kern w:val="3"/>
        </w:rPr>
        <w:t xml:space="preserve"> на Община Гурково</w:t>
      </w:r>
      <w:r w:rsidRPr="006773F1">
        <w:rPr>
          <w:kern w:val="3"/>
          <w:lang w:val="en-US"/>
        </w:rPr>
        <w:t xml:space="preserve"> </w:t>
      </w:r>
      <w:r w:rsidRPr="006773F1">
        <w:rPr>
          <w:rFonts w:eastAsia="Calibri"/>
        </w:rPr>
        <w:t>с  вх. № ОС – 219/27.10.2022 г. – р</w:t>
      </w:r>
      <w:r w:rsidRPr="006773F1">
        <w:t>азходване на месечните обезпечения и отчисления по чл. 60, ал. 2, т. 1 и 2 и</w:t>
      </w:r>
      <w:r w:rsidRPr="006773F1">
        <w:rPr>
          <w:lang w:val="en-US"/>
        </w:rPr>
        <w:t xml:space="preserve"> </w:t>
      </w:r>
      <w:r w:rsidRPr="006773F1">
        <w:t>чл. 64, ал. 1 от Закона за управление на отпадъците (ЗУО), съгласно</w:t>
      </w:r>
      <w:r w:rsidRPr="006773F1">
        <w:br/>
        <w:t>разпоредбите на § 60, ал. 2 от Преходни и заключителни разпоредби на Закона</w:t>
      </w:r>
      <w:r w:rsidRPr="006773F1">
        <w:rPr>
          <w:lang w:val="en-US"/>
        </w:rPr>
        <w:t xml:space="preserve"> </w:t>
      </w:r>
      <w:r w:rsidRPr="006773F1">
        <w:t>за изменение и допълнение на Данъчно-осигурителния процесуален кодекс,</w:t>
      </w:r>
      <w:r w:rsidRPr="006773F1">
        <w:rPr>
          <w:lang w:val="en-US"/>
        </w:rPr>
        <w:t xml:space="preserve"> </w:t>
      </w:r>
      <w:r w:rsidRPr="006773F1">
        <w:t>приети със Закон за изменение на Закона за корпоративното подоходно</w:t>
      </w:r>
      <w:r w:rsidRPr="006773F1">
        <w:rPr>
          <w:lang w:val="en-US"/>
        </w:rPr>
        <w:t xml:space="preserve"> </w:t>
      </w:r>
      <w:r w:rsidRPr="006773F1">
        <w:t>облагане.</w:t>
      </w:r>
    </w:p>
    <w:p w:rsidR="006773F1" w:rsidRPr="006773F1" w:rsidRDefault="006773F1" w:rsidP="006773F1">
      <w:pPr>
        <w:spacing w:line="298" w:lineRule="exact"/>
        <w:jc w:val="both"/>
        <w:rPr>
          <w:b/>
          <w:bCs/>
        </w:rPr>
      </w:pPr>
      <w:r w:rsidRPr="006773F1">
        <w:rPr>
          <w:b/>
          <w:sz w:val="28"/>
          <w:szCs w:val="28"/>
          <w:lang w:val="en-US"/>
        </w:rPr>
        <w:tab/>
      </w:r>
    </w:p>
    <w:p w:rsidR="006773F1" w:rsidRPr="006773F1" w:rsidRDefault="006773F1" w:rsidP="006773F1">
      <w:pPr>
        <w:spacing w:line="274" w:lineRule="exact"/>
        <w:ind w:firstLine="740"/>
        <w:jc w:val="both"/>
        <w:rPr>
          <w:lang w:val="en-US" w:eastAsia="en-US"/>
        </w:rPr>
      </w:pPr>
      <w:r w:rsidRPr="006773F1">
        <w:rPr>
          <w:b/>
          <w:bCs/>
          <w:color w:val="000000"/>
          <w:u w:val="single"/>
          <w:lang w:bidi="bg-BG"/>
        </w:rPr>
        <w:t>МОТИВИ:</w:t>
      </w:r>
      <w:r w:rsidRPr="006773F1">
        <w:rPr>
          <w:bCs/>
          <w:color w:val="000000"/>
          <w:lang w:val="en-US" w:bidi="bg-BG"/>
        </w:rPr>
        <w:t xml:space="preserve"> </w:t>
      </w:r>
      <w:r w:rsidRPr="006773F1">
        <w:rPr>
          <w:color w:val="000000"/>
          <w:lang w:bidi="bg-BG"/>
        </w:rPr>
        <w:t>В брой 17 от 01.03.2022 г. на Държавен вестник е публикуван Закон за изменение на Закона за корпоративното подоходно облагане, с параграф § 8, на който в ЗИД на Данъчно-осигурителния процесуален кодекс (Обн. ДВ, бр. 105 от 2020 г., изм. бр.23от2021 г.), в преходни и заключителни разпоредби, са приети изменения, като съгласно §60, ал. 1: „Месечните обезпечения и отчисления за 2021 и за 2022 г. по чл. 60, ал.2,т.1и т. 2 и чл. 64, ал. 1 от Закона за управление на отпадъците може да се разходват по решение на общинския съвет чрез вътрешни компенсирани промени, без да се изменя приетият от общинския съвет начин за определяне и размер на таксата за битови отпадъци".</w:t>
      </w:r>
    </w:p>
    <w:p w:rsidR="006773F1" w:rsidRPr="006773F1" w:rsidRDefault="006773F1" w:rsidP="006773F1">
      <w:pPr>
        <w:spacing w:line="274" w:lineRule="exact"/>
        <w:ind w:firstLine="740"/>
        <w:jc w:val="both"/>
        <w:rPr>
          <w:lang w:val="en-US" w:eastAsia="en-US"/>
        </w:rPr>
      </w:pPr>
      <w:r w:rsidRPr="006773F1">
        <w:rPr>
          <w:color w:val="000000"/>
          <w:lang w:bidi="bg-BG"/>
        </w:rPr>
        <w:t>Съгласно § 60, ал. 2 „Регионалната инспекция по околната среда и водите, на</w:t>
      </w:r>
      <w:r w:rsidRPr="006773F1">
        <w:rPr>
          <w:color w:val="000000"/>
          <w:lang w:bidi="bg-BG"/>
        </w:rPr>
        <w:br/>
        <w:t>чиято територия се намира съответното депо, възстановява от банковата сметка за чужди средства преведените и неусвоени от общината месечни обезпечения и отчисления за 2022 г. по чл. 60, ал. 1, т. 1 и 2 и чл. 64, ал. 1 от Закона за управление на отпадъците, за които има решение на общинския съвет по ал. 1, в срок до 30 април 2022 г.</w:t>
      </w:r>
    </w:p>
    <w:p w:rsidR="006773F1" w:rsidRPr="006773F1" w:rsidRDefault="006773F1" w:rsidP="006773F1">
      <w:pPr>
        <w:spacing w:line="274" w:lineRule="exact"/>
        <w:ind w:firstLine="740"/>
        <w:jc w:val="both"/>
        <w:rPr>
          <w:lang w:val="en-US" w:eastAsia="en-US"/>
        </w:rPr>
      </w:pPr>
      <w:r w:rsidRPr="006773F1">
        <w:rPr>
          <w:color w:val="000000"/>
          <w:lang w:bidi="bg-BG"/>
        </w:rPr>
        <w:t>Внесените. отчисления и обезпечения по чл.64 о ЗУО, отнасящи се за Община Гурково за периода януари – август 2022 г. са в размер на 94000 лв. В тази връзка,</w:t>
      </w:r>
      <w:r w:rsidRPr="006773F1">
        <w:rPr>
          <w:color w:val="000000"/>
          <w:lang w:bidi="bg-BG"/>
        </w:rPr>
        <w:br/>
        <w:t>Община Гурково възнамерява да заяви своето желание пред РИОСВ-Стара Загора за</w:t>
      </w:r>
      <w:r w:rsidRPr="006773F1">
        <w:rPr>
          <w:color w:val="000000"/>
          <w:lang w:bidi="bg-BG"/>
        </w:rPr>
        <w:br/>
        <w:t>възстановяване на преведените и неусвоени обезпечения и отчисления за 2022 г. по чл.</w:t>
      </w:r>
      <w:r w:rsidRPr="006773F1">
        <w:rPr>
          <w:color w:val="000000"/>
          <w:lang w:bidi="bg-BG"/>
        </w:rPr>
        <w:br/>
        <w:t>чл. 64, ал. 1 от ЗУО, в размер на 94000 лв.</w:t>
      </w:r>
    </w:p>
    <w:p w:rsidR="006773F1" w:rsidRPr="006773F1" w:rsidRDefault="006773F1" w:rsidP="006773F1">
      <w:pPr>
        <w:spacing w:line="274" w:lineRule="exact"/>
        <w:ind w:firstLine="740"/>
        <w:jc w:val="both"/>
        <w:rPr>
          <w:lang w:val="en-US" w:eastAsia="en-US"/>
        </w:rPr>
      </w:pPr>
      <w:r w:rsidRPr="006773F1">
        <w:rPr>
          <w:color w:val="000000"/>
          <w:lang w:bidi="bg-BG"/>
        </w:rPr>
        <w:t>Съгласно приетата с решение на Общински съвет - Гурково № 367/15.04.2022 г. по протокол № 31  План-сметка за разходите по сметосъбирането и сметоизвозването, обезвреждането на битовите отпадъци в депа или други съоръжения и чистотата на териториите за обществено ползване за 2022 година планираният размер на разходите на Община Гурково е 652110 лв., в т.ч за обезпечения и по чл. 60, ал. 1, т. 1 и 2 и чл.64, ал. 1 от Закона за управление на отпадъците 147785 лв. Предвид превишението на</w:t>
      </w:r>
      <w:r w:rsidRPr="006773F1">
        <w:rPr>
          <w:color w:val="000000"/>
          <w:lang w:bidi="bg-BG"/>
        </w:rPr>
        <w:br/>
        <w:t>планираните разходи над планираните приходи, предлагам средствата за отчисления и</w:t>
      </w:r>
      <w:r w:rsidRPr="006773F1">
        <w:rPr>
          <w:color w:val="000000"/>
          <w:lang w:bidi="bg-BG"/>
        </w:rPr>
        <w:br/>
        <w:t>обезпечения, отнасящи се за Община Гурково за 2022 г. да останат по сметката на Община Гурково и бъдат разходвани, чрез вътрешни компенсирани промени, без да се изменя приетият от общинския съвет начин за определяне и размер на таксата за битови отпадъци, за дофинансиране на планираните разходи, заложени в План-сметката по чл. 66 от Закона за местните данъци и такси (ЗМДТ) за 2022 г. на Община Гурково.</w:t>
      </w:r>
    </w:p>
    <w:p w:rsidR="006773F1" w:rsidRPr="006773F1" w:rsidRDefault="006773F1" w:rsidP="006773F1">
      <w:pPr>
        <w:spacing w:after="259" w:line="298" w:lineRule="exact"/>
        <w:ind w:firstLine="740"/>
        <w:jc w:val="both"/>
        <w:rPr>
          <w:lang w:val="en-US" w:eastAsia="en-US"/>
        </w:rPr>
      </w:pPr>
      <w:r w:rsidRPr="006773F1">
        <w:rPr>
          <w:color w:val="000000"/>
          <w:lang w:bidi="bg-BG"/>
        </w:rPr>
        <w:t>На основание чл. 21, ал. 1, т. 6 и ал. 2 от Закона за местното самоуправление и местната администрация и § 60, ал. 2 от Преходни и допълнителни разпоредби на Закона за изменение и допълнение на Данъчно-осигурителния процесуален кодекс, приет със Закон за изменение на Закона за корпоративното подоходно облагане /Обн. ДВ, бр. 17 от 01.03.2022 г./</w:t>
      </w:r>
      <w:r w:rsidRPr="006773F1">
        <w:rPr>
          <w:color w:val="000000"/>
          <w:lang w:val="en-US" w:bidi="bg-BG"/>
        </w:rPr>
        <w:t xml:space="preserve"> </w:t>
      </w:r>
      <w:r w:rsidRPr="006773F1">
        <w:rPr>
          <w:color w:val="000000"/>
          <w:lang w:bidi="bg-BG"/>
        </w:rPr>
        <w:t xml:space="preserve">и във връзка с гореизложеното, Общински съвет - Гурково </w:t>
      </w:r>
    </w:p>
    <w:p w:rsidR="006773F1" w:rsidRPr="006773F1" w:rsidRDefault="006773F1" w:rsidP="006773F1">
      <w:pPr>
        <w:widowControl w:val="0"/>
        <w:spacing w:line="274" w:lineRule="exact"/>
        <w:jc w:val="center"/>
        <w:rPr>
          <w:rFonts w:eastAsia="Calibri"/>
          <w:bCs/>
          <w:sz w:val="28"/>
          <w:szCs w:val="28"/>
          <w:lang w:eastAsia="en-US"/>
        </w:rPr>
      </w:pPr>
      <w:r w:rsidRPr="006773F1">
        <w:rPr>
          <w:rFonts w:eastAsia="Calibri"/>
          <w:bCs/>
          <w:sz w:val="28"/>
          <w:szCs w:val="28"/>
          <w:lang w:eastAsia="en-US"/>
        </w:rPr>
        <w:t>Р Е Ш И:</w:t>
      </w:r>
    </w:p>
    <w:p w:rsidR="006773F1" w:rsidRPr="006773F1" w:rsidRDefault="006773F1" w:rsidP="006773F1">
      <w:pPr>
        <w:widowControl w:val="0"/>
        <w:tabs>
          <w:tab w:val="left" w:pos="1088"/>
        </w:tabs>
        <w:spacing w:line="274" w:lineRule="exact"/>
        <w:jc w:val="center"/>
        <w:rPr>
          <w:lang w:val="en-US" w:eastAsia="en-US"/>
        </w:rPr>
      </w:pPr>
    </w:p>
    <w:p w:rsidR="006773F1" w:rsidRPr="006773F1" w:rsidRDefault="006773F1" w:rsidP="006773F1">
      <w:pPr>
        <w:widowControl w:val="0"/>
        <w:tabs>
          <w:tab w:val="left" w:pos="1088"/>
        </w:tabs>
        <w:spacing w:line="274" w:lineRule="exact"/>
        <w:jc w:val="both"/>
        <w:rPr>
          <w:lang w:val="en-US" w:eastAsia="en-US"/>
        </w:rPr>
      </w:pPr>
      <w:r w:rsidRPr="006773F1">
        <w:rPr>
          <w:color w:val="000000"/>
          <w:lang w:bidi="bg-BG"/>
        </w:rPr>
        <w:lastRenderedPageBreak/>
        <w:t xml:space="preserve">          1.Дава съгласие средствата за отчисления и обезпечения, отнасящи се за Община Гурково за 2022 г. за периода месец септември  2022 г. – месец декември 2022 г. да останат по сметката на Община Гурково  и бъдат разходвани, чрез вътрешни компенсирани промени, без да се изменя приетият от Общинския съвет начин за определяне и размер на таксата за битови отпадъци, за дофинансиране на планираните разходи, заложени в План-сметката по чл. 66 от Закона за местните данъци и такси (ЗМДТ) за 2022 г. на Община Гурково.</w:t>
      </w:r>
    </w:p>
    <w:p w:rsidR="006773F1" w:rsidRPr="006773F1" w:rsidRDefault="006773F1" w:rsidP="006773F1">
      <w:pPr>
        <w:widowControl w:val="0"/>
        <w:tabs>
          <w:tab w:val="left" w:pos="1088"/>
        </w:tabs>
        <w:jc w:val="both"/>
        <w:rPr>
          <w:lang w:val="en-US" w:eastAsia="en-US"/>
        </w:rPr>
      </w:pPr>
      <w:r w:rsidRPr="006773F1">
        <w:rPr>
          <w:color w:val="000000"/>
          <w:lang w:bidi="bg-BG"/>
        </w:rPr>
        <w:t xml:space="preserve">           2.Дава съгласие за възстановяване на преведените и неусвоени обезпечения и</w:t>
      </w:r>
      <w:r w:rsidRPr="006773F1">
        <w:rPr>
          <w:color w:val="000000"/>
          <w:lang w:bidi="bg-BG"/>
        </w:rPr>
        <w:br/>
        <w:t>отчисления от РИОСВ-Стара Загора за периода януари 2022 г. – август 2022 г. по чл. чл.64, ал.1 от Закона за управление на отпадъците, в размер на 94000 лв., за</w:t>
      </w:r>
      <w:r w:rsidRPr="006773F1">
        <w:rPr>
          <w:color w:val="000000"/>
          <w:lang w:bidi="bg-BG"/>
        </w:rPr>
        <w:br/>
        <w:t>дофинансиране на планираните разходи, заложени в План-сметката по чл. 66</w:t>
      </w:r>
      <w:r w:rsidRPr="006773F1">
        <w:rPr>
          <w:color w:val="000000"/>
          <w:lang w:bidi="bg-BG"/>
        </w:rPr>
        <w:br/>
        <w:t>от Закона за местните данъци и такси (ЗМДТ) за 2022 г. на Община Гурково.</w:t>
      </w:r>
    </w:p>
    <w:p w:rsidR="006773F1" w:rsidRPr="006773F1" w:rsidRDefault="006773F1" w:rsidP="006773F1">
      <w:pPr>
        <w:widowControl w:val="0"/>
        <w:tabs>
          <w:tab w:val="left" w:pos="1088"/>
        </w:tabs>
        <w:jc w:val="both"/>
        <w:rPr>
          <w:lang w:val="en-US" w:eastAsia="en-US"/>
        </w:rPr>
      </w:pPr>
      <w:r w:rsidRPr="006773F1">
        <w:rPr>
          <w:lang w:eastAsia="en-US"/>
        </w:rPr>
        <w:t xml:space="preserve">           3.Допуска предварително изпълнение на решението, съгласно чл.60,ал.1  от Административно-процесуалния кодекс, поради необходимост от спешна потребност за дофинансиране на планираните разходи, приети с План-сметката за 2022 год. по чл. 66 от ЗМДТ и приключване на бюджетната година.</w:t>
      </w:r>
    </w:p>
    <w:p w:rsidR="006773F1" w:rsidRPr="006773F1" w:rsidRDefault="006773F1" w:rsidP="006773F1">
      <w:pPr>
        <w:ind w:firstLine="720"/>
        <w:jc w:val="both"/>
        <w:rPr>
          <w:sz w:val="22"/>
          <w:lang w:eastAsia="en-US"/>
        </w:rPr>
      </w:pPr>
    </w:p>
    <w:p w:rsidR="006773F1" w:rsidRPr="006773F1" w:rsidRDefault="006773F1" w:rsidP="006773F1">
      <w:pPr>
        <w:ind w:firstLine="720"/>
        <w:jc w:val="both"/>
        <w:rPr>
          <w:sz w:val="22"/>
          <w:lang w:eastAsia="en-US"/>
        </w:rPr>
      </w:pPr>
    </w:p>
    <w:p w:rsidR="006773F1" w:rsidRPr="006773F1" w:rsidRDefault="006773F1" w:rsidP="006773F1">
      <w:pPr>
        <w:tabs>
          <w:tab w:val="center" w:pos="0"/>
        </w:tabs>
        <w:suppressAutoHyphens/>
        <w:autoSpaceDN w:val="0"/>
        <w:jc w:val="both"/>
        <w:textAlignment w:val="baseline"/>
        <w:rPr>
          <w:kern w:val="3"/>
          <w:lang w:val="ru-RU"/>
        </w:rPr>
      </w:pPr>
      <w:r w:rsidRPr="006773F1">
        <w:rPr>
          <w:kern w:val="3"/>
        </w:rPr>
        <w:tab/>
        <w:t>У</w:t>
      </w:r>
      <w:r w:rsidRPr="006773F1">
        <w:rPr>
          <w:kern w:val="3"/>
          <w:lang w:val="ru-RU"/>
        </w:rPr>
        <w:t>частвали</w:t>
      </w:r>
      <w:r w:rsidRPr="006773F1">
        <w:rPr>
          <w:kern w:val="3"/>
        </w:rPr>
        <w:t xml:space="preserve">  </w:t>
      </w:r>
      <w:r w:rsidRPr="006773F1">
        <w:rPr>
          <w:kern w:val="3"/>
          <w:lang w:val="ru-RU"/>
        </w:rPr>
        <w:t xml:space="preserve">в </w:t>
      </w:r>
      <w:r w:rsidRPr="006773F1">
        <w:rPr>
          <w:kern w:val="3"/>
        </w:rPr>
        <w:t>поименно гласуване</w:t>
      </w:r>
      <w:r w:rsidRPr="006773F1">
        <w:rPr>
          <w:kern w:val="3"/>
          <w:lang w:val="ru-RU"/>
        </w:rPr>
        <w:t xml:space="preserve">  12  общ. съветници,  гласували  </w:t>
      </w:r>
      <w:r w:rsidRPr="006773F1">
        <w:rPr>
          <w:kern w:val="3"/>
        </w:rPr>
        <w:t>„</w:t>
      </w:r>
      <w:r w:rsidRPr="006773F1">
        <w:rPr>
          <w:b/>
          <w:bCs/>
          <w:kern w:val="3"/>
          <w:lang w:val="ru-RU"/>
        </w:rPr>
        <w:t>за</w:t>
      </w:r>
      <w:r w:rsidRPr="006773F1">
        <w:rPr>
          <w:kern w:val="3"/>
        </w:rPr>
        <w:t>”</w:t>
      </w:r>
      <w:r w:rsidRPr="006773F1">
        <w:rPr>
          <w:kern w:val="3"/>
          <w:lang w:val="ru-RU"/>
        </w:rPr>
        <w:t xml:space="preserve">  – 12,                                   </w:t>
      </w:r>
      <w:r w:rsidRPr="006773F1">
        <w:rPr>
          <w:kern w:val="3"/>
        </w:rPr>
        <w:t>„</w:t>
      </w:r>
      <w:r w:rsidRPr="006773F1">
        <w:rPr>
          <w:b/>
          <w:bCs/>
          <w:kern w:val="3"/>
          <w:lang w:val="ru-RU"/>
        </w:rPr>
        <w:t>против</w:t>
      </w:r>
      <w:r w:rsidRPr="006773F1">
        <w:rPr>
          <w:kern w:val="3"/>
        </w:rPr>
        <w:t>”</w:t>
      </w:r>
      <w:r w:rsidRPr="006773F1">
        <w:rPr>
          <w:kern w:val="3"/>
          <w:lang w:val="ru-RU"/>
        </w:rPr>
        <w:t xml:space="preserve"> –  няма,  </w:t>
      </w:r>
      <w:r w:rsidRPr="006773F1">
        <w:rPr>
          <w:kern w:val="3"/>
        </w:rPr>
        <w:t>„</w:t>
      </w:r>
      <w:r w:rsidRPr="006773F1">
        <w:rPr>
          <w:b/>
          <w:bCs/>
          <w:kern w:val="3"/>
          <w:lang w:val="ru-RU"/>
        </w:rPr>
        <w:t>въздържал</w:t>
      </w:r>
      <w:r w:rsidRPr="006773F1">
        <w:rPr>
          <w:b/>
          <w:bCs/>
          <w:kern w:val="3"/>
        </w:rPr>
        <w:t>и</w:t>
      </w:r>
      <w:r w:rsidRPr="006773F1">
        <w:rPr>
          <w:b/>
          <w:bCs/>
          <w:kern w:val="3"/>
          <w:lang w:val="ru-RU"/>
        </w:rPr>
        <w:t xml:space="preserve"> се</w:t>
      </w:r>
      <w:r w:rsidRPr="006773F1">
        <w:rPr>
          <w:kern w:val="3"/>
        </w:rPr>
        <w:t>”</w:t>
      </w:r>
      <w:r w:rsidRPr="006773F1">
        <w:rPr>
          <w:kern w:val="3"/>
          <w:lang w:val="ru-RU"/>
        </w:rPr>
        <w:t xml:space="preserve"> – няма.</w:t>
      </w:r>
    </w:p>
    <w:p w:rsidR="006773F1" w:rsidRPr="006773F1" w:rsidRDefault="006773F1" w:rsidP="006773F1">
      <w:pPr>
        <w:rPr>
          <w:rFonts w:ascii="Calibri" w:eastAsia="Calibri" w:hAnsi="Calibri"/>
        </w:rPr>
      </w:pPr>
    </w:p>
    <w:p w:rsidR="006773F1" w:rsidRPr="006773F1" w:rsidRDefault="006773F1" w:rsidP="006773F1">
      <w:pPr>
        <w:rPr>
          <w:rFonts w:ascii="Calibri" w:eastAsia="Calibri" w:hAnsi="Calibri"/>
          <w:lang w:val="en-US"/>
        </w:rPr>
      </w:pPr>
    </w:p>
    <w:p w:rsidR="006773F1" w:rsidRPr="006773F1" w:rsidRDefault="006773F1" w:rsidP="006773F1">
      <w:pPr>
        <w:rPr>
          <w:rFonts w:ascii="Calibri" w:eastAsia="Calibri" w:hAnsi="Calibri"/>
          <w:lang w:val="en-US"/>
        </w:rPr>
      </w:pPr>
    </w:p>
    <w:p w:rsidR="006773F1" w:rsidRPr="006773F1" w:rsidRDefault="006773F1" w:rsidP="006773F1">
      <w:pPr>
        <w:rPr>
          <w:rFonts w:ascii="Calibri" w:eastAsia="Calibri" w:hAnsi="Calibri"/>
        </w:rPr>
      </w:pPr>
    </w:p>
    <w:p w:rsidR="00C41310" w:rsidRPr="00A86277" w:rsidRDefault="00C41310" w:rsidP="00C41310">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C41310" w:rsidRPr="00A86277" w:rsidRDefault="00C41310" w:rsidP="00C41310">
      <w:pPr>
        <w:widowControl w:val="0"/>
        <w:suppressAutoHyphens/>
        <w:autoSpaceDN w:val="0"/>
        <w:textAlignment w:val="baseline"/>
        <w:rPr>
          <w:rFonts w:eastAsia="Lucida Sans Unicode" w:cs="Tahoma"/>
          <w:b/>
          <w:kern w:val="3"/>
        </w:rPr>
      </w:pPr>
    </w:p>
    <w:p w:rsidR="00C41310" w:rsidRPr="00A86277" w:rsidRDefault="00C41310" w:rsidP="00C41310">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C41310" w:rsidRPr="00A86277" w:rsidRDefault="00C41310" w:rsidP="00C41310">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C41310" w:rsidRPr="00A86277" w:rsidRDefault="00C41310" w:rsidP="00C41310">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C41310" w:rsidRPr="00A86277" w:rsidRDefault="00C41310" w:rsidP="00C41310">
      <w:pPr>
        <w:rPr>
          <w:rFonts w:ascii="Verdana" w:hAnsi="Verdana"/>
          <w:b/>
          <w:lang w:val="en-US"/>
        </w:rPr>
      </w:pPr>
      <w:r w:rsidRPr="00A86277">
        <w:rPr>
          <w:rFonts w:eastAsia="Lucida Sans Unicode" w:cs="Tahoma"/>
          <w:b/>
          <w:kern w:val="3"/>
        </w:rPr>
        <w:t xml:space="preserve">                                        / Иванка Рачева – Генчева /</w:t>
      </w:r>
    </w:p>
    <w:p w:rsidR="00C41310" w:rsidRDefault="00C41310" w:rsidP="00C41310">
      <w:pPr>
        <w:rPr>
          <w:rFonts w:eastAsia="Lucida Sans Unicode"/>
          <w:b/>
          <w:kern w:val="3"/>
          <w:sz w:val="28"/>
          <w:szCs w:val="28"/>
          <w:u w:val="single"/>
          <w:lang w:val="ru-RU"/>
        </w:rPr>
      </w:pPr>
    </w:p>
    <w:p w:rsidR="00C41310" w:rsidRDefault="00C41310" w:rsidP="00C41310">
      <w:pPr>
        <w:rPr>
          <w:rFonts w:eastAsia="Lucida Sans Unicode"/>
          <w:b/>
          <w:kern w:val="3"/>
          <w:sz w:val="28"/>
          <w:szCs w:val="28"/>
          <w:u w:val="single"/>
          <w:lang w:val="en-US"/>
        </w:rPr>
      </w:pPr>
    </w:p>
    <w:p w:rsidR="006773F1" w:rsidRDefault="006773F1" w:rsidP="00C63B02">
      <w:pPr>
        <w:rPr>
          <w:rFonts w:eastAsia="Lucida Sans Unicode"/>
          <w:b/>
          <w:kern w:val="3"/>
          <w:sz w:val="28"/>
          <w:szCs w:val="28"/>
          <w:u w:val="single"/>
          <w:lang w:val="ru-RU"/>
        </w:rPr>
      </w:pPr>
    </w:p>
    <w:p w:rsidR="006773F1" w:rsidRDefault="006773F1" w:rsidP="00C63B02">
      <w:pPr>
        <w:rPr>
          <w:rFonts w:eastAsia="Lucida Sans Unicode"/>
          <w:b/>
          <w:kern w:val="3"/>
          <w:sz w:val="28"/>
          <w:szCs w:val="28"/>
          <w:u w:val="single"/>
          <w:lang w:val="ru-RU"/>
        </w:rPr>
      </w:pPr>
    </w:p>
    <w:p w:rsidR="006773F1" w:rsidRDefault="006773F1" w:rsidP="00C63B02">
      <w:pPr>
        <w:rPr>
          <w:rFonts w:eastAsia="Lucida Sans Unicode"/>
          <w:b/>
          <w:kern w:val="3"/>
          <w:sz w:val="28"/>
          <w:szCs w:val="28"/>
          <w:u w:val="single"/>
          <w:lang w:val="ru-RU"/>
        </w:rPr>
      </w:pPr>
    </w:p>
    <w:p w:rsidR="006773F1" w:rsidRDefault="006773F1" w:rsidP="00C63B02">
      <w:pPr>
        <w:rPr>
          <w:rFonts w:eastAsia="Lucida Sans Unicode"/>
          <w:b/>
          <w:kern w:val="3"/>
          <w:sz w:val="28"/>
          <w:szCs w:val="28"/>
          <w:u w:val="single"/>
          <w:lang w:val="ru-RU"/>
        </w:rPr>
      </w:pPr>
    </w:p>
    <w:p w:rsidR="006773F1" w:rsidRDefault="006773F1" w:rsidP="00C63B02">
      <w:pPr>
        <w:rPr>
          <w:rFonts w:eastAsia="Lucida Sans Unicode"/>
          <w:b/>
          <w:kern w:val="3"/>
          <w:sz w:val="28"/>
          <w:szCs w:val="28"/>
          <w:u w:val="single"/>
          <w:lang w:val="ru-RU"/>
        </w:rPr>
      </w:pPr>
    </w:p>
    <w:p w:rsidR="006773F1" w:rsidRDefault="006773F1" w:rsidP="00C63B02">
      <w:pPr>
        <w:rPr>
          <w:rFonts w:eastAsia="Lucida Sans Unicode"/>
          <w:b/>
          <w:kern w:val="3"/>
          <w:sz w:val="28"/>
          <w:szCs w:val="28"/>
          <w:u w:val="single"/>
          <w:lang w:val="ru-RU"/>
        </w:rPr>
      </w:pPr>
    </w:p>
    <w:p w:rsidR="009426F7" w:rsidRDefault="009426F7" w:rsidP="00121EDD">
      <w:pPr>
        <w:ind w:left="2820" w:firstLine="12"/>
        <w:jc w:val="both"/>
        <w:rPr>
          <w:sz w:val="32"/>
          <w:szCs w:val="32"/>
          <w:lang w:val="en-US"/>
        </w:rPr>
      </w:pPr>
      <w:bookmarkStart w:id="1" w:name="_GoBack"/>
      <w:bookmarkEnd w:id="1"/>
    </w:p>
    <w:sectPr w:rsidR="009426F7" w:rsidSect="006773EE">
      <w:pgSz w:w="11906" w:h="16838"/>
      <w:pgMar w:top="568" w:right="849"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Hebar">
    <w:altName w:val="Vrinda"/>
    <w:charset w:val="00"/>
    <w:family w:val="swiss"/>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Mincho">
    <w:altName w:val="MS Gothic"/>
    <w:panose1 w:val="02020609040205080304"/>
    <w:charset w:val="80"/>
    <w:family w:val="roman"/>
    <w:notTrueType/>
    <w:pitch w:val="fixed"/>
    <w:sig w:usb0="00000000"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TimesNewRomanPSMT">
    <w:altName w:val="MS Mincho"/>
    <w:panose1 w:val="00000000000000000000"/>
    <w:charset w:val="80"/>
    <w:family w:val="auto"/>
    <w:notTrueType/>
    <w:pitch w:val="default"/>
    <w:sig w:usb0="00000003" w:usb1="08070000" w:usb2="00000010" w:usb3="00000000" w:csb0="0002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6630D010"/>
    <w:name w:val="WW8Num1"/>
    <w:lvl w:ilvl="0">
      <w:start w:val="1"/>
      <w:numFmt w:val="decimal"/>
      <w:lvlText w:val="%1."/>
      <w:lvlJc w:val="left"/>
      <w:pPr>
        <w:tabs>
          <w:tab w:val="num" w:pos="720"/>
        </w:tabs>
        <w:ind w:left="720" w:hanging="360"/>
      </w:pPr>
      <w:rPr>
        <w:rFonts w:hint="default"/>
        <w:b/>
        <w:sz w:val="24"/>
        <w:szCs w:val="24"/>
        <w:lang w:val="bg-BG"/>
      </w:rPr>
    </w:lvl>
  </w:abstractNum>
  <w:abstractNum w:abstractNumId="1">
    <w:nsid w:val="00000003"/>
    <w:multiLevelType w:val="singleLevel"/>
    <w:tmpl w:val="60A06DB4"/>
    <w:name w:val="WW8Num3"/>
    <w:lvl w:ilvl="0">
      <w:start w:val="1"/>
      <w:numFmt w:val="decimal"/>
      <w:lvlText w:val="%1."/>
      <w:lvlJc w:val="left"/>
      <w:pPr>
        <w:tabs>
          <w:tab w:val="num" w:pos="-141"/>
        </w:tabs>
        <w:ind w:left="928" w:hanging="360"/>
      </w:pPr>
      <w:rPr>
        <w:rFonts w:cs="Times New Roman" w:hint="default"/>
        <w:b w:val="0"/>
        <w:bCs/>
        <w:szCs w:val="28"/>
        <w:lang w:val="bg-BG"/>
      </w:rPr>
    </w:lvl>
  </w:abstractNum>
  <w:abstractNum w:abstractNumId="2">
    <w:nsid w:val="00000004"/>
    <w:multiLevelType w:val="singleLevel"/>
    <w:tmpl w:val="00000004"/>
    <w:name w:val="WW8Num4"/>
    <w:lvl w:ilvl="0">
      <w:start w:val="1"/>
      <w:numFmt w:val="bullet"/>
      <w:lvlText w:val=""/>
      <w:lvlJc w:val="left"/>
      <w:pPr>
        <w:tabs>
          <w:tab w:val="num" w:pos="0"/>
        </w:tabs>
        <w:ind w:left="720" w:hanging="360"/>
      </w:pPr>
      <w:rPr>
        <w:rFonts w:ascii="Symbol" w:hAnsi="Symbol" w:cs="Symbol" w:hint="default"/>
        <w:sz w:val="28"/>
        <w:szCs w:val="28"/>
        <w:lang w:val="bg-BG"/>
      </w:rPr>
    </w:lvl>
  </w:abstractNum>
  <w:abstractNum w:abstractNumId="3">
    <w:nsid w:val="04513CA5"/>
    <w:multiLevelType w:val="hybridMultilevel"/>
    <w:tmpl w:val="87A8C70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04EF770B"/>
    <w:multiLevelType w:val="hybridMultilevel"/>
    <w:tmpl w:val="9CA0191E"/>
    <w:lvl w:ilvl="0" w:tplc="A19C76EC">
      <w:start w:val="1"/>
      <w:numFmt w:val="bullet"/>
      <w:lvlText w:val="-"/>
      <w:lvlJc w:val="left"/>
      <w:pPr>
        <w:ind w:left="1380" w:hanging="360"/>
      </w:pPr>
      <w:rPr>
        <w:rFonts w:ascii="Times New Roman" w:eastAsia="Times New Roman" w:hAnsi="Times New Roman" w:cs="Times New Roman" w:hint="default"/>
      </w:rPr>
    </w:lvl>
    <w:lvl w:ilvl="1" w:tplc="04020003" w:tentative="1">
      <w:start w:val="1"/>
      <w:numFmt w:val="bullet"/>
      <w:lvlText w:val="o"/>
      <w:lvlJc w:val="left"/>
      <w:pPr>
        <w:ind w:left="2100" w:hanging="360"/>
      </w:pPr>
      <w:rPr>
        <w:rFonts w:ascii="Courier New" w:hAnsi="Courier New" w:cs="Courier New" w:hint="default"/>
      </w:rPr>
    </w:lvl>
    <w:lvl w:ilvl="2" w:tplc="04020005" w:tentative="1">
      <w:start w:val="1"/>
      <w:numFmt w:val="bullet"/>
      <w:lvlText w:val=""/>
      <w:lvlJc w:val="left"/>
      <w:pPr>
        <w:ind w:left="2820" w:hanging="360"/>
      </w:pPr>
      <w:rPr>
        <w:rFonts w:ascii="Wingdings" w:hAnsi="Wingdings" w:hint="default"/>
      </w:rPr>
    </w:lvl>
    <w:lvl w:ilvl="3" w:tplc="04020001" w:tentative="1">
      <w:start w:val="1"/>
      <w:numFmt w:val="bullet"/>
      <w:lvlText w:val=""/>
      <w:lvlJc w:val="left"/>
      <w:pPr>
        <w:ind w:left="3540" w:hanging="360"/>
      </w:pPr>
      <w:rPr>
        <w:rFonts w:ascii="Symbol" w:hAnsi="Symbol" w:hint="default"/>
      </w:rPr>
    </w:lvl>
    <w:lvl w:ilvl="4" w:tplc="04020003" w:tentative="1">
      <w:start w:val="1"/>
      <w:numFmt w:val="bullet"/>
      <w:lvlText w:val="o"/>
      <w:lvlJc w:val="left"/>
      <w:pPr>
        <w:ind w:left="4260" w:hanging="360"/>
      </w:pPr>
      <w:rPr>
        <w:rFonts w:ascii="Courier New" w:hAnsi="Courier New" w:cs="Courier New" w:hint="default"/>
      </w:rPr>
    </w:lvl>
    <w:lvl w:ilvl="5" w:tplc="04020005" w:tentative="1">
      <w:start w:val="1"/>
      <w:numFmt w:val="bullet"/>
      <w:lvlText w:val=""/>
      <w:lvlJc w:val="left"/>
      <w:pPr>
        <w:ind w:left="4980" w:hanging="360"/>
      </w:pPr>
      <w:rPr>
        <w:rFonts w:ascii="Wingdings" w:hAnsi="Wingdings" w:hint="default"/>
      </w:rPr>
    </w:lvl>
    <w:lvl w:ilvl="6" w:tplc="04020001" w:tentative="1">
      <w:start w:val="1"/>
      <w:numFmt w:val="bullet"/>
      <w:lvlText w:val=""/>
      <w:lvlJc w:val="left"/>
      <w:pPr>
        <w:ind w:left="5700" w:hanging="360"/>
      </w:pPr>
      <w:rPr>
        <w:rFonts w:ascii="Symbol" w:hAnsi="Symbol" w:hint="default"/>
      </w:rPr>
    </w:lvl>
    <w:lvl w:ilvl="7" w:tplc="04020003" w:tentative="1">
      <w:start w:val="1"/>
      <w:numFmt w:val="bullet"/>
      <w:lvlText w:val="o"/>
      <w:lvlJc w:val="left"/>
      <w:pPr>
        <w:ind w:left="6420" w:hanging="360"/>
      </w:pPr>
      <w:rPr>
        <w:rFonts w:ascii="Courier New" w:hAnsi="Courier New" w:cs="Courier New" w:hint="default"/>
      </w:rPr>
    </w:lvl>
    <w:lvl w:ilvl="8" w:tplc="04020005" w:tentative="1">
      <w:start w:val="1"/>
      <w:numFmt w:val="bullet"/>
      <w:lvlText w:val=""/>
      <w:lvlJc w:val="left"/>
      <w:pPr>
        <w:ind w:left="7140" w:hanging="360"/>
      </w:pPr>
      <w:rPr>
        <w:rFonts w:ascii="Wingdings" w:hAnsi="Wingdings" w:hint="default"/>
      </w:rPr>
    </w:lvl>
  </w:abstractNum>
  <w:abstractNum w:abstractNumId="5">
    <w:nsid w:val="05BC1D78"/>
    <w:multiLevelType w:val="multilevel"/>
    <w:tmpl w:val="783ABCC2"/>
    <w:lvl w:ilvl="0">
      <w:start w:val="1"/>
      <w:numFmt w:val="decimal"/>
      <w:lvlText w:val="%1."/>
      <w:lvlJc w:val="left"/>
      <w:pPr>
        <w:ind w:left="1065" w:hanging="360"/>
      </w:pPr>
      <w:rPr>
        <w:rFonts w:hint="default"/>
      </w:rPr>
    </w:lvl>
    <w:lvl w:ilvl="1">
      <w:start w:val="1"/>
      <w:numFmt w:val="decimal"/>
      <w:isLgl/>
      <w:lvlText w:val="%1.%2."/>
      <w:lvlJc w:val="left"/>
      <w:pPr>
        <w:ind w:left="2345" w:hanging="36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425" w:hanging="72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145" w:hanging="1440"/>
      </w:pPr>
      <w:rPr>
        <w:rFonts w:hint="default"/>
      </w:rPr>
    </w:lvl>
    <w:lvl w:ilvl="8">
      <w:start w:val="1"/>
      <w:numFmt w:val="decimal"/>
      <w:isLgl/>
      <w:lvlText w:val="%1.%2.%3.%4.%5.%6.%7.%8.%9."/>
      <w:lvlJc w:val="left"/>
      <w:pPr>
        <w:ind w:left="2505" w:hanging="1800"/>
      </w:pPr>
      <w:rPr>
        <w:rFonts w:hint="default"/>
      </w:rPr>
    </w:lvl>
  </w:abstractNum>
  <w:abstractNum w:abstractNumId="6">
    <w:nsid w:val="09AB0C1E"/>
    <w:multiLevelType w:val="singleLevel"/>
    <w:tmpl w:val="9F286380"/>
    <w:lvl w:ilvl="0">
      <w:start w:val="1"/>
      <w:numFmt w:val="decimal"/>
      <w:lvlText w:val="%1."/>
      <w:lvlJc w:val="left"/>
      <w:pPr>
        <w:tabs>
          <w:tab w:val="num" w:pos="2062"/>
        </w:tabs>
        <w:ind w:left="2062" w:hanging="360"/>
      </w:pPr>
      <w:rPr>
        <w:color w:val="auto"/>
      </w:rPr>
    </w:lvl>
  </w:abstractNum>
  <w:abstractNum w:abstractNumId="7">
    <w:nsid w:val="09F121B8"/>
    <w:multiLevelType w:val="hybridMultilevel"/>
    <w:tmpl w:val="B5947D7E"/>
    <w:lvl w:ilvl="0" w:tplc="04020003">
      <w:start w:val="1"/>
      <w:numFmt w:val="bullet"/>
      <w:lvlText w:val="o"/>
      <w:lvlJc w:val="left"/>
      <w:pPr>
        <w:tabs>
          <w:tab w:val="num" w:pos="1440"/>
        </w:tabs>
        <w:ind w:left="1440" w:hanging="360"/>
      </w:pPr>
      <w:rPr>
        <w:rFonts w:ascii="Courier New" w:hAnsi="Courier New" w:cs="Courier New"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8">
    <w:nsid w:val="1074606B"/>
    <w:multiLevelType w:val="hybridMultilevel"/>
    <w:tmpl w:val="E02EE2C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nsid w:val="1BCF13FD"/>
    <w:multiLevelType w:val="hybridMultilevel"/>
    <w:tmpl w:val="2B3869A0"/>
    <w:lvl w:ilvl="0" w:tplc="0402000B">
      <w:start w:val="1"/>
      <w:numFmt w:val="bullet"/>
      <w:lvlText w:val=""/>
      <w:lvlJc w:val="left"/>
      <w:pPr>
        <w:ind w:left="1068" w:hanging="360"/>
      </w:pPr>
      <w:rPr>
        <w:rFonts w:ascii="Wingdings" w:hAnsi="Wingdings"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10">
    <w:nsid w:val="22C055FB"/>
    <w:multiLevelType w:val="hybridMultilevel"/>
    <w:tmpl w:val="F0D6F5E8"/>
    <w:lvl w:ilvl="0" w:tplc="E690C0C4">
      <w:numFmt w:val="bullet"/>
      <w:lvlText w:val="-"/>
      <w:lvlJc w:val="left"/>
      <w:pPr>
        <w:tabs>
          <w:tab w:val="num" w:pos="1080"/>
        </w:tabs>
        <w:ind w:left="1080" w:hanging="360"/>
      </w:pPr>
      <w:rPr>
        <w:rFonts w:ascii="Times New Roman" w:eastAsia="Times New Roman" w:hAnsi="Times New Roman" w:cs="Times New Roman" w:hint="default"/>
      </w:rPr>
    </w:lvl>
    <w:lvl w:ilvl="1" w:tplc="04020003">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11">
    <w:nsid w:val="23D447BD"/>
    <w:multiLevelType w:val="singleLevel"/>
    <w:tmpl w:val="C7ACAD28"/>
    <w:lvl w:ilvl="0">
      <w:start w:val="13"/>
      <w:numFmt w:val="bullet"/>
      <w:lvlText w:val="-"/>
      <w:lvlJc w:val="left"/>
      <w:pPr>
        <w:tabs>
          <w:tab w:val="num" w:pos="360"/>
        </w:tabs>
        <w:ind w:left="360" w:hanging="360"/>
      </w:pPr>
    </w:lvl>
  </w:abstractNum>
  <w:abstractNum w:abstractNumId="12">
    <w:nsid w:val="244937C9"/>
    <w:multiLevelType w:val="multilevel"/>
    <w:tmpl w:val="D110E6DA"/>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3">
    <w:nsid w:val="26FA7FFB"/>
    <w:multiLevelType w:val="hybridMultilevel"/>
    <w:tmpl w:val="307EA958"/>
    <w:lvl w:ilvl="0" w:tplc="04020003">
      <w:start w:val="1"/>
      <w:numFmt w:val="bullet"/>
      <w:lvlText w:val="o"/>
      <w:lvlJc w:val="left"/>
      <w:pPr>
        <w:tabs>
          <w:tab w:val="num" w:pos="1440"/>
        </w:tabs>
        <w:ind w:left="1440" w:hanging="360"/>
      </w:pPr>
      <w:rPr>
        <w:rFonts w:ascii="Courier New" w:hAnsi="Courier New" w:cs="Courier New"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4">
    <w:nsid w:val="2CE640D1"/>
    <w:multiLevelType w:val="hybridMultilevel"/>
    <w:tmpl w:val="3BC0AC2E"/>
    <w:lvl w:ilvl="0" w:tplc="A252BF16">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5">
    <w:nsid w:val="2D135D66"/>
    <w:multiLevelType w:val="multilevel"/>
    <w:tmpl w:val="DCF8D0FC"/>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E121A70"/>
    <w:multiLevelType w:val="hybridMultilevel"/>
    <w:tmpl w:val="CC4C1C74"/>
    <w:lvl w:ilvl="0" w:tplc="FFF638BC">
      <w:numFmt w:val="bullet"/>
      <w:lvlText w:val="-"/>
      <w:lvlJc w:val="left"/>
      <w:pPr>
        <w:ind w:left="1068" w:hanging="360"/>
      </w:pPr>
      <w:rPr>
        <w:rFonts w:ascii="Times New Roman" w:eastAsia="Times New Roman" w:hAnsi="Times New Roman" w:cs="Times New Roman"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17">
    <w:nsid w:val="2FD66036"/>
    <w:multiLevelType w:val="hybridMultilevel"/>
    <w:tmpl w:val="A2CC0818"/>
    <w:lvl w:ilvl="0" w:tplc="77D48B62">
      <w:numFmt w:val="bullet"/>
      <w:lvlText w:val="-"/>
      <w:lvlJc w:val="left"/>
      <w:pPr>
        <w:ind w:left="1068" w:hanging="360"/>
      </w:pPr>
      <w:rPr>
        <w:rFonts w:ascii="Times New Roman" w:eastAsia="Times New Roman" w:hAnsi="Times New Roman" w:cs="Times New Roman"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18">
    <w:nsid w:val="310E1F49"/>
    <w:multiLevelType w:val="multilevel"/>
    <w:tmpl w:val="BEFA1C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15C4AEE"/>
    <w:multiLevelType w:val="hybridMultilevel"/>
    <w:tmpl w:val="9B6AE108"/>
    <w:lvl w:ilvl="0" w:tplc="0402000B">
      <w:start w:val="1"/>
      <w:numFmt w:val="bullet"/>
      <w:lvlText w:val=""/>
      <w:lvlJc w:val="left"/>
      <w:pPr>
        <w:ind w:left="1428" w:hanging="360"/>
      </w:pPr>
      <w:rPr>
        <w:rFonts w:ascii="Wingdings" w:hAnsi="Wingdings"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20">
    <w:nsid w:val="338F2BA5"/>
    <w:multiLevelType w:val="hybridMultilevel"/>
    <w:tmpl w:val="B470A342"/>
    <w:lvl w:ilvl="0" w:tplc="B6C41FA0">
      <w:start w:val="1"/>
      <w:numFmt w:val="decimal"/>
      <w:lvlText w:val="%1."/>
      <w:lvlJc w:val="left"/>
      <w:pPr>
        <w:ind w:left="1363" w:hanging="795"/>
      </w:pPr>
      <w:rPr>
        <w:rFonts w:hint="default"/>
        <w:b/>
      </w:rPr>
    </w:lvl>
    <w:lvl w:ilvl="1" w:tplc="04020019" w:tentative="1">
      <w:start w:val="1"/>
      <w:numFmt w:val="lowerLetter"/>
      <w:lvlText w:val="%2."/>
      <w:lvlJc w:val="left"/>
      <w:pPr>
        <w:ind w:left="1648" w:hanging="360"/>
      </w:pPr>
    </w:lvl>
    <w:lvl w:ilvl="2" w:tplc="0402001B" w:tentative="1">
      <w:start w:val="1"/>
      <w:numFmt w:val="lowerRoman"/>
      <w:lvlText w:val="%3."/>
      <w:lvlJc w:val="right"/>
      <w:pPr>
        <w:ind w:left="2368" w:hanging="180"/>
      </w:pPr>
    </w:lvl>
    <w:lvl w:ilvl="3" w:tplc="0402000F" w:tentative="1">
      <w:start w:val="1"/>
      <w:numFmt w:val="decimal"/>
      <w:lvlText w:val="%4."/>
      <w:lvlJc w:val="left"/>
      <w:pPr>
        <w:ind w:left="3088" w:hanging="360"/>
      </w:pPr>
    </w:lvl>
    <w:lvl w:ilvl="4" w:tplc="04020019" w:tentative="1">
      <w:start w:val="1"/>
      <w:numFmt w:val="lowerLetter"/>
      <w:lvlText w:val="%5."/>
      <w:lvlJc w:val="left"/>
      <w:pPr>
        <w:ind w:left="3808" w:hanging="360"/>
      </w:pPr>
    </w:lvl>
    <w:lvl w:ilvl="5" w:tplc="0402001B" w:tentative="1">
      <w:start w:val="1"/>
      <w:numFmt w:val="lowerRoman"/>
      <w:lvlText w:val="%6."/>
      <w:lvlJc w:val="right"/>
      <w:pPr>
        <w:ind w:left="4528" w:hanging="180"/>
      </w:pPr>
    </w:lvl>
    <w:lvl w:ilvl="6" w:tplc="0402000F" w:tentative="1">
      <w:start w:val="1"/>
      <w:numFmt w:val="decimal"/>
      <w:lvlText w:val="%7."/>
      <w:lvlJc w:val="left"/>
      <w:pPr>
        <w:ind w:left="5248" w:hanging="360"/>
      </w:pPr>
    </w:lvl>
    <w:lvl w:ilvl="7" w:tplc="04020019" w:tentative="1">
      <w:start w:val="1"/>
      <w:numFmt w:val="lowerLetter"/>
      <w:lvlText w:val="%8."/>
      <w:lvlJc w:val="left"/>
      <w:pPr>
        <w:ind w:left="5968" w:hanging="360"/>
      </w:pPr>
    </w:lvl>
    <w:lvl w:ilvl="8" w:tplc="0402001B" w:tentative="1">
      <w:start w:val="1"/>
      <w:numFmt w:val="lowerRoman"/>
      <w:lvlText w:val="%9."/>
      <w:lvlJc w:val="right"/>
      <w:pPr>
        <w:ind w:left="6688" w:hanging="180"/>
      </w:pPr>
    </w:lvl>
  </w:abstractNum>
  <w:abstractNum w:abstractNumId="21">
    <w:nsid w:val="34D45CA0"/>
    <w:multiLevelType w:val="multilevel"/>
    <w:tmpl w:val="4CE8B4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14C482E"/>
    <w:multiLevelType w:val="hybridMultilevel"/>
    <w:tmpl w:val="8B20B962"/>
    <w:lvl w:ilvl="0" w:tplc="0402000F">
      <w:start w:val="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nsid w:val="41C2770D"/>
    <w:multiLevelType w:val="hybridMultilevel"/>
    <w:tmpl w:val="1DEC6230"/>
    <w:lvl w:ilvl="0" w:tplc="0402000F">
      <w:start w:val="1"/>
      <w:numFmt w:val="decimal"/>
      <w:lvlText w:val="%1."/>
      <w:lvlJc w:val="left"/>
      <w:pPr>
        <w:ind w:left="1440" w:hanging="360"/>
      </w:pPr>
    </w:lvl>
    <w:lvl w:ilvl="1" w:tplc="04020019">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24">
    <w:nsid w:val="41C31BE6"/>
    <w:multiLevelType w:val="multilevel"/>
    <w:tmpl w:val="084EE94A"/>
    <w:styleLink w:val="WW8Num2"/>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5">
    <w:nsid w:val="425C0472"/>
    <w:multiLevelType w:val="hybridMultilevel"/>
    <w:tmpl w:val="1B96ADEE"/>
    <w:lvl w:ilvl="0" w:tplc="475E7702">
      <w:start w:val="1"/>
      <w:numFmt w:val="decimal"/>
      <w:lvlText w:val="%1."/>
      <w:lvlJc w:val="left"/>
      <w:pPr>
        <w:tabs>
          <w:tab w:val="num" w:pos="1065"/>
        </w:tabs>
        <w:ind w:left="1065" w:hanging="360"/>
      </w:pPr>
      <w:rPr>
        <w:rFonts w:hint="default"/>
      </w:rPr>
    </w:lvl>
    <w:lvl w:ilvl="1" w:tplc="04020019" w:tentative="1">
      <w:start w:val="1"/>
      <w:numFmt w:val="lowerLetter"/>
      <w:lvlText w:val="%2."/>
      <w:lvlJc w:val="left"/>
      <w:pPr>
        <w:tabs>
          <w:tab w:val="num" w:pos="1785"/>
        </w:tabs>
        <w:ind w:left="1785" w:hanging="360"/>
      </w:pPr>
    </w:lvl>
    <w:lvl w:ilvl="2" w:tplc="0402001B" w:tentative="1">
      <w:start w:val="1"/>
      <w:numFmt w:val="lowerRoman"/>
      <w:lvlText w:val="%3."/>
      <w:lvlJc w:val="right"/>
      <w:pPr>
        <w:tabs>
          <w:tab w:val="num" w:pos="2505"/>
        </w:tabs>
        <w:ind w:left="2505" w:hanging="180"/>
      </w:pPr>
    </w:lvl>
    <w:lvl w:ilvl="3" w:tplc="0402000F" w:tentative="1">
      <w:start w:val="1"/>
      <w:numFmt w:val="decimal"/>
      <w:lvlText w:val="%4."/>
      <w:lvlJc w:val="left"/>
      <w:pPr>
        <w:tabs>
          <w:tab w:val="num" w:pos="3225"/>
        </w:tabs>
        <w:ind w:left="3225" w:hanging="360"/>
      </w:pPr>
    </w:lvl>
    <w:lvl w:ilvl="4" w:tplc="04020019" w:tentative="1">
      <w:start w:val="1"/>
      <w:numFmt w:val="lowerLetter"/>
      <w:lvlText w:val="%5."/>
      <w:lvlJc w:val="left"/>
      <w:pPr>
        <w:tabs>
          <w:tab w:val="num" w:pos="3945"/>
        </w:tabs>
        <w:ind w:left="3945" w:hanging="360"/>
      </w:pPr>
    </w:lvl>
    <w:lvl w:ilvl="5" w:tplc="0402001B" w:tentative="1">
      <w:start w:val="1"/>
      <w:numFmt w:val="lowerRoman"/>
      <w:lvlText w:val="%6."/>
      <w:lvlJc w:val="right"/>
      <w:pPr>
        <w:tabs>
          <w:tab w:val="num" w:pos="4665"/>
        </w:tabs>
        <w:ind w:left="4665" w:hanging="180"/>
      </w:pPr>
    </w:lvl>
    <w:lvl w:ilvl="6" w:tplc="0402000F" w:tentative="1">
      <w:start w:val="1"/>
      <w:numFmt w:val="decimal"/>
      <w:lvlText w:val="%7."/>
      <w:lvlJc w:val="left"/>
      <w:pPr>
        <w:tabs>
          <w:tab w:val="num" w:pos="5385"/>
        </w:tabs>
        <w:ind w:left="5385" w:hanging="360"/>
      </w:pPr>
    </w:lvl>
    <w:lvl w:ilvl="7" w:tplc="04020019" w:tentative="1">
      <w:start w:val="1"/>
      <w:numFmt w:val="lowerLetter"/>
      <w:lvlText w:val="%8."/>
      <w:lvlJc w:val="left"/>
      <w:pPr>
        <w:tabs>
          <w:tab w:val="num" w:pos="6105"/>
        </w:tabs>
        <w:ind w:left="6105" w:hanging="360"/>
      </w:pPr>
    </w:lvl>
    <w:lvl w:ilvl="8" w:tplc="0402001B" w:tentative="1">
      <w:start w:val="1"/>
      <w:numFmt w:val="lowerRoman"/>
      <w:lvlText w:val="%9."/>
      <w:lvlJc w:val="right"/>
      <w:pPr>
        <w:tabs>
          <w:tab w:val="num" w:pos="6825"/>
        </w:tabs>
        <w:ind w:left="6825" w:hanging="180"/>
      </w:pPr>
    </w:lvl>
  </w:abstractNum>
  <w:abstractNum w:abstractNumId="26">
    <w:nsid w:val="42BA08F6"/>
    <w:multiLevelType w:val="hybridMultilevel"/>
    <w:tmpl w:val="608E8E50"/>
    <w:lvl w:ilvl="0" w:tplc="36FA74F0">
      <w:start w:val="1"/>
      <w:numFmt w:val="decimal"/>
      <w:lvlText w:val="%1."/>
      <w:lvlJc w:val="left"/>
      <w:pPr>
        <w:ind w:left="786" w:hanging="360"/>
      </w:pPr>
      <w:rPr>
        <w:b/>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27">
    <w:nsid w:val="443745E7"/>
    <w:multiLevelType w:val="hybridMultilevel"/>
    <w:tmpl w:val="05DE871A"/>
    <w:lvl w:ilvl="0" w:tplc="70ECB1A0">
      <w:numFmt w:val="bullet"/>
      <w:lvlText w:val="-"/>
      <w:lvlJc w:val="left"/>
      <w:pPr>
        <w:ind w:left="1068" w:hanging="360"/>
      </w:pPr>
      <w:rPr>
        <w:rFonts w:ascii="Times New Roman" w:eastAsia="Times New Roman" w:hAnsi="Times New Roman" w:cs="Times New Roman"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28">
    <w:nsid w:val="47DA3110"/>
    <w:multiLevelType w:val="hybridMultilevel"/>
    <w:tmpl w:val="2C6A3866"/>
    <w:lvl w:ilvl="0" w:tplc="04020001">
      <w:start w:val="1"/>
      <w:numFmt w:val="bullet"/>
      <w:lvlText w:val=""/>
      <w:lvlJc w:val="left"/>
      <w:pPr>
        <w:ind w:left="1635" w:hanging="360"/>
      </w:pPr>
      <w:rPr>
        <w:rFonts w:ascii="Symbol" w:hAnsi="Symbol" w:hint="default"/>
      </w:rPr>
    </w:lvl>
    <w:lvl w:ilvl="1" w:tplc="04020003">
      <w:start w:val="1"/>
      <w:numFmt w:val="bullet"/>
      <w:lvlText w:val="o"/>
      <w:lvlJc w:val="left"/>
      <w:pPr>
        <w:ind w:left="2355" w:hanging="360"/>
      </w:pPr>
      <w:rPr>
        <w:rFonts w:ascii="Courier New" w:hAnsi="Courier New" w:cs="Courier New" w:hint="default"/>
      </w:rPr>
    </w:lvl>
    <w:lvl w:ilvl="2" w:tplc="04020005">
      <w:start w:val="1"/>
      <w:numFmt w:val="bullet"/>
      <w:lvlText w:val=""/>
      <w:lvlJc w:val="left"/>
      <w:pPr>
        <w:ind w:left="3075" w:hanging="360"/>
      </w:pPr>
      <w:rPr>
        <w:rFonts w:ascii="Wingdings" w:hAnsi="Wingdings" w:hint="default"/>
      </w:rPr>
    </w:lvl>
    <w:lvl w:ilvl="3" w:tplc="04020001">
      <w:start w:val="1"/>
      <w:numFmt w:val="bullet"/>
      <w:lvlText w:val=""/>
      <w:lvlJc w:val="left"/>
      <w:pPr>
        <w:ind w:left="3795" w:hanging="360"/>
      </w:pPr>
      <w:rPr>
        <w:rFonts w:ascii="Symbol" w:hAnsi="Symbol" w:hint="default"/>
      </w:rPr>
    </w:lvl>
    <w:lvl w:ilvl="4" w:tplc="04020003">
      <w:start w:val="1"/>
      <w:numFmt w:val="bullet"/>
      <w:lvlText w:val="o"/>
      <w:lvlJc w:val="left"/>
      <w:pPr>
        <w:ind w:left="4515" w:hanging="360"/>
      </w:pPr>
      <w:rPr>
        <w:rFonts w:ascii="Courier New" w:hAnsi="Courier New" w:cs="Courier New" w:hint="default"/>
      </w:rPr>
    </w:lvl>
    <w:lvl w:ilvl="5" w:tplc="04020005">
      <w:start w:val="1"/>
      <w:numFmt w:val="bullet"/>
      <w:lvlText w:val=""/>
      <w:lvlJc w:val="left"/>
      <w:pPr>
        <w:ind w:left="5235" w:hanging="360"/>
      </w:pPr>
      <w:rPr>
        <w:rFonts w:ascii="Wingdings" w:hAnsi="Wingdings" w:hint="default"/>
      </w:rPr>
    </w:lvl>
    <w:lvl w:ilvl="6" w:tplc="04020001">
      <w:start w:val="1"/>
      <w:numFmt w:val="bullet"/>
      <w:lvlText w:val=""/>
      <w:lvlJc w:val="left"/>
      <w:pPr>
        <w:ind w:left="5955" w:hanging="360"/>
      </w:pPr>
      <w:rPr>
        <w:rFonts w:ascii="Symbol" w:hAnsi="Symbol" w:hint="default"/>
      </w:rPr>
    </w:lvl>
    <w:lvl w:ilvl="7" w:tplc="04020003">
      <w:start w:val="1"/>
      <w:numFmt w:val="bullet"/>
      <w:lvlText w:val="o"/>
      <w:lvlJc w:val="left"/>
      <w:pPr>
        <w:ind w:left="6675" w:hanging="360"/>
      </w:pPr>
      <w:rPr>
        <w:rFonts w:ascii="Courier New" w:hAnsi="Courier New" w:cs="Courier New" w:hint="default"/>
      </w:rPr>
    </w:lvl>
    <w:lvl w:ilvl="8" w:tplc="04020005">
      <w:start w:val="1"/>
      <w:numFmt w:val="bullet"/>
      <w:lvlText w:val=""/>
      <w:lvlJc w:val="left"/>
      <w:pPr>
        <w:ind w:left="7395" w:hanging="360"/>
      </w:pPr>
      <w:rPr>
        <w:rFonts w:ascii="Wingdings" w:hAnsi="Wingdings" w:hint="default"/>
      </w:rPr>
    </w:lvl>
  </w:abstractNum>
  <w:abstractNum w:abstractNumId="29">
    <w:nsid w:val="4AFB3DE1"/>
    <w:multiLevelType w:val="hybridMultilevel"/>
    <w:tmpl w:val="609806FE"/>
    <w:lvl w:ilvl="0" w:tplc="04020001">
      <w:start w:val="1"/>
      <w:numFmt w:val="bullet"/>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30">
    <w:nsid w:val="4DEB66BB"/>
    <w:multiLevelType w:val="hybridMultilevel"/>
    <w:tmpl w:val="7A1E72C6"/>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nsid w:val="50522BD0"/>
    <w:multiLevelType w:val="hybridMultilevel"/>
    <w:tmpl w:val="0978A8C0"/>
    <w:lvl w:ilvl="0" w:tplc="04020001">
      <w:start w:val="1"/>
      <w:numFmt w:val="bullet"/>
      <w:lvlText w:val=""/>
      <w:lvlJc w:val="left"/>
      <w:pPr>
        <w:ind w:left="1425" w:hanging="360"/>
      </w:pPr>
      <w:rPr>
        <w:rFonts w:ascii="Symbol" w:hAnsi="Symbol" w:hint="default"/>
      </w:rPr>
    </w:lvl>
    <w:lvl w:ilvl="1" w:tplc="04020003" w:tentative="1">
      <w:start w:val="1"/>
      <w:numFmt w:val="bullet"/>
      <w:lvlText w:val="o"/>
      <w:lvlJc w:val="left"/>
      <w:pPr>
        <w:ind w:left="2145" w:hanging="360"/>
      </w:pPr>
      <w:rPr>
        <w:rFonts w:ascii="Courier New" w:hAnsi="Courier New" w:cs="Courier New" w:hint="default"/>
      </w:rPr>
    </w:lvl>
    <w:lvl w:ilvl="2" w:tplc="04020005" w:tentative="1">
      <w:start w:val="1"/>
      <w:numFmt w:val="bullet"/>
      <w:lvlText w:val=""/>
      <w:lvlJc w:val="left"/>
      <w:pPr>
        <w:ind w:left="2865" w:hanging="360"/>
      </w:pPr>
      <w:rPr>
        <w:rFonts w:ascii="Wingdings" w:hAnsi="Wingdings" w:hint="default"/>
      </w:rPr>
    </w:lvl>
    <w:lvl w:ilvl="3" w:tplc="04020001" w:tentative="1">
      <w:start w:val="1"/>
      <w:numFmt w:val="bullet"/>
      <w:lvlText w:val=""/>
      <w:lvlJc w:val="left"/>
      <w:pPr>
        <w:ind w:left="3585" w:hanging="360"/>
      </w:pPr>
      <w:rPr>
        <w:rFonts w:ascii="Symbol" w:hAnsi="Symbol" w:hint="default"/>
      </w:rPr>
    </w:lvl>
    <w:lvl w:ilvl="4" w:tplc="04020003" w:tentative="1">
      <w:start w:val="1"/>
      <w:numFmt w:val="bullet"/>
      <w:lvlText w:val="o"/>
      <w:lvlJc w:val="left"/>
      <w:pPr>
        <w:ind w:left="4305" w:hanging="360"/>
      </w:pPr>
      <w:rPr>
        <w:rFonts w:ascii="Courier New" w:hAnsi="Courier New" w:cs="Courier New" w:hint="default"/>
      </w:rPr>
    </w:lvl>
    <w:lvl w:ilvl="5" w:tplc="04020005" w:tentative="1">
      <w:start w:val="1"/>
      <w:numFmt w:val="bullet"/>
      <w:lvlText w:val=""/>
      <w:lvlJc w:val="left"/>
      <w:pPr>
        <w:ind w:left="5025" w:hanging="360"/>
      </w:pPr>
      <w:rPr>
        <w:rFonts w:ascii="Wingdings" w:hAnsi="Wingdings" w:hint="default"/>
      </w:rPr>
    </w:lvl>
    <w:lvl w:ilvl="6" w:tplc="04020001" w:tentative="1">
      <w:start w:val="1"/>
      <w:numFmt w:val="bullet"/>
      <w:lvlText w:val=""/>
      <w:lvlJc w:val="left"/>
      <w:pPr>
        <w:ind w:left="5745" w:hanging="360"/>
      </w:pPr>
      <w:rPr>
        <w:rFonts w:ascii="Symbol" w:hAnsi="Symbol" w:hint="default"/>
      </w:rPr>
    </w:lvl>
    <w:lvl w:ilvl="7" w:tplc="04020003" w:tentative="1">
      <w:start w:val="1"/>
      <w:numFmt w:val="bullet"/>
      <w:lvlText w:val="o"/>
      <w:lvlJc w:val="left"/>
      <w:pPr>
        <w:ind w:left="6465" w:hanging="360"/>
      </w:pPr>
      <w:rPr>
        <w:rFonts w:ascii="Courier New" w:hAnsi="Courier New" w:cs="Courier New" w:hint="default"/>
      </w:rPr>
    </w:lvl>
    <w:lvl w:ilvl="8" w:tplc="04020005" w:tentative="1">
      <w:start w:val="1"/>
      <w:numFmt w:val="bullet"/>
      <w:lvlText w:val=""/>
      <w:lvlJc w:val="left"/>
      <w:pPr>
        <w:ind w:left="7185" w:hanging="360"/>
      </w:pPr>
      <w:rPr>
        <w:rFonts w:ascii="Wingdings" w:hAnsi="Wingdings" w:hint="default"/>
      </w:rPr>
    </w:lvl>
  </w:abstractNum>
  <w:abstractNum w:abstractNumId="32">
    <w:nsid w:val="541F00D4"/>
    <w:multiLevelType w:val="hybridMultilevel"/>
    <w:tmpl w:val="3F68EA2C"/>
    <w:lvl w:ilvl="0" w:tplc="E2F45862">
      <w:start w:val="1"/>
      <w:numFmt w:val="decimal"/>
      <w:lvlText w:val="%1."/>
      <w:lvlJc w:val="left"/>
      <w:pPr>
        <w:tabs>
          <w:tab w:val="num" w:pos="420"/>
        </w:tabs>
        <w:ind w:left="420" w:hanging="360"/>
      </w:pPr>
      <w:rPr>
        <w:rFonts w:hint="default"/>
      </w:rPr>
    </w:lvl>
    <w:lvl w:ilvl="1" w:tplc="04020019">
      <w:start w:val="1"/>
      <w:numFmt w:val="lowerLetter"/>
      <w:lvlText w:val="%2."/>
      <w:lvlJc w:val="left"/>
      <w:pPr>
        <w:tabs>
          <w:tab w:val="num" w:pos="1140"/>
        </w:tabs>
        <w:ind w:left="1140" w:hanging="360"/>
      </w:pPr>
    </w:lvl>
    <w:lvl w:ilvl="2" w:tplc="0402001B" w:tentative="1">
      <w:start w:val="1"/>
      <w:numFmt w:val="lowerRoman"/>
      <w:lvlText w:val="%3."/>
      <w:lvlJc w:val="right"/>
      <w:pPr>
        <w:tabs>
          <w:tab w:val="num" w:pos="1860"/>
        </w:tabs>
        <w:ind w:left="1860" w:hanging="180"/>
      </w:pPr>
    </w:lvl>
    <w:lvl w:ilvl="3" w:tplc="0402000F" w:tentative="1">
      <w:start w:val="1"/>
      <w:numFmt w:val="decimal"/>
      <w:lvlText w:val="%4."/>
      <w:lvlJc w:val="left"/>
      <w:pPr>
        <w:tabs>
          <w:tab w:val="num" w:pos="2580"/>
        </w:tabs>
        <w:ind w:left="2580" w:hanging="360"/>
      </w:pPr>
    </w:lvl>
    <w:lvl w:ilvl="4" w:tplc="04020019" w:tentative="1">
      <w:start w:val="1"/>
      <w:numFmt w:val="lowerLetter"/>
      <w:lvlText w:val="%5."/>
      <w:lvlJc w:val="left"/>
      <w:pPr>
        <w:tabs>
          <w:tab w:val="num" w:pos="3300"/>
        </w:tabs>
        <w:ind w:left="3300" w:hanging="360"/>
      </w:pPr>
    </w:lvl>
    <w:lvl w:ilvl="5" w:tplc="0402001B" w:tentative="1">
      <w:start w:val="1"/>
      <w:numFmt w:val="lowerRoman"/>
      <w:lvlText w:val="%6."/>
      <w:lvlJc w:val="right"/>
      <w:pPr>
        <w:tabs>
          <w:tab w:val="num" w:pos="4020"/>
        </w:tabs>
        <w:ind w:left="4020" w:hanging="180"/>
      </w:pPr>
    </w:lvl>
    <w:lvl w:ilvl="6" w:tplc="0402000F" w:tentative="1">
      <w:start w:val="1"/>
      <w:numFmt w:val="decimal"/>
      <w:lvlText w:val="%7."/>
      <w:lvlJc w:val="left"/>
      <w:pPr>
        <w:tabs>
          <w:tab w:val="num" w:pos="4740"/>
        </w:tabs>
        <w:ind w:left="4740" w:hanging="360"/>
      </w:pPr>
    </w:lvl>
    <w:lvl w:ilvl="7" w:tplc="04020019" w:tentative="1">
      <w:start w:val="1"/>
      <w:numFmt w:val="lowerLetter"/>
      <w:lvlText w:val="%8."/>
      <w:lvlJc w:val="left"/>
      <w:pPr>
        <w:tabs>
          <w:tab w:val="num" w:pos="5460"/>
        </w:tabs>
        <w:ind w:left="5460" w:hanging="360"/>
      </w:pPr>
    </w:lvl>
    <w:lvl w:ilvl="8" w:tplc="0402001B" w:tentative="1">
      <w:start w:val="1"/>
      <w:numFmt w:val="lowerRoman"/>
      <w:lvlText w:val="%9."/>
      <w:lvlJc w:val="right"/>
      <w:pPr>
        <w:tabs>
          <w:tab w:val="num" w:pos="6180"/>
        </w:tabs>
        <w:ind w:left="6180" w:hanging="180"/>
      </w:pPr>
    </w:lvl>
  </w:abstractNum>
  <w:abstractNum w:abstractNumId="33">
    <w:nsid w:val="5BB870C3"/>
    <w:multiLevelType w:val="hybridMultilevel"/>
    <w:tmpl w:val="2E083832"/>
    <w:lvl w:ilvl="0" w:tplc="DABC0F0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34">
    <w:nsid w:val="5CB430F3"/>
    <w:multiLevelType w:val="hybridMultilevel"/>
    <w:tmpl w:val="E25A3CC2"/>
    <w:lvl w:ilvl="0" w:tplc="04020003">
      <w:start w:val="1"/>
      <w:numFmt w:val="bullet"/>
      <w:lvlText w:val="o"/>
      <w:lvlJc w:val="left"/>
      <w:pPr>
        <w:ind w:left="1146" w:hanging="360"/>
      </w:pPr>
      <w:rPr>
        <w:rFonts w:ascii="Courier New" w:hAnsi="Courier New" w:cs="Courier New"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35">
    <w:nsid w:val="5F854C98"/>
    <w:multiLevelType w:val="hybridMultilevel"/>
    <w:tmpl w:val="63A05DA6"/>
    <w:lvl w:ilvl="0" w:tplc="B374EE6C">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6">
    <w:nsid w:val="619549A6"/>
    <w:multiLevelType w:val="hybridMultilevel"/>
    <w:tmpl w:val="B96C0814"/>
    <w:lvl w:ilvl="0" w:tplc="F8D0F30C">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nsid w:val="626F0EF9"/>
    <w:multiLevelType w:val="hybridMultilevel"/>
    <w:tmpl w:val="4B02E0A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nsid w:val="640D12CA"/>
    <w:multiLevelType w:val="hybridMultilevel"/>
    <w:tmpl w:val="1D629092"/>
    <w:lvl w:ilvl="0" w:tplc="A33A6A64">
      <w:numFmt w:val="bullet"/>
      <w:lvlText w:val="-"/>
      <w:lvlJc w:val="left"/>
      <w:pPr>
        <w:ind w:left="1068" w:hanging="360"/>
      </w:pPr>
      <w:rPr>
        <w:rFonts w:ascii="Times New Roman" w:eastAsia="Calibri" w:hAnsi="Times New Roman" w:cs="Times New Roman" w:hint="default"/>
        <w:b w:val="0"/>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39">
    <w:nsid w:val="656649C5"/>
    <w:multiLevelType w:val="multilevel"/>
    <w:tmpl w:val="A2A62C0E"/>
    <w:styleLink w:val="WW8Num1"/>
    <w:lvl w:ilvl="0">
      <w:start w:val="1"/>
      <w:numFmt w:val="decimal"/>
      <w:lvlText w:val="%1."/>
      <w:lvlJc w:val="left"/>
      <w:rPr>
        <w:rFonts w:cs="Times New Roman"/>
        <w:sz w:val="24"/>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0">
    <w:nsid w:val="662C786C"/>
    <w:multiLevelType w:val="hybridMultilevel"/>
    <w:tmpl w:val="400461E4"/>
    <w:lvl w:ilvl="0" w:tplc="0402000B">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41">
    <w:nsid w:val="66662755"/>
    <w:multiLevelType w:val="hybridMultilevel"/>
    <w:tmpl w:val="2A6CF134"/>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2">
    <w:nsid w:val="6B4E542C"/>
    <w:multiLevelType w:val="hybridMultilevel"/>
    <w:tmpl w:val="AAA40A84"/>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3">
    <w:nsid w:val="6F4F0830"/>
    <w:multiLevelType w:val="hybridMultilevel"/>
    <w:tmpl w:val="66CE66B6"/>
    <w:lvl w:ilvl="0" w:tplc="472A89C2">
      <w:start w:val="1"/>
      <w:numFmt w:val="decimal"/>
      <w:lvlText w:val="%1."/>
      <w:lvlJc w:val="left"/>
      <w:pPr>
        <w:ind w:left="708" w:hanging="360"/>
      </w:pPr>
      <w:rPr>
        <w:rFonts w:hint="default"/>
      </w:rPr>
    </w:lvl>
    <w:lvl w:ilvl="1" w:tplc="04020019" w:tentative="1">
      <w:start w:val="1"/>
      <w:numFmt w:val="lowerLetter"/>
      <w:lvlText w:val="%2."/>
      <w:lvlJc w:val="left"/>
      <w:pPr>
        <w:ind w:left="1428" w:hanging="360"/>
      </w:pPr>
    </w:lvl>
    <w:lvl w:ilvl="2" w:tplc="0402001B" w:tentative="1">
      <w:start w:val="1"/>
      <w:numFmt w:val="lowerRoman"/>
      <w:lvlText w:val="%3."/>
      <w:lvlJc w:val="right"/>
      <w:pPr>
        <w:ind w:left="2148" w:hanging="180"/>
      </w:pPr>
    </w:lvl>
    <w:lvl w:ilvl="3" w:tplc="0402000F" w:tentative="1">
      <w:start w:val="1"/>
      <w:numFmt w:val="decimal"/>
      <w:lvlText w:val="%4."/>
      <w:lvlJc w:val="left"/>
      <w:pPr>
        <w:ind w:left="2868" w:hanging="360"/>
      </w:pPr>
    </w:lvl>
    <w:lvl w:ilvl="4" w:tplc="04020019" w:tentative="1">
      <w:start w:val="1"/>
      <w:numFmt w:val="lowerLetter"/>
      <w:lvlText w:val="%5."/>
      <w:lvlJc w:val="left"/>
      <w:pPr>
        <w:ind w:left="3588" w:hanging="360"/>
      </w:pPr>
    </w:lvl>
    <w:lvl w:ilvl="5" w:tplc="0402001B" w:tentative="1">
      <w:start w:val="1"/>
      <w:numFmt w:val="lowerRoman"/>
      <w:lvlText w:val="%6."/>
      <w:lvlJc w:val="right"/>
      <w:pPr>
        <w:ind w:left="4308" w:hanging="180"/>
      </w:pPr>
    </w:lvl>
    <w:lvl w:ilvl="6" w:tplc="0402000F" w:tentative="1">
      <w:start w:val="1"/>
      <w:numFmt w:val="decimal"/>
      <w:lvlText w:val="%7."/>
      <w:lvlJc w:val="left"/>
      <w:pPr>
        <w:ind w:left="5028" w:hanging="360"/>
      </w:pPr>
    </w:lvl>
    <w:lvl w:ilvl="7" w:tplc="04020019" w:tentative="1">
      <w:start w:val="1"/>
      <w:numFmt w:val="lowerLetter"/>
      <w:lvlText w:val="%8."/>
      <w:lvlJc w:val="left"/>
      <w:pPr>
        <w:ind w:left="5748" w:hanging="360"/>
      </w:pPr>
    </w:lvl>
    <w:lvl w:ilvl="8" w:tplc="0402001B" w:tentative="1">
      <w:start w:val="1"/>
      <w:numFmt w:val="lowerRoman"/>
      <w:lvlText w:val="%9."/>
      <w:lvlJc w:val="right"/>
      <w:pPr>
        <w:ind w:left="6468" w:hanging="180"/>
      </w:pPr>
    </w:lvl>
  </w:abstractNum>
  <w:abstractNum w:abstractNumId="44">
    <w:nsid w:val="711F0BD7"/>
    <w:multiLevelType w:val="hybridMultilevel"/>
    <w:tmpl w:val="99A287B2"/>
    <w:lvl w:ilvl="0" w:tplc="3D984088">
      <w:start w:val="1"/>
      <w:numFmt w:val="decimal"/>
      <w:lvlText w:val="%1."/>
      <w:lvlJc w:val="left"/>
      <w:pPr>
        <w:ind w:left="360" w:hanging="360"/>
      </w:pPr>
      <w:rPr>
        <w:b/>
        <w:sz w:val="22"/>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45">
    <w:nsid w:val="733C1DE9"/>
    <w:multiLevelType w:val="hybridMultilevel"/>
    <w:tmpl w:val="B470A342"/>
    <w:lvl w:ilvl="0" w:tplc="B6C41FA0">
      <w:start w:val="1"/>
      <w:numFmt w:val="decimal"/>
      <w:lvlText w:val="%1."/>
      <w:lvlJc w:val="left"/>
      <w:pPr>
        <w:ind w:left="1363" w:hanging="795"/>
      </w:pPr>
      <w:rPr>
        <w:rFonts w:hint="default"/>
        <w:b/>
      </w:rPr>
    </w:lvl>
    <w:lvl w:ilvl="1" w:tplc="04020019" w:tentative="1">
      <w:start w:val="1"/>
      <w:numFmt w:val="lowerLetter"/>
      <w:lvlText w:val="%2."/>
      <w:lvlJc w:val="left"/>
      <w:pPr>
        <w:ind w:left="1648" w:hanging="360"/>
      </w:pPr>
    </w:lvl>
    <w:lvl w:ilvl="2" w:tplc="0402001B" w:tentative="1">
      <w:start w:val="1"/>
      <w:numFmt w:val="lowerRoman"/>
      <w:lvlText w:val="%3."/>
      <w:lvlJc w:val="right"/>
      <w:pPr>
        <w:ind w:left="2368" w:hanging="180"/>
      </w:pPr>
    </w:lvl>
    <w:lvl w:ilvl="3" w:tplc="0402000F" w:tentative="1">
      <w:start w:val="1"/>
      <w:numFmt w:val="decimal"/>
      <w:lvlText w:val="%4."/>
      <w:lvlJc w:val="left"/>
      <w:pPr>
        <w:ind w:left="3088" w:hanging="360"/>
      </w:pPr>
    </w:lvl>
    <w:lvl w:ilvl="4" w:tplc="04020019" w:tentative="1">
      <w:start w:val="1"/>
      <w:numFmt w:val="lowerLetter"/>
      <w:lvlText w:val="%5."/>
      <w:lvlJc w:val="left"/>
      <w:pPr>
        <w:ind w:left="3808" w:hanging="360"/>
      </w:pPr>
    </w:lvl>
    <w:lvl w:ilvl="5" w:tplc="0402001B" w:tentative="1">
      <w:start w:val="1"/>
      <w:numFmt w:val="lowerRoman"/>
      <w:lvlText w:val="%6."/>
      <w:lvlJc w:val="right"/>
      <w:pPr>
        <w:ind w:left="4528" w:hanging="180"/>
      </w:pPr>
    </w:lvl>
    <w:lvl w:ilvl="6" w:tplc="0402000F" w:tentative="1">
      <w:start w:val="1"/>
      <w:numFmt w:val="decimal"/>
      <w:lvlText w:val="%7."/>
      <w:lvlJc w:val="left"/>
      <w:pPr>
        <w:ind w:left="5248" w:hanging="360"/>
      </w:pPr>
    </w:lvl>
    <w:lvl w:ilvl="7" w:tplc="04020019" w:tentative="1">
      <w:start w:val="1"/>
      <w:numFmt w:val="lowerLetter"/>
      <w:lvlText w:val="%8."/>
      <w:lvlJc w:val="left"/>
      <w:pPr>
        <w:ind w:left="5968" w:hanging="360"/>
      </w:pPr>
    </w:lvl>
    <w:lvl w:ilvl="8" w:tplc="0402001B" w:tentative="1">
      <w:start w:val="1"/>
      <w:numFmt w:val="lowerRoman"/>
      <w:lvlText w:val="%9."/>
      <w:lvlJc w:val="right"/>
      <w:pPr>
        <w:ind w:left="6688" w:hanging="180"/>
      </w:pPr>
    </w:lvl>
  </w:abstractNum>
  <w:abstractNum w:abstractNumId="46">
    <w:nsid w:val="74FA5F5A"/>
    <w:multiLevelType w:val="hybridMultilevel"/>
    <w:tmpl w:val="AC0CD2FC"/>
    <w:lvl w:ilvl="0" w:tplc="0402000B">
      <w:start w:val="1"/>
      <w:numFmt w:val="bullet"/>
      <w:lvlText w:val=""/>
      <w:lvlJc w:val="left"/>
      <w:pPr>
        <w:ind w:left="1140" w:hanging="360"/>
      </w:pPr>
      <w:rPr>
        <w:rFonts w:ascii="Wingdings" w:hAnsi="Wingdings" w:hint="default"/>
      </w:rPr>
    </w:lvl>
    <w:lvl w:ilvl="1" w:tplc="04020003" w:tentative="1">
      <w:start w:val="1"/>
      <w:numFmt w:val="bullet"/>
      <w:lvlText w:val="o"/>
      <w:lvlJc w:val="left"/>
      <w:pPr>
        <w:ind w:left="1860" w:hanging="360"/>
      </w:pPr>
      <w:rPr>
        <w:rFonts w:ascii="Courier New" w:hAnsi="Courier New" w:cs="Courier New" w:hint="default"/>
      </w:rPr>
    </w:lvl>
    <w:lvl w:ilvl="2" w:tplc="04020005" w:tentative="1">
      <w:start w:val="1"/>
      <w:numFmt w:val="bullet"/>
      <w:lvlText w:val=""/>
      <w:lvlJc w:val="left"/>
      <w:pPr>
        <w:ind w:left="2580" w:hanging="360"/>
      </w:pPr>
      <w:rPr>
        <w:rFonts w:ascii="Wingdings" w:hAnsi="Wingdings" w:hint="default"/>
      </w:rPr>
    </w:lvl>
    <w:lvl w:ilvl="3" w:tplc="04020001" w:tentative="1">
      <w:start w:val="1"/>
      <w:numFmt w:val="bullet"/>
      <w:lvlText w:val=""/>
      <w:lvlJc w:val="left"/>
      <w:pPr>
        <w:ind w:left="3300" w:hanging="360"/>
      </w:pPr>
      <w:rPr>
        <w:rFonts w:ascii="Symbol" w:hAnsi="Symbol" w:hint="default"/>
      </w:rPr>
    </w:lvl>
    <w:lvl w:ilvl="4" w:tplc="04020003" w:tentative="1">
      <w:start w:val="1"/>
      <w:numFmt w:val="bullet"/>
      <w:lvlText w:val="o"/>
      <w:lvlJc w:val="left"/>
      <w:pPr>
        <w:ind w:left="4020" w:hanging="360"/>
      </w:pPr>
      <w:rPr>
        <w:rFonts w:ascii="Courier New" w:hAnsi="Courier New" w:cs="Courier New" w:hint="default"/>
      </w:rPr>
    </w:lvl>
    <w:lvl w:ilvl="5" w:tplc="04020005" w:tentative="1">
      <w:start w:val="1"/>
      <w:numFmt w:val="bullet"/>
      <w:lvlText w:val=""/>
      <w:lvlJc w:val="left"/>
      <w:pPr>
        <w:ind w:left="4740" w:hanging="360"/>
      </w:pPr>
      <w:rPr>
        <w:rFonts w:ascii="Wingdings" w:hAnsi="Wingdings" w:hint="default"/>
      </w:rPr>
    </w:lvl>
    <w:lvl w:ilvl="6" w:tplc="04020001" w:tentative="1">
      <w:start w:val="1"/>
      <w:numFmt w:val="bullet"/>
      <w:lvlText w:val=""/>
      <w:lvlJc w:val="left"/>
      <w:pPr>
        <w:ind w:left="5460" w:hanging="360"/>
      </w:pPr>
      <w:rPr>
        <w:rFonts w:ascii="Symbol" w:hAnsi="Symbol" w:hint="default"/>
      </w:rPr>
    </w:lvl>
    <w:lvl w:ilvl="7" w:tplc="04020003" w:tentative="1">
      <w:start w:val="1"/>
      <w:numFmt w:val="bullet"/>
      <w:lvlText w:val="o"/>
      <w:lvlJc w:val="left"/>
      <w:pPr>
        <w:ind w:left="6180" w:hanging="360"/>
      </w:pPr>
      <w:rPr>
        <w:rFonts w:ascii="Courier New" w:hAnsi="Courier New" w:cs="Courier New" w:hint="default"/>
      </w:rPr>
    </w:lvl>
    <w:lvl w:ilvl="8" w:tplc="04020005" w:tentative="1">
      <w:start w:val="1"/>
      <w:numFmt w:val="bullet"/>
      <w:lvlText w:val=""/>
      <w:lvlJc w:val="left"/>
      <w:pPr>
        <w:ind w:left="6900" w:hanging="360"/>
      </w:pPr>
      <w:rPr>
        <w:rFonts w:ascii="Wingdings" w:hAnsi="Wingdings" w:hint="default"/>
      </w:rPr>
    </w:lvl>
  </w:abstractNum>
  <w:abstractNum w:abstractNumId="47">
    <w:nsid w:val="79551776"/>
    <w:multiLevelType w:val="hybridMultilevel"/>
    <w:tmpl w:val="336E7310"/>
    <w:lvl w:ilvl="0" w:tplc="04020001">
      <w:start w:val="1"/>
      <w:numFmt w:val="bullet"/>
      <w:lvlText w:val=""/>
      <w:lvlJc w:val="left"/>
      <w:pPr>
        <w:ind w:left="1425" w:hanging="360"/>
      </w:pPr>
      <w:rPr>
        <w:rFonts w:ascii="Symbol" w:hAnsi="Symbol" w:hint="default"/>
      </w:rPr>
    </w:lvl>
    <w:lvl w:ilvl="1" w:tplc="04020003" w:tentative="1">
      <w:start w:val="1"/>
      <w:numFmt w:val="bullet"/>
      <w:lvlText w:val="o"/>
      <w:lvlJc w:val="left"/>
      <w:pPr>
        <w:ind w:left="2145" w:hanging="360"/>
      </w:pPr>
      <w:rPr>
        <w:rFonts w:ascii="Courier New" w:hAnsi="Courier New" w:cs="Courier New" w:hint="default"/>
      </w:rPr>
    </w:lvl>
    <w:lvl w:ilvl="2" w:tplc="04020005" w:tentative="1">
      <w:start w:val="1"/>
      <w:numFmt w:val="bullet"/>
      <w:lvlText w:val=""/>
      <w:lvlJc w:val="left"/>
      <w:pPr>
        <w:ind w:left="2865" w:hanging="360"/>
      </w:pPr>
      <w:rPr>
        <w:rFonts w:ascii="Wingdings" w:hAnsi="Wingdings" w:hint="default"/>
      </w:rPr>
    </w:lvl>
    <w:lvl w:ilvl="3" w:tplc="04020001" w:tentative="1">
      <w:start w:val="1"/>
      <w:numFmt w:val="bullet"/>
      <w:lvlText w:val=""/>
      <w:lvlJc w:val="left"/>
      <w:pPr>
        <w:ind w:left="3585" w:hanging="360"/>
      </w:pPr>
      <w:rPr>
        <w:rFonts w:ascii="Symbol" w:hAnsi="Symbol" w:hint="default"/>
      </w:rPr>
    </w:lvl>
    <w:lvl w:ilvl="4" w:tplc="04020003" w:tentative="1">
      <w:start w:val="1"/>
      <w:numFmt w:val="bullet"/>
      <w:lvlText w:val="o"/>
      <w:lvlJc w:val="left"/>
      <w:pPr>
        <w:ind w:left="4305" w:hanging="360"/>
      </w:pPr>
      <w:rPr>
        <w:rFonts w:ascii="Courier New" w:hAnsi="Courier New" w:cs="Courier New" w:hint="default"/>
      </w:rPr>
    </w:lvl>
    <w:lvl w:ilvl="5" w:tplc="04020005" w:tentative="1">
      <w:start w:val="1"/>
      <w:numFmt w:val="bullet"/>
      <w:lvlText w:val=""/>
      <w:lvlJc w:val="left"/>
      <w:pPr>
        <w:ind w:left="5025" w:hanging="360"/>
      </w:pPr>
      <w:rPr>
        <w:rFonts w:ascii="Wingdings" w:hAnsi="Wingdings" w:hint="default"/>
      </w:rPr>
    </w:lvl>
    <w:lvl w:ilvl="6" w:tplc="04020001" w:tentative="1">
      <w:start w:val="1"/>
      <w:numFmt w:val="bullet"/>
      <w:lvlText w:val=""/>
      <w:lvlJc w:val="left"/>
      <w:pPr>
        <w:ind w:left="5745" w:hanging="360"/>
      </w:pPr>
      <w:rPr>
        <w:rFonts w:ascii="Symbol" w:hAnsi="Symbol" w:hint="default"/>
      </w:rPr>
    </w:lvl>
    <w:lvl w:ilvl="7" w:tplc="04020003" w:tentative="1">
      <w:start w:val="1"/>
      <w:numFmt w:val="bullet"/>
      <w:lvlText w:val="o"/>
      <w:lvlJc w:val="left"/>
      <w:pPr>
        <w:ind w:left="6465" w:hanging="360"/>
      </w:pPr>
      <w:rPr>
        <w:rFonts w:ascii="Courier New" w:hAnsi="Courier New" w:cs="Courier New" w:hint="default"/>
      </w:rPr>
    </w:lvl>
    <w:lvl w:ilvl="8" w:tplc="04020005" w:tentative="1">
      <w:start w:val="1"/>
      <w:numFmt w:val="bullet"/>
      <w:lvlText w:val=""/>
      <w:lvlJc w:val="left"/>
      <w:pPr>
        <w:ind w:left="7185" w:hanging="360"/>
      </w:pPr>
      <w:rPr>
        <w:rFonts w:ascii="Wingdings" w:hAnsi="Wingdings" w:hint="default"/>
      </w:rPr>
    </w:lvl>
  </w:abstractNum>
  <w:abstractNum w:abstractNumId="48">
    <w:nsid w:val="7AE31750"/>
    <w:multiLevelType w:val="hybridMultilevel"/>
    <w:tmpl w:val="36ACC0AA"/>
    <w:lvl w:ilvl="0" w:tplc="359060D4">
      <w:numFmt w:val="bullet"/>
      <w:lvlText w:val="-"/>
      <w:lvlJc w:val="left"/>
      <w:pPr>
        <w:ind w:left="720" w:hanging="360"/>
      </w:pPr>
      <w:rPr>
        <w:rFonts w:ascii="Times New Roman" w:eastAsia="Arial Unicode MS"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9">
    <w:nsid w:val="7FB80F46"/>
    <w:multiLevelType w:val="hybridMultilevel"/>
    <w:tmpl w:val="22CC2FC8"/>
    <w:lvl w:ilvl="0" w:tplc="E0B2D146">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39"/>
  </w:num>
  <w:num w:numId="2">
    <w:abstractNumId w:val="24"/>
  </w:num>
  <w:num w:numId="3">
    <w:abstractNumId w:val="3"/>
  </w:num>
  <w:num w:numId="4">
    <w:abstractNumId w:val="26"/>
  </w:num>
  <w:num w:numId="5">
    <w:abstractNumId w:val="45"/>
  </w:num>
  <w:num w:numId="6">
    <w:abstractNumId w:val="20"/>
  </w:num>
  <w:num w:numId="7">
    <w:abstractNumId w:val="44"/>
  </w:num>
  <w:num w:numId="8">
    <w:abstractNumId w:val="1"/>
  </w:num>
  <w:num w:numId="9">
    <w:abstractNumId w:val="17"/>
  </w:num>
  <w:num w:numId="10">
    <w:abstractNumId w:val="37"/>
  </w:num>
  <w:num w:numId="11">
    <w:abstractNumId w:val="15"/>
  </w:num>
  <w:num w:numId="12">
    <w:abstractNumId w:val="46"/>
  </w:num>
  <w:num w:numId="13">
    <w:abstractNumId w:val="33"/>
  </w:num>
  <w:num w:numId="14">
    <w:abstractNumId w:val="10"/>
  </w:num>
  <w:num w:numId="15">
    <w:abstractNumId w:val="12"/>
  </w:num>
  <w:num w:numId="16">
    <w:abstractNumId w:val="13"/>
  </w:num>
  <w:num w:numId="17">
    <w:abstractNumId w:val="7"/>
  </w:num>
  <w:num w:numId="18">
    <w:abstractNumId w:val="9"/>
  </w:num>
  <w:num w:numId="19">
    <w:abstractNumId w:val="29"/>
  </w:num>
  <w:num w:numId="20">
    <w:abstractNumId w:val="31"/>
  </w:num>
  <w:num w:numId="21">
    <w:abstractNumId w:val="42"/>
  </w:num>
  <w:num w:numId="22">
    <w:abstractNumId w:val="47"/>
  </w:num>
  <w:num w:numId="23">
    <w:abstractNumId w:val="19"/>
  </w:num>
  <w:num w:numId="24">
    <w:abstractNumId w:val="5"/>
  </w:num>
  <w:num w:numId="25">
    <w:abstractNumId w:val="30"/>
  </w:num>
  <w:num w:numId="26">
    <w:abstractNumId w:val="8"/>
  </w:num>
  <w:num w:numId="27">
    <w:abstractNumId w:val="34"/>
  </w:num>
  <w:num w:numId="28">
    <w:abstractNumId w:val="23"/>
  </w:num>
  <w:num w:numId="29">
    <w:abstractNumId w:val="22"/>
  </w:num>
  <w:num w:numId="30">
    <w:abstractNumId w:val="35"/>
  </w:num>
  <w:num w:numId="31">
    <w:abstractNumId w:val="18"/>
  </w:num>
  <w:num w:numId="32">
    <w:abstractNumId w:val="32"/>
  </w:num>
  <w:num w:numId="33">
    <w:abstractNumId w:val="21"/>
  </w:num>
  <w:num w:numId="34">
    <w:abstractNumId w:val="49"/>
  </w:num>
  <w:num w:numId="35">
    <w:abstractNumId w:val="43"/>
  </w:num>
  <w:num w:numId="36">
    <w:abstractNumId w:val="40"/>
  </w:num>
  <w:num w:numId="37">
    <w:abstractNumId w:val="28"/>
  </w:num>
  <w:num w:numId="38">
    <w:abstractNumId w:val="48"/>
  </w:num>
  <w:num w:numId="39">
    <w:abstractNumId w:val="25"/>
  </w:num>
  <w:num w:numId="40">
    <w:abstractNumId w:val="41"/>
  </w:num>
  <w:num w:numId="41">
    <w:abstractNumId w:val="11"/>
  </w:num>
  <w:num w:numId="42">
    <w:abstractNumId w:val="6"/>
    <w:lvlOverride w:ilvl="0">
      <w:startOverride w:val="1"/>
    </w:lvlOverride>
  </w:num>
  <w:num w:numId="43">
    <w:abstractNumId w:val="36"/>
  </w:num>
  <w:num w:numId="44">
    <w:abstractNumId w:val="14"/>
  </w:num>
  <w:num w:numId="45">
    <w:abstractNumId w:val="27"/>
  </w:num>
  <w:num w:numId="46">
    <w:abstractNumId w:val="4"/>
  </w:num>
  <w:num w:numId="47">
    <w:abstractNumId w:val="38"/>
  </w:num>
  <w:num w:numId="48">
    <w:abstractNumId w:val="1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A4E"/>
    <w:rsid w:val="0000119D"/>
    <w:rsid w:val="00007EB4"/>
    <w:rsid w:val="000109C0"/>
    <w:rsid w:val="000151B2"/>
    <w:rsid w:val="0002633E"/>
    <w:rsid w:val="00032286"/>
    <w:rsid w:val="00036B94"/>
    <w:rsid w:val="000468F7"/>
    <w:rsid w:val="00056B35"/>
    <w:rsid w:val="000579A8"/>
    <w:rsid w:val="0006159A"/>
    <w:rsid w:val="00062EF9"/>
    <w:rsid w:val="000749B0"/>
    <w:rsid w:val="000860B9"/>
    <w:rsid w:val="00087E30"/>
    <w:rsid w:val="0009342A"/>
    <w:rsid w:val="00093853"/>
    <w:rsid w:val="00094AB3"/>
    <w:rsid w:val="000A39E3"/>
    <w:rsid w:val="000B19CF"/>
    <w:rsid w:val="000B2106"/>
    <w:rsid w:val="000B4818"/>
    <w:rsid w:val="000B4988"/>
    <w:rsid w:val="000C1AD7"/>
    <w:rsid w:val="000C24F7"/>
    <w:rsid w:val="000C5C26"/>
    <w:rsid w:val="00104A9C"/>
    <w:rsid w:val="00106F59"/>
    <w:rsid w:val="00110154"/>
    <w:rsid w:val="00114165"/>
    <w:rsid w:val="0011628D"/>
    <w:rsid w:val="00120F72"/>
    <w:rsid w:val="00121EDD"/>
    <w:rsid w:val="00131EEB"/>
    <w:rsid w:val="0013396D"/>
    <w:rsid w:val="0013470F"/>
    <w:rsid w:val="00135A73"/>
    <w:rsid w:val="00137597"/>
    <w:rsid w:val="00141593"/>
    <w:rsid w:val="001430E9"/>
    <w:rsid w:val="001517B6"/>
    <w:rsid w:val="00172945"/>
    <w:rsid w:val="0019407C"/>
    <w:rsid w:val="00194BA3"/>
    <w:rsid w:val="00195A49"/>
    <w:rsid w:val="001A0758"/>
    <w:rsid w:val="001A38F0"/>
    <w:rsid w:val="001C1985"/>
    <w:rsid w:val="001C2886"/>
    <w:rsid w:val="001C7F43"/>
    <w:rsid w:val="001E2AD5"/>
    <w:rsid w:val="001F07F8"/>
    <w:rsid w:val="001F1719"/>
    <w:rsid w:val="001F48C4"/>
    <w:rsid w:val="002034FB"/>
    <w:rsid w:val="002054E7"/>
    <w:rsid w:val="00207D6D"/>
    <w:rsid w:val="00210B93"/>
    <w:rsid w:val="00212CAE"/>
    <w:rsid w:val="00216C80"/>
    <w:rsid w:val="002200AF"/>
    <w:rsid w:val="00222C23"/>
    <w:rsid w:val="0022406D"/>
    <w:rsid w:val="00225066"/>
    <w:rsid w:val="00244408"/>
    <w:rsid w:val="0024454E"/>
    <w:rsid w:val="00254384"/>
    <w:rsid w:val="00257EE4"/>
    <w:rsid w:val="00260AEA"/>
    <w:rsid w:val="0026336E"/>
    <w:rsid w:val="002732EF"/>
    <w:rsid w:val="002879E8"/>
    <w:rsid w:val="00291ECD"/>
    <w:rsid w:val="002A54D5"/>
    <w:rsid w:val="002A5AEE"/>
    <w:rsid w:val="002B2C71"/>
    <w:rsid w:val="002B3F47"/>
    <w:rsid w:val="002B3FD6"/>
    <w:rsid w:val="002B767A"/>
    <w:rsid w:val="002C1897"/>
    <w:rsid w:val="002C4253"/>
    <w:rsid w:val="002C7478"/>
    <w:rsid w:val="002D1B98"/>
    <w:rsid w:val="002E2359"/>
    <w:rsid w:val="002E6700"/>
    <w:rsid w:val="00300E7D"/>
    <w:rsid w:val="00327876"/>
    <w:rsid w:val="0036671D"/>
    <w:rsid w:val="00372495"/>
    <w:rsid w:val="00373AFE"/>
    <w:rsid w:val="00382E17"/>
    <w:rsid w:val="003835BC"/>
    <w:rsid w:val="00386F37"/>
    <w:rsid w:val="00387F0D"/>
    <w:rsid w:val="003908DD"/>
    <w:rsid w:val="00394DBD"/>
    <w:rsid w:val="00396E8B"/>
    <w:rsid w:val="003B6DA9"/>
    <w:rsid w:val="003C33DB"/>
    <w:rsid w:val="003C4F54"/>
    <w:rsid w:val="003F491A"/>
    <w:rsid w:val="003F4F50"/>
    <w:rsid w:val="003F57D4"/>
    <w:rsid w:val="003F5C55"/>
    <w:rsid w:val="003F7B1F"/>
    <w:rsid w:val="00400DD9"/>
    <w:rsid w:val="004221C6"/>
    <w:rsid w:val="0042247B"/>
    <w:rsid w:val="00423129"/>
    <w:rsid w:val="00437673"/>
    <w:rsid w:val="004405BA"/>
    <w:rsid w:val="00444FA9"/>
    <w:rsid w:val="0045219D"/>
    <w:rsid w:val="00471DF2"/>
    <w:rsid w:val="004850FD"/>
    <w:rsid w:val="00487B5E"/>
    <w:rsid w:val="004921A3"/>
    <w:rsid w:val="004A2EFC"/>
    <w:rsid w:val="004A4A7E"/>
    <w:rsid w:val="004A68BF"/>
    <w:rsid w:val="004B17FC"/>
    <w:rsid w:val="004B3DD7"/>
    <w:rsid w:val="004B4CE8"/>
    <w:rsid w:val="004B58AE"/>
    <w:rsid w:val="004D4D79"/>
    <w:rsid w:val="004D5FCA"/>
    <w:rsid w:val="004E2029"/>
    <w:rsid w:val="004F3EFB"/>
    <w:rsid w:val="00504B67"/>
    <w:rsid w:val="00514242"/>
    <w:rsid w:val="00514F1B"/>
    <w:rsid w:val="00520D14"/>
    <w:rsid w:val="00526C9E"/>
    <w:rsid w:val="0053043F"/>
    <w:rsid w:val="00530C75"/>
    <w:rsid w:val="00573D29"/>
    <w:rsid w:val="00580AAE"/>
    <w:rsid w:val="00583991"/>
    <w:rsid w:val="005845F3"/>
    <w:rsid w:val="00587610"/>
    <w:rsid w:val="00596D89"/>
    <w:rsid w:val="00597E98"/>
    <w:rsid w:val="005A023C"/>
    <w:rsid w:val="005B1142"/>
    <w:rsid w:val="005B1E0D"/>
    <w:rsid w:val="005C11DF"/>
    <w:rsid w:val="005E2021"/>
    <w:rsid w:val="005E2090"/>
    <w:rsid w:val="005E3A62"/>
    <w:rsid w:val="005F089D"/>
    <w:rsid w:val="005F443A"/>
    <w:rsid w:val="005F4EDC"/>
    <w:rsid w:val="005F6A08"/>
    <w:rsid w:val="00603E98"/>
    <w:rsid w:val="00621F34"/>
    <w:rsid w:val="00622074"/>
    <w:rsid w:val="00660F0F"/>
    <w:rsid w:val="00673DF6"/>
    <w:rsid w:val="00674ED5"/>
    <w:rsid w:val="00675CC5"/>
    <w:rsid w:val="006773EE"/>
    <w:rsid w:val="006773F1"/>
    <w:rsid w:val="00681A84"/>
    <w:rsid w:val="00691C36"/>
    <w:rsid w:val="006A2A41"/>
    <w:rsid w:val="006A4A4E"/>
    <w:rsid w:val="006B4078"/>
    <w:rsid w:val="006C32DD"/>
    <w:rsid w:val="006C4343"/>
    <w:rsid w:val="006C474F"/>
    <w:rsid w:val="006E0ECC"/>
    <w:rsid w:val="006E2EDE"/>
    <w:rsid w:val="00700120"/>
    <w:rsid w:val="00707C80"/>
    <w:rsid w:val="00713A25"/>
    <w:rsid w:val="007153A2"/>
    <w:rsid w:val="00721FA2"/>
    <w:rsid w:val="00722207"/>
    <w:rsid w:val="00722637"/>
    <w:rsid w:val="00727007"/>
    <w:rsid w:val="00735224"/>
    <w:rsid w:val="00736147"/>
    <w:rsid w:val="007408BB"/>
    <w:rsid w:val="00740B73"/>
    <w:rsid w:val="0074431F"/>
    <w:rsid w:val="0074673D"/>
    <w:rsid w:val="00750E43"/>
    <w:rsid w:val="00751CAC"/>
    <w:rsid w:val="00753532"/>
    <w:rsid w:val="0075457D"/>
    <w:rsid w:val="00764F5E"/>
    <w:rsid w:val="0077666D"/>
    <w:rsid w:val="00784B8B"/>
    <w:rsid w:val="00785A59"/>
    <w:rsid w:val="0078617B"/>
    <w:rsid w:val="007874A8"/>
    <w:rsid w:val="00790D46"/>
    <w:rsid w:val="00792C6C"/>
    <w:rsid w:val="007A06A3"/>
    <w:rsid w:val="007A1461"/>
    <w:rsid w:val="007A16E9"/>
    <w:rsid w:val="007C4126"/>
    <w:rsid w:val="007C789C"/>
    <w:rsid w:val="007D0BFD"/>
    <w:rsid w:val="007D3868"/>
    <w:rsid w:val="007D3A88"/>
    <w:rsid w:val="007D46FF"/>
    <w:rsid w:val="007D5341"/>
    <w:rsid w:val="007E1DC8"/>
    <w:rsid w:val="007E41F8"/>
    <w:rsid w:val="007E4B89"/>
    <w:rsid w:val="007E51B3"/>
    <w:rsid w:val="007E65FA"/>
    <w:rsid w:val="00817CC8"/>
    <w:rsid w:val="00824E50"/>
    <w:rsid w:val="008256F7"/>
    <w:rsid w:val="00836719"/>
    <w:rsid w:val="0084048A"/>
    <w:rsid w:val="008428A6"/>
    <w:rsid w:val="0084427B"/>
    <w:rsid w:val="00844D21"/>
    <w:rsid w:val="00856095"/>
    <w:rsid w:val="00864EE8"/>
    <w:rsid w:val="0086727A"/>
    <w:rsid w:val="008709EA"/>
    <w:rsid w:val="008826AB"/>
    <w:rsid w:val="008877BD"/>
    <w:rsid w:val="008905FF"/>
    <w:rsid w:val="00896971"/>
    <w:rsid w:val="008B0ABA"/>
    <w:rsid w:val="008B653D"/>
    <w:rsid w:val="008B758C"/>
    <w:rsid w:val="008B788C"/>
    <w:rsid w:val="008C4C26"/>
    <w:rsid w:val="008C5926"/>
    <w:rsid w:val="008F1150"/>
    <w:rsid w:val="008F46E8"/>
    <w:rsid w:val="009020CD"/>
    <w:rsid w:val="009058CF"/>
    <w:rsid w:val="00907AD9"/>
    <w:rsid w:val="00911CF5"/>
    <w:rsid w:val="0091489D"/>
    <w:rsid w:val="00922DA9"/>
    <w:rsid w:val="00926793"/>
    <w:rsid w:val="009369E1"/>
    <w:rsid w:val="00936E11"/>
    <w:rsid w:val="009426F7"/>
    <w:rsid w:val="009427F9"/>
    <w:rsid w:val="00945CC4"/>
    <w:rsid w:val="0095613B"/>
    <w:rsid w:val="009619B9"/>
    <w:rsid w:val="00963B79"/>
    <w:rsid w:val="00963BF8"/>
    <w:rsid w:val="00964053"/>
    <w:rsid w:val="009823F3"/>
    <w:rsid w:val="00984ABE"/>
    <w:rsid w:val="00986DCB"/>
    <w:rsid w:val="00991CF7"/>
    <w:rsid w:val="009A1465"/>
    <w:rsid w:val="009A2CCC"/>
    <w:rsid w:val="009A6BBE"/>
    <w:rsid w:val="009C32E1"/>
    <w:rsid w:val="009C437B"/>
    <w:rsid w:val="009D0432"/>
    <w:rsid w:val="009D3F85"/>
    <w:rsid w:val="009D43BB"/>
    <w:rsid w:val="009D672E"/>
    <w:rsid w:val="009D7748"/>
    <w:rsid w:val="009E4086"/>
    <w:rsid w:val="009E457C"/>
    <w:rsid w:val="009E52E8"/>
    <w:rsid w:val="009E597C"/>
    <w:rsid w:val="009F7FAC"/>
    <w:rsid w:val="00A02995"/>
    <w:rsid w:val="00A11284"/>
    <w:rsid w:val="00A1409F"/>
    <w:rsid w:val="00A22B2E"/>
    <w:rsid w:val="00A24A21"/>
    <w:rsid w:val="00A30B1C"/>
    <w:rsid w:val="00A406CC"/>
    <w:rsid w:val="00A4154C"/>
    <w:rsid w:val="00A44CBF"/>
    <w:rsid w:val="00A47890"/>
    <w:rsid w:val="00A66BBD"/>
    <w:rsid w:val="00A732F3"/>
    <w:rsid w:val="00A8120A"/>
    <w:rsid w:val="00A86277"/>
    <w:rsid w:val="00A87278"/>
    <w:rsid w:val="00A907C8"/>
    <w:rsid w:val="00A91FFF"/>
    <w:rsid w:val="00A95900"/>
    <w:rsid w:val="00A97C74"/>
    <w:rsid w:val="00AA4A37"/>
    <w:rsid w:val="00AB0B84"/>
    <w:rsid w:val="00AC6661"/>
    <w:rsid w:val="00AD2347"/>
    <w:rsid w:val="00AD37AB"/>
    <w:rsid w:val="00AD6C94"/>
    <w:rsid w:val="00AD7F93"/>
    <w:rsid w:val="00AE14B0"/>
    <w:rsid w:val="00B0213E"/>
    <w:rsid w:val="00B05AD2"/>
    <w:rsid w:val="00B116E5"/>
    <w:rsid w:val="00B11FED"/>
    <w:rsid w:val="00B2040B"/>
    <w:rsid w:val="00B205D4"/>
    <w:rsid w:val="00B3333B"/>
    <w:rsid w:val="00B461FC"/>
    <w:rsid w:val="00B50481"/>
    <w:rsid w:val="00B86D79"/>
    <w:rsid w:val="00B87D61"/>
    <w:rsid w:val="00B947B1"/>
    <w:rsid w:val="00B948A8"/>
    <w:rsid w:val="00B9691E"/>
    <w:rsid w:val="00BA3C32"/>
    <w:rsid w:val="00BA5748"/>
    <w:rsid w:val="00BA57A5"/>
    <w:rsid w:val="00BB34DE"/>
    <w:rsid w:val="00BC2A22"/>
    <w:rsid w:val="00BC3678"/>
    <w:rsid w:val="00BC3C22"/>
    <w:rsid w:val="00BC7CFD"/>
    <w:rsid w:val="00BD3795"/>
    <w:rsid w:val="00BE4FF9"/>
    <w:rsid w:val="00BF009A"/>
    <w:rsid w:val="00C00005"/>
    <w:rsid w:val="00C011DE"/>
    <w:rsid w:val="00C02973"/>
    <w:rsid w:val="00C04983"/>
    <w:rsid w:val="00C04A71"/>
    <w:rsid w:val="00C07F21"/>
    <w:rsid w:val="00C1005E"/>
    <w:rsid w:val="00C15634"/>
    <w:rsid w:val="00C176AF"/>
    <w:rsid w:val="00C209D3"/>
    <w:rsid w:val="00C2547B"/>
    <w:rsid w:val="00C26AB6"/>
    <w:rsid w:val="00C27A31"/>
    <w:rsid w:val="00C327FF"/>
    <w:rsid w:val="00C41310"/>
    <w:rsid w:val="00C45938"/>
    <w:rsid w:val="00C51E04"/>
    <w:rsid w:val="00C559EF"/>
    <w:rsid w:val="00C63B02"/>
    <w:rsid w:val="00C64EF0"/>
    <w:rsid w:val="00C650CB"/>
    <w:rsid w:val="00C71A8B"/>
    <w:rsid w:val="00C81F99"/>
    <w:rsid w:val="00C918E6"/>
    <w:rsid w:val="00CA19E6"/>
    <w:rsid w:val="00CB1FA2"/>
    <w:rsid w:val="00CD230F"/>
    <w:rsid w:val="00CD7348"/>
    <w:rsid w:val="00CE22FC"/>
    <w:rsid w:val="00CF5131"/>
    <w:rsid w:val="00CF599B"/>
    <w:rsid w:val="00D007B2"/>
    <w:rsid w:val="00D01CAE"/>
    <w:rsid w:val="00D15A6F"/>
    <w:rsid w:val="00D22054"/>
    <w:rsid w:val="00D33F17"/>
    <w:rsid w:val="00D45E86"/>
    <w:rsid w:val="00D53BA1"/>
    <w:rsid w:val="00D53CAA"/>
    <w:rsid w:val="00D54088"/>
    <w:rsid w:val="00D55822"/>
    <w:rsid w:val="00D57498"/>
    <w:rsid w:val="00D77768"/>
    <w:rsid w:val="00D944C3"/>
    <w:rsid w:val="00DA6756"/>
    <w:rsid w:val="00DA7078"/>
    <w:rsid w:val="00DB0AA1"/>
    <w:rsid w:val="00DC2378"/>
    <w:rsid w:val="00DD34C6"/>
    <w:rsid w:val="00DD505B"/>
    <w:rsid w:val="00DD6D49"/>
    <w:rsid w:val="00DF02DE"/>
    <w:rsid w:val="00DF5018"/>
    <w:rsid w:val="00E075B2"/>
    <w:rsid w:val="00E21EDB"/>
    <w:rsid w:val="00E33D24"/>
    <w:rsid w:val="00E4768D"/>
    <w:rsid w:val="00E50297"/>
    <w:rsid w:val="00E54EEF"/>
    <w:rsid w:val="00E5561E"/>
    <w:rsid w:val="00E61964"/>
    <w:rsid w:val="00E62830"/>
    <w:rsid w:val="00E67CE6"/>
    <w:rsid w:val="00E73108"/>
    <w:rsid w:val="00E92164"/>
    <w:rsid w:val="00E9547C"/>
    <w:rsid w:val="00EB042C"/>
    <w:rsid w:val="00EB1A34"/>
    <w:rsid w:val="00ED0E4E"/>
    <w:rsid w:val="00ED23AF"/>
    <w:rsid w:val="00ED2F78"/>
    <w:rsid w:val="00ED525B"/>
    <w:rsid w:val="00ED5E29"/>
    <w:rsid w:val="00ED69F5"/>
    <w:rsid w:val="00EE6ACC"/>
    <w:rsid w:val="00F01092"/>
    <w:rsid w:val="00F05E7D"/>
    <w:rsid w:val="00F12ECD"/>
    <w:rsid w:val="00F145AB"/>
    <w:rsid w:val="00F153CF"/>
    <w:rsid w:val="00F15F90"/>
    <w:rsid w:val="00F26D87"/>
    <w:rsid w:val="00F2752B"/>
    <w:rsid w:val="00F33E8F"/>
    <w:rsid w:val="00F570EF"/>
    <w:rsid w:val="00F625CC"/>
    <w:rsid w:val="00F6459D"/>
    <w:rsid w:val="00F832F7"/>
    <w:rsid w:val="00F838BB"/>
    <w:rsid w:val="00F844D5"/>
    <w:rsid w:val="00F94915"/>
    <w:rsid w:val="00F96D5F"/>
    <w:rsid w:val="00FB30B2"/>
    <w:rsid w:val="00FB3812"/>
    <w:rsid w:val="00FC6ACF"/>
    <w:rsid w:val="00FD6694"/>
    <w:rsid w:val="00FE3105"/>
    <w:rsid w:val="00FE423D"/>
    <w:rsid w:val="00FE48B1"/>
    <w:rsid w:val="00FE5B0B"/>
    <w:rsid w:val="00FF40B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342A"/>
    <w:pPr>
      <w:spacing w:after="0" w:line="240" w:lineRule="auto"/>
    </w:pPr>
    <w:rPr>
      <w:rFonts w:ascii="Times New Roman" w:eastAsia="Times New Roman" w:hAnsi="Times New Roman" w:cs="Times New Roman"/>
      <w:sz w:val="24"/>
      <w:szCs w:val="24"/>
      <w:lang w:eastAsia="bg-BG"/>
    </w:rPr>
  </w:style>
  <w:style w:type="paragraph" w:styleId="1">
    <w:name w:val="heading 1"/>
    <w:basedOn w:val="a"/>
    <w:next w:val="a"/>
    <w:link w:val="10"/>
    <w:qFormat/>
    <w:rsid w:val="00C011DE"/>
    <w:pPr>
      <w:keepNext/>
      <w:spacing w:before="240" w:after="60"/>
      <w:outlineLvl w:val="0"/>
    </w:pPr>
    <w:rPr>
      <w:rFonts w:ascii="Arial" w:hAnsi="Arial" w:cs="Arial"/>
      <w:b/>
      <w:bCs/>
      <w:kern w:val="32"/>
      <w:sz w:val="32"/>
      <w:szCs w:val="32"/>
    </w:rPr>
  </w:style>
  <w:style w:type="paragraph" w:styleId="2">
    <w:name w:val="heading 2"/>
    <w:basedOn w:val="a"/>
    <w:link w:val="20"/>
    <w:uiPriority w:val="9"/>
    <w:qFormat/>
    <w:rsid w:val="00291ECD"/>
    <w:pPr>
      <w:spacing w:before="100" w:beforeAutospacing="1" w:after="100" w:afterAutospacing="1"/>
      <w:outlineLvl w:val="1"/>
    </w:pPr>
    <w:rPr>
      <w:b/>
      <w:bCs/>
      <w:sz w:val="36"/>
      <w:szCs w:val="36"/>
    </w:rPr>
  </w:style>
  <w:style w:type="paragraph" w:styleId="3">
    <w:name w:val="heading 3"/>
    <w:basedOn w:val="a"/>
    <w:next w:val="a"/>
    <w:link w:val="30"/>
    <w:qFormat/>
    <w:rsid w:val="00C011DE"/>
    <w:pPr>
      <w:keepNext/>
      <w:ind w:right="-574" w:firstLine="851"/>
      <w:jc w:val="both"/>
      <w:outlineLvl w:val="2"/>
    </w:pPr>
    <w:rPr>
      <w:b/>
      <w:sz w:val="32"/>
      <w:szCs w:val="20"/>
    </w:rPr>
  </w:style>
  <w:style w:type="paragraph" w:styleId="4">
    <w:name w:val="heading 4"/>
    <w:basedOn w:val="a"/>
    <w:next w:val="a"/>
    <w:link w:val="40"/>
    <w:qFormat/>
    <w:rsid w:val="00F838BB"/>
    <w:pPr>
      <w:keepNext/>
      <w:jc w:val="center"/>
      <w:outlineLvl w:val="3"/>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97E98"/>
    <w:rPr>
      <w:rFonts w:ascii="Tahoma" w:hAnsi="Tahoma" w:cs="Tahoma"/>
      <w:sz w:val="16"/>
      <w:szCs w:val="16"/>
    </w:rPr>
  </w:style>
  <w:style w:type="character" w:customStyle="1" w:styleId="a4">
    <w:name w:val="Изнесен текст Знак"/>
    <w:basedOn w:val="a0"/>
    <w:link w:val="a3"/>
    <w:uiPriority w:val="99"/>
    <w:semiHidden/>
    <w:rsid w:val="00597E98"/>
    <w:rPr>
      <w:rFonts w:ascii="Tahoma" w:hAnsi="Tahoma" w:cs="Tahoma"/>
      <w:sz w:val="16"/>
      <w:szCs w:val="16"/>
    </w:rPr>
  </w:style>
  <w:style w:type="character" w:customStyle="1" w:styleId="40">
    <w:name w:val="Заглавие 4 Знак"/>
    <w:basedOn w:val="a0"/>
    <w:link w:val="4"/>
    <w:rsid w:val="00F838BB"/>
    <w:rPr>
      <w:rFonts w:ascii="Times New Roman" w:eastAsia="Times New Roman" w:hAnsi="Times New Roman" w:cs="Times New Roman"/>
      <w:b/>
      <w:sz w:val="28"/>
      <w:szCs w:val="20"/>
    </w:rPr>
  </w:style>
  <w:style w:type="paragraph" w:styleId="a5">
    <w:name w:val="Body Text"/>
    <w:basedOn w:val="a"/>
    <w:link w:val="a6"/>
    <w:uiPriority w:val="99"/>
    <w:rsid w:val="00F838BB"/>
    <w:rPr>
      <w:szCs w:val="20"/>
    </w:rPr>
  </w:style>
  <w:style w:type="character" w:customStyle="1" w:styleId="a6">
    <w:name w:val="Основен текст Знак"/>
    <w:basedOn w:val="a0"/>
    <w:link w:val="a5"/>
    <w:uiPriority w:val="99"/>
    <w:rsid w:val="00F838BB"/>
    <w:rPr>
      <w:rFonts w:ascii="Times New Roman" w:eastAsia="Times New Roman" w:hAnsi="Times New Roman" w:cs="Times New Roman"/>
      <w:sz w:val="24"/>
      <w:szCs w:val="20"/>
    </w:rPr>
  </w:style>
  <w:style w:type="paragraph" w:styleId="21">
    <w:name w:val="Body Text 2"/>
    <w:basedOn w:val="a"/>
    <w:link w:val="22"/>
    <w:rsid w:val="00F838BB"/>
    <w:pPr>
      <w:jc w:val="both"/>
    </w:pPr>
    <w:rPr>
      <w:sz w:val="28"/>
      <w:szCs w:val="20"/>
    </w:rPr>
  </w:style>
  <w:style w:type="character" w:customStyle="1" w:styleId="22">
    <w:name w:val="Основен текст 2 Знак"/>
    <w:basedOn w:val="a0"/>
    <w:link w:val="21"/>
    <w:rsid w:val="00F838BB"/>
    <w:rPr>
      <w:rFonts w:ascii="Times New Roman" w:eastAsia="Times New Roman" w:hAnsi="Times New Roman" w:cs="Times New Roman"/>
      <w:sz w:val="28"/>
      <w:szCs w:val="20"/>
    </w:rPr>
  </w:style>
  <w:style w:type="paragraph" w:styleId="a7">
    <w:name w:val="List Paragraph"/>
    <w:basedOn w:val="a"/>
    <w:uiPriority w:val="34"/>
    <w:qFormat/>
    <w:rsid w:val="00674ED5"/>
    <w:pPr>
      <w:ind w:left="720"/>
      <w:contextualSpacing/>
    </w:pPr>
  </w:style>
  <w:style w:type="paragraph" w:customStyle="1" w:styleId="Standard">
    <w:name w:val="Standard"/>
    <w:rsid w:val="00603E98"/>
    <w:pPr>
      <w:suppressAutoHyphens/>
      <w:autoSpaceDN w:val="0"/>
      <w:spacing w:after="0" w:line="240" w:lineRule="auto"/>
      <w:textAlignment w:val="baseline"/>
    </w:pPr>
    <w:rPr>
      <w:rFonts w:ascii="Times New Roman" w:eastAsia="Times New Roman" w:hAnsi="Times New Roman" w:cs="Times New Roman"/>
      <w:kern w:val="3"/>
      <w:sz w:val="24"/>
      <w:szCs w:val="24"/>
      <w:lang w:eastAsia="bg-BG"/>
    </w:rPr>
  </w:style>
  <w:style w:type="paragraph" w:customStyle="1" w:styleId="CharCharChar">
    <w:name w:val="Char Char Char"/>
    <w:basedOn w:val="a"/>
    <w:rsid w:val="001F1719"/>
    <w:pPr>
      <w:tabs>
        <w:tab w:val="left" w:pos="709"/>
      </w:tabs>
    </w:pPr>
    <w:rPr>
      <w:rFonts w:ascii="Tahoma" w:hAnsi="Tahoma"/>
      <w:lang w:val="pl-PL" w:eastAsia="pl-PL"/>
    </w:rPr>
  </w:style>
  <w:style w:type="numbering" w:customStyle="1" w:styleId="11">
    <w:name w:val="Без списък1"/>
    <w:next w:val="a2"/>
    <w:uiPriority w:val="99"/>
    <w:semiHidden/>
    <w:unhideWhenUsed/>
    <w:rsid w:val="009C32E1"/>
  </w:style>
  <w:style w:type="paragraph" w:customStyle="1" w:styleId="12">
    <w:name w:val="Без разредка1"/>
    <w:qFormat/>
    <w:rsid w:val="009C32E1"/>
    <w:pPr>
      <w:spacing w:after="0" w:line="240" w:lineRule="auto"/>
    </w:pPr>
    <w:rPr>
      <w:rFonts w:ascii="Times New Roman" w:eastAsia="Times New Roman" w:hAnsi="Times New Roman" w:cs="Times New Roman"/>
      <w:sz w:val="24"/>
      <w:szCs w:val="24"/>
      <w:lang w:eastAsia="bg-BG"/>
    </w:rPr>
  </w:style>
  <w:style w:type="paragraph" w:customStyle="1" w:styleId="Default">
    <w:name w:val="Default"/>
    <w:rsid w:val="009C32E1"/>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styleId="a8">
    <w:name w:val="Body Text Indent"/>
    <w:basedOn w:val="a"/>
    <w:link w:val="a9"/>
    <w:unhideWhenUsed/>
    <w:rsid w:val="009C32E1"/>
    <w:pPr>
      <w:spacing w:after="120"/>
      <w:ind w:left="283"/>
    </w:pPr>
  </w:style>
  <w:style w:type="character" w:customStyle="1" w:styleId="a9">
    <w:name w:val="Основен текст с отстъп Знак"/>
    <w:basedOn w:val="a0"/>
    <w:link w:val="a8"/>
    <w:rsid w:val="009C32E1"/>
    <w:rPr>
      <w:rFonts w:ascii="Times New Roman" w:eastAsia="Times New Roman" w:hAnsi="Times New Roman" w:cs="Times New Roman"/>
      <w:sz w:val="24"/>
      <w:szCs w:val="24"/>
      <w:lang w:eastAsia="bg-BG"/>
    </w:rPr>
  </w:style>
  <w:style w:type="character" w:customStyle="1" w:styleId="10">
    <w:name w:val="Заглавие 1 Знак"/>
    <w:basedOn w:val="a0"/>
    <w:link w:val="1"/>
    <w:rsid w:val="00C011DE"/>
    <w:rPr>
      <w:rFonts w:ascii="Arial" w:eastAsia="Times New Roman" w:hAnsi="Arial" w:cs="Arial"/>
      <w:b/>
      <w:bCs/>
      <w:kern w:val="32"/>
      <w:sz w:val="32"/>
      <w:szCs w:val="32"/>
      <w:lang w:eastAsia="bg-BG"/>
    </w:rPr>
  </w:style>
  <w:style w:type="character" w:customStyle="1" w:styleId="30">
    <w:name w:val="Заглавие 3 Знак"/>
    <w:basedOn w:val="a0"/>
    <w:link w:val="3"/>
    <w:rsid w:val="00C011DE"/>
    <w:rPr>
      <w:rFonts w:ascii="Times New Roman" w:eastAsia="Times New Roman" w:hAnsi="Times New Roman" w:cs="Times New Roman"/>
      <w:b/>
      <w:sz w:val="32"/>
      <w:szCs w:val="20"/>
    </w:rPr>
  </w:style>
  <w:style w:type="character" w:styleId="aa">
    <w:name w:val="Hyperlink"/>
    <w:basedOn w:val="a0"/>
    <w:unhideWhenUsed/>
    <w:rsid w:val="00C011DE"/>
    <w:rPr>
      <w:color w:val="0000FF" w:themeColor="hyperlink"/>
      <w:u w:val="single"/>
    </w:rPr>
  </w:style>
  <w:style w:type="paragraph" w:styleId="ab">
    <w:name w:val="header"/>
    <w:aliases w:val="Header Char2,Header Char1 Char1,Header Char Char Char1,Header Char1 Char Char Char,Header Char Char Char Char Char,Header Char Char1,Header Char1 Char Char1,Header Char Char Char Char1,Header Char"/>
    <w:basedOn w:val="a"/>
    <w:link w:val="ac"/>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c">
    <w:name w:val="Горен колонтитул Знак"/>
    <w:aliases w:val="Header Char2 Знак,Header Char1 Char1 Знак,Header Char Char Char1 Знак,Header Char1 Char Char Char Знак,Header Char Char Char Char Char Знак,Header Char Char1 Знак,Header Char1 Char Char1 Знак,Header Char Char Char Char1 Знак"/>
    <w:basedOn w:val="a0"/>
    <w:link w:val="ab"/>
    <w:rsid w:val="00C011DE"/>
    <w:rPr>
      <w:rFonts w:ascii="Hebar" w:eastAsia="Times New Roman" w:hAnsi="Hebar" w:cs="Times New Roman"/>
      <w:sz w:val="28"/>
      <w:szCs w:val="20"/>
      <w:lang w:val="en-US"/>
    </w:rPr>
  </w:style>
  <w:style w:type="character" w:styleId="ad">
    <w:name w:val="page number"/>
    <w:rsid w:val="00C011DE"/>
    <w:rPr>
      <w:sz w:val="20"/>
    </w:rPr>
  </w:style>
  <w:style w:type="paragraph" w:styleId="ae">
    <w:name w:val="footer"/>
    <w:basedOn w:val="a"/>
    <w:link w:val="af"/>
    <w:uiPriority w:val="99"/>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f">
    <w:name w:val="Долен колонтитул Знак"/>
    <w:basedOn w:val="a0"/>
    <w:link w:val="ae"/>
    <w:uiPriority w:val="99"/>
    <w:rsid w:val="00C011DE"/>
    <w:rPr>
      <w:rFonts w:ascii="Hebar" w:eastAsia="Times New Roman" w:hAnsi="Hebar" w:cs="Times New Roman"/>
      <w:sz w:val="28"/>
      <w:szCs w:val="20"/>
      <w:lang w:val="en-US"/>
    </w:rPr>
  </w:style>
  <w:style w:type="paragraph" w:styleId="23">
    <w:name w:val="Body Text Indent 2"/>
    <w:basedOn w:val="a"/>
    <w:link w:val="24"/>
    <w:rsid w:val="00C011DE"/>
    <w:pPr>
      <w:overflowPunct w:val="0"/>
      <w:autoSpaceDE w:val="0"/>
      <w:autoSpaceDN w:val="0"/>
      <w:adjustRightInd w:val="0"/>
      <w:spacing w:line="360" w:lineRule="auto"/>
      <w:ind w:firstLine="720"/>
      <w:jc w:val="both"/>
      <w:textAlignment w:val="baseline"/>
    </w:pPr>
    <w:rPr>
      <w:b/>
      <w:bCs/>
      <w:szCs w:val="20"/>
    </w:rPr>
  </w:style>
  <w:style w:type="character" w:customStyle="1" w:styleId="24">
    <w:name w:val="Основен текст с отстъп 2 Знак"/>
    <w:basedOn w:val="a0"/>
    <w:link w:val="23"/>
    <w:rsid w:val="00C011DE"/>
    <w:rPr>
      <w:rFonts w:ascii="Times New Roman" w:eastAsia="Times New Roman" w:hAnsi="Times New Roman" w:cs="Times New Roman"/>
      <w:b/>
      <w:bCs/>
      <w:sz w:val="24"/>
      <w:szCs w:val="20"/>
    </w:rPr>
  </w:style>
  <w:style w:type="paragraph" w:customStyle="1" w:styleId="Tab-R">
    <w:name w:val="Tab-R"/>
    <w:basedOn w:val="a"/>
    <w:rsid w:val="00C011DE"/>
    <w:pPr>
      <w:widowControl w:val="0"/>
      <w:tabs>
        <w:tab w:val="right" w:pos="8789"/>
      </w:tabs>
      <w:overflowPunct w:val="0"/>
      <w:autoSpaceDE w:val="0"/>
      <w:autoSpaceDN w:val="0"/>
      <w:adjustRightInd w:val="0"/>
      <w:spacing w:line="360" w:lineRule="auto"/>
      <w:jc w:val="both"/>
      <w:textAlignment w:val="baseline"/>
    </w:pPr>
    <w:rPr>
      <w:szCs w:val="20"/>
      <w:lang w:val="en-US"/>
    </w:rPr>
  </w:style>
  <w:style w:type="paragraph" w:styleId="af0">
    <w:name w:val="Normal (Web)"/>
    <w:basedOn w:val="a"/>
    <w:uiPriority w:val="99"/>
    <w:rsid w:val="00C011DE"/>
    <w:pPr>
      <w:spacing w:before="100" w:beforeAutospacing="1" w:after="100" w:afterAutospacing="1"/>
    </w:pPr>
  </w:style>
  <w:style w:type="paragraph" w:customStyle="1" w:styleId="firstline">
    <w:name w:val="firstline"/>
    <w:basedOn w:val="a"/>
    <w:rsid w:val="00C011DE"/>
    <w:pPr>
      <w:spacing w:line="240" w:lineRule="atLeast"/>
      <w:ind w:firstLine="640"/>
      <w:jc w:val="both"/>
    </w:pPr>
    <w:rPr>
      <w:rFonts w:eastAsia="PMingLiU"/>
      <w:color w:val="000000"/>
      <w:lang w:eastAsia="zh-TW"/>
    </w:rPr>
  </w:style>
  <w:style w:type="character" w:customStyle="1" w:styleId="HeaderChar2Char">
    <w:name w:val="Header Char2 Char"/>
    <w:aliases w:val="Header Char1 Char1 Char,Header Char Char Char1 Char,Header Char1 Char Char Char Char,Header Char Char Char Char Char Char,Header Char Char1 Char,Header Char1 Char Char1 Char,Header Char Char Char Char1 Char,Header Char Char"/>
    <w:rsid w:val="00C011DE"/>
    <w:rPr>
      <w:rFonts w:ascii="Hebar" w:hAnsi="Hebar"/>
      <w:sz w:val="28"/>
      <w:lang w:val="en-US" w:eastAsia="en-US" w:bidi="ar-SA"/>
    </w:rPr>
  </w:style>
  <w:style w:type="paragraph" w:customStyle="1" w:styleId="CharCharCharCharCharCharCharCharCharCharCharCharCharCharCharCharChar">
    <w:name w:val="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
    <w:name w:val="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af1">
    <w:name w:val="Знак"/>
    <w:basedOn w:val="a"/>
    <w:rsid w:val="00C011DE"/>
    <w:pPr>
      <w:tabs>
        <w:tab w:val="left" w:pos="709"/>
      </w:tabs>
    </w:pPr>
    <w:rPr>
      <w:rFonts w:ascii="Tahoma" w:hAnsi="Tahoma"/>
      <w:lang w:val="pl-PL" w:eastAsia="pl-PL"/>
    </w:rPr>
  </w:style>
  <w:style w:type="character" w:customStyle="1" w:styleId="20">
    <w:name w:val="Заглавие 2 Знак"/>
    <w:basedOn w:val="a0"/>
    <w:link w:val="2"/>
    <w:uiPriority w:val="9"/>
    <w:rsid w:val="00291ECD"/>
    <w:rPr>
      <w:rFonts w:ascii="Times New Roman" w:eastAsia="Times New Roman" w:hAnsi="Times New Roman" w:cs="Times New Roman"/>
      <w:b/>
      <w:bCs/>
      <w:sz w:val="36"/>
      <w:szCs w:val="36"/>
      <w:lang w:eastAsia="bg-BG"/>
    </w:rPr>
  </w:style>
  <w:style w:type="character" w:customStyle="1" w:styleId="25">
    <w:name w:val="Основен текст (2)_"/>
    <w:link w:val="26"/>
    <w:rsid w:val="0011628D"/>
    <w:rPr>
      <w:shd w:val="clear" w:color="auto" w:fill="FFFFFF"/>
    </w:rPr>
  </w:style>
  <w:style w:type="paragraph" w:customStyle="1" w:styleId="26">
    <w:name w:val="Основен текст (2)"/>
    <w:basedOn w:val="a"/>
    <w:link w:val="25"/>
    <w:rsid w:val="0011628D"/>
    <w:pPr>
      <w:widowControl w:val="0"/>
      <w:shd w:val="clear" w:color="auto" w:fill="FFFFFF"/>
      <w:spacing w:before="480" w:after="480" w:line="269" w:lineRule="exact"/>
      <w:ind w:hanging="360"/>
      <w:jc w:val="both"/>
    </w:pPr>
    <w:rPr>
      <w:rFonts w:asciiTheme="minorHAnsi" w:eastAsiaTheme="minorHAnsi" w:hAnsiTheme="minorHAnsi" w:cstheme="minorBidi"/>
      <w:sz w:val="22"/>
      <w:szCs w:val="22"/>
      <w:lang w:eastAsia="en-US"/>
    </w:rPr>
  </w:style>
  <w:style w:type="character" w:customStyle="1" w:styleId="6">
    <w:name w:val="Основен текст (6)_"/>
    <w:link w:val="60"/>
    <w:rsid w:val="003C4F54"/>
    <w:rPr>
      <w:b/>
      <w:bCs/>
      <w:shd w:val="clear" w:color="auto" w:fill="FFFFFF"/>
    </w:rPr>
  </w:style>
  <w:style w:type="paragraph" w:customStyle="1" w:styleId="60">
    <w:name w:val="Основен текст (6)"/>
    <w:basedOn w:val="a"/>
    <w:link w:val="6"/>
    <w:rsid w:val="003C4F54"/>
    <w:pPr>
      <w:widowControl w:val="0"/>
      <w:shd w:val="clear" w:color="auto" w:fill="FFFFFF"/>
      <w:spacing w:before="300" w:line="274" w:lineRule="exact"/>
      <w:jc w:val="both"/>
    </w:pPr>
    <w:rPr>
      <w:rFonts w:asciiTheme="minorHAnsi" w:eastAsiaTheme="minorHAnsi" w:hAnsiTheme="minorHAnsi" w:cstheme="minorBidi"/>
      <w:b/>
      <w:bCs/>
      <w:sz w:val="22"/>
      <w:szCs w:val="22"/>
      <w:lang w:eastAsia="en-US"/>
    </w:rPr>
  </w:style>
  <w:style w:type="character" w:customStyle="1" w:styleId="41">
    <w:name w:val="Заглавие #4_"/>
    <w:basedOn w:val="a0"/>
    <w:link w:val="42"/>
    <w:uiPriority w:val="99"/>
    <w:locked/>
    <w:rsid w:val="003C4F54"/>
    <w:rPr>
      <w:rFonts w:ascii="Times New Roman" w:hAnsi="Times New Roman" w:cs="Times New Roman"/>
      <w:b/>
      <w:bCs/>
      <w:shd w:val="clear" w:color="auto" w:fill="FFFFFF"/>
    </w:rPr>
  </w:style>
  <w:style w:type="paragraph" w:customStyle="1" w:styleId="42">
    <w:name w:val="Заглавие #4"/>
    <w:basedOn w:val="a"/>
    <w:link w:val="41"/>
    <w:uiPriority w:val="99"/>
    <w:rsid w:val="003C4F54"/>
    <w:pPr>
      <w:widowControl w:val="0"/>
      <w:shd w:val="clear" w:color="auto" w:fill="FFFFFF"/>
      <w:spacing w:line="240" w:lineRule="atLeast"/>
      <w:outlineLvl w:val="3"/>
    </w:pPr>
    <w:rPr>
      <w:rFonts w:eastAsiaTheme="minorHAnsi"/>
      <w:b/>
      <w:bCs/>
      <w:sz w:val="22"/>
      <w:szCs w:val="22"/>
      <w:lang w:eastAsia="en-US"/>
    </w:rPr>
  </w:style>
  <w:style w:type="character" w:customStyle="1" w:styleId="210pt">
    <w:name w:val="Основен текст (2) + 10 pt;Удебелен"/>
    <w:rsid w:val="003C4F54"/>
    <w:rPr>
      <w:rFonts w:ascii="Times New Roman" w:eastAsia="Times New Roman" w:hAnsi="Times New Roman" w:cs="Times New Roman"/>
      <w:b/>
      <w:bCs/>
      <w:i w:val="0"/>
      <w:iCs w:val="0"/>
      <w:smallCaps w:val="0"/>
      <w:strike w:val="0"/>
      <w:color w:val="000000"/>
      <w:spacing w:val="0"/>
      <w:w w:val="100"/>
      <w:position w:val="0"/>
      <w:sz w:val="20"/>
      <w:szCs w:val="20"/>
      <w:u w:val="single"/>
      <w:lang w:val="bg-BG" w:eastAsia="bg-BG" w:bidi="bg-BG"/>
    </w:rPr>
  </w:style>
  <w:style w:type="paragraph" w:customStyle="1" w:styleId="210">
    <w:name w:val="Основен текст 21"/>
    <w:basedOn w:val="a"/>
    <w:rsid w:val="003C4F54"/>
    <w:pPr>
      <w:suppressAutoHyphens/>
      <w:jc w:val="both"/>
    </w:pPr>
    <w:rPr>
      <w:sz w:val="28"/>
      <w:szCs w:val="20"/>
      <w:lang w:eastAsia="ar-SA"/>
    </w:rPr>
  </w:style>
  <w:style w:type="paragraph" w:customStyle="1" w:styleId="Char">
    <w:name w:val="Char"/>
    <w:basedOn w:val="a"/>
    <w:rsid w:val="009A2CCC"/>
    <w:pPr>
      <w:tabs>
        <w:tab w:val="left" w:pos="709"/>
      </w:tabs>
    </w:pPr>
    <w:rPr>
      <w:rFonts w:ascii="Tahoma" w:hAnsi="Tahoma"/>
      <w:lang w:val="pl-PL" w:eastAsia="pl-PL"/>
    </w:rPr>
  </w:style>
  <w:style w:type="character" w:customStyle="1" w:styleId="ala">
    <w:name w:val="al_a"/>
    <w:basedOn w:val="a0"/>
    <w:rsid w:val="002C7478"/>
  </w:style>
  <w:style w:type="character" w:customStyle="1" w:styleId="5Exact">
    <w:name w:val="Основен текст (5) Exact"/>
    <w:link w:val="5"/>
    <w:rsid w:val="009A1465"/>
    <w:rPr>
      <w:rFonts w:ascii="Times New Roman" w:eastAsia="Times New Roman" w:hAnsi="Times New Roman" w:cs="Times New Roman"/>
      <w:b/>
      <w:bCs/>
      <w:sz w:val="28"/>
      <w:szCs w:val="28"/>
      <w:shd w:val="clear" w:color="auto" w:fill="FFFFFF"/>
    </w:rPr>
  </w:style>
  <w:style w:type="character" w:customStyle="1" w:styleId="2Exact">
    <w:name w:val="Основен текст (2) Exact"/>
    <w:rsid w:val="009A1465"/>
    <w:rPr>
      <w:rFonts w:ascii="Times New Roman" w:eastAsia="Times New Roman" w:hAnsi="Times New Roman" w:cs="Times New Roman"/>
      <w:b w:val="0"/>
      <w:bCs w:val="0"/>
      <w:i w:val="0"/>
      <w:iCs w:val="0"/>
      <w:smallCaps w:val="0"/>
      <w:strike w:val="0"/>
      <w:sz w:val="28"/>
      <w:szCs w:val="28"/>
      <w:u w:val="none"/>
    </w:rPr>
  </w:style>
  <w:style w:type="character" w:customStyle="1" w:styleId="2Exact0">
    <w:name w:val="Основен текст (2) + Удебелен Exact"/>
    <w:rsid w:val="009A1465"/>
    <w:rPr>
      <w:rFonts w:ascii="Times New Roman" w:eastAsia="Times New Roman" w:hAnsi="Times New Roman" w:cs="Times New Roman"/>
      <w:b/>
      <w:bCs/>
      <w:i w:val="0"/>
      <w:iCs w:val="0"/>
      <w:smallCaps w:val="0"/>
      <w:strike w:val="0"/>
      <w:sz w:val="28"/>
      <w:szCs w:val="28"/>
      <w:u w:val="single"/>
    </w:rPr>
  </w:style>
  <w:style w:type="paragraph" w:customStyle="1" w:styleId="5">
    <w:name w:val="Основен текст (5)"/>
    <w:basedOn w:val="a"/>
    <w:link w:val="5Exact"/>
    <w:rsid w:val="009A1465"/>
    <w:pPr>
      <w:widowControl w:val="0"/>
      <w:shd w:val="clear" w:color="auto" w:fill="FFFFFF"/>
      <w:spacing w:line="322" w:lineRule="exact"/>
      <w:jc w:val="both"/>
    </w:pPr>
    <w:rPr>
      <w:b/>
      <w:bCs/>
      <w:sz w:val="28"/>
      <w:szCs w:val="28"/>
      <w:lang w:eastAsia="en-US"/>
    </w:rPr>
  </w:style>
  <w:style w:type="character" w:styleId="af2">
    <w:name w:val="Emphasis"/>
    <w:basedOn w:val="a0"/>
    <w:uiPriority w:val="20"/>
    <w:qFormat/>
    <w:rsid w:val="009A1465"/>
    <w:rPr>
      <w:i/>
      <w:iCs/>
    </w:rPr>
  </w:style>
  <w:style w:type="character" w:customStyle="1" w:styleId="alcapt2">
    <w:name w:val="al_capt2"/>
    <w:rsid w:val="009A1465"/>
    <w:rPr>
      <w:rFonts w:cs="Times New Roman"/>
      <w:i/>
      <w:iCs/>
    </w:rPr>
  </w:style>
  <w:style w:type="character" w:customStyle="1" w:styleId="22pt">
    <w:name w:val="Основен текст (2) + Разредка 2 pt"/>
    <w:rsid w:val="009619B9"/>
    <w:rPr>
      <w:rFonts w:ascii="Times New Roman" w:eastAsia="Times New Roman" w:hAnsi="Times New Roman" w:cs="Times New Roman"/>
      <w:b w:val="0"/>
      <w:bCs w:val="0"/>
      <w:i w:val="0"/>
      <w:iCs w:val="0"/>
      <w:smallCaps w:val="0"/>
      <w:strike w:val="0"/>
      <w:color w:val="000000"/>
      <w:spacing w:val="40"/>
      <w:w w:val="100"/>
      <w:position w:val="0"/>
      <w:sz w:val="26"/>
      <w:szCs w:val="26"/>
      <w:u w:val="none"/>
      <w:lang w:val="bg-BG" w:eastAsia="bg-BG" w:bidi="bg-BG"/>
    </w:rPr>
  </w:style>
  <w:style w:type="paragraph" w:styleId="af3">
    <w:name w:val="Title"/>
    <w:basedOn w:val="Standard"/>
    <w:next w:val="Textbody"/>
    <w:link w:val="af4"/>
    <w:rsid w:val="00EE6ACC"/>
    <w:pPr>
      <w:keepNext/>
      <w:spacing w:before="240" w:after="120"/>
    </w:pPr>
    <w:rPr>
      <w:rFonts w:ascii="Arial" w:eastAsia="MS Mincho" w:hAnsi="Arial" w:cs="Tahoma"/>
      <w:sz w:val="28"/>
      <w:szCs w:val="28"/>
    </w:rPr>
  </w:style>
  <w:style w:type="character" w:customStyle="1" w:styleId="af4">
    <w:name w:val="Заглавие Знак"/>
    <w:basedOn w:val="a0"/>
    <w:link w:val="af3"/>
    <w:rsid w:val="00EE6ACC"/>
    <w:rPr>
      <w:rFonts w:ascii="Arial" w:eastAsia="MS Mincho" w:hAnsi="Arial" w:cs="Tahoma"/>
      <w:kern w:val="3"/>
      <w:sz w:val="28"/>
      <w:szCs w:val="28"/>
      <w:lang w:eastAsia="bg-BG"/>
    </w:rPr>
  </w:style>
  <w:style w:type="paragraph" w:customStyle="1" w:styleId="Textbody">
    <w:name w:val="Text body"/>
    <w:basedOn w:val="Standard"/>
    <w:rsid w:val="00EE6ACC"/>
    <w:rPr>
      <w:szCs w:val="20"/>
    </w:rPr>
  </w:style>
  <w:style w:type="paragraph" w:styleId="af5">
    <w:name w:val="Subtitle"/>
    <w:basedOn w:val="af3"/>
    <w:next w:val="Textbody"/>
    <w:link w:val="af6"/>
    <w:rsid w:val="00EE6ACC"/>
    <w:pPr>
      <w:jc w:val="center"/>
    </w:pPr>
    <w:rPr>
      <w:i/>
      <w:iCs/>
    </w:rPr>
  </w:style>
  <w:style w:type="character" w:customStyle="1" w:styleId="af6">
    <w:name w:val="Подзаглавие Знак"/>
    <w:basedOn w:val="a0"/>
    <w:link w:val="af5"/>
    <w:rsid w:val="00EE6ACC"/>
    <w:rPr>
      <w:rFonts w:ascii="Arial" w:eastAsia="MS Mincho" w:hAnsi="Arial" w:cs="Tahoma"/>
      <w:i/>
      <w:iCs/>
      <w:kern w:val="3"/>
      <w:sz w:val="28"/>
      <w:szCs w:val="28"/>
      <w:lang w:eastAsia="bg-BG"/>
    </w:rPr>
  </w:style>
  <w:style w:type="paragraph" w:styleId="af7">
    <w:name w:val="List"/>
    <w:basedOn w:val="Textbody"/>
    <w:rsid w:val="00EE6ACC"/>
    <w:rPr>
      <w:rFonts w:cs="Tahoma"/>
    </w:rPr>
  </w:style>
  <w:style w:type="paragraph" w:styleId="af8">
    <w:name w:val="caption"/>
    <w:basedOn w:val="Standard"/>
    <w:rsid w:val="00EE6ACC"/>
    <w:pPr>
      <w:suppressLineNumbers/>
      <w:spacing w:before="120" w:after="120"/>
    </w:pPr>
    <w:rPr>
      <w:rFonts w:cs="Tahoma"/>
      <w:i/>
      <w:iCs/>
    </w:rPr>
  </w:style>
  <w:style w:type="paragraph" w:customStyle="1" w:styleId="Index">
    <w:name w:val="Index"/>
    <w:basedOn w:val="Standard"/>
    <w:rsid w:val="00EE6ACC"/>
    <w:pPr>
      <w:suppressLineNumbers/>
    </w:pPr>
    <w:rPr>
      <w:rFonts w:cs="Tahoma"/>
    </w:rPr>
  </w:style>
  <w:style w:type="paragraph" w:customStyle="1" w:styleId="Char1">
    <w:name w:val="Char1"/>
    <w:basedOn w:val="Standard"/>
    <w:rsid w:val="00EE6ACC"/>
    <w:pPr>
      <w:tabs>
        <w:tab w:val="left" w:pos="709"/>
      </w:tabs>
    </w:pPr>
    <w:rPr>
      <w:rFonts w:ascii="Tahoma" w:hAnsi="Tahoma"/>
      <w:lang w:val="pl-PL"/>
    </w:rPr>
  </w:style>
  <w:style w:type="paragraph" w:customStyle="1" w:styleId="CharCharChar1">
    <w:name w:val="Char Char Char1"/>
    <w:basedOn w:val="Standard"/>
    <w:rsid w:val="00EE6ACC"/>
    <w:pPr>
      <w:tabs>
        <w:tab w:val="left" w:pos="709"/>
      </w:tabs>
    </w:pPr>
    <w:rPr>
      <w:rFonts w:ascii="Tahoma" w:hAnsi="Tahoma"/>
      <w:lang w:val="pl-PL"/>
    </w:rPr>
  </w:style>
  <w:style w:type="paragraph" w:customStyle="1" w:styleId="NoSpacing1">
    <w:name w:val="No Spacing1"/>
    <w:rsid w:val="00EE6ACC"/>
    <w:pPr>
      <w:suppressAutoHyphens/>
      <w:autoSpaceDN w:val="0"/>
      <w:spacing w:after="0" w:line="240" w:lineRule="auto"/>
      <w:textAlignment w:val="baseline"/>
    </w:pPr>
    <w:rPr>
      <w:rFonts w:ascii="Calibri" w:eastAsia="Arial" w:hAnsi="Calibri" w:cs="Times New Roman"/>
      <w:kern w:val="3"/>
      <w:lang w:eastAsia="bg-BG"/>
    </w:rPr>
  </w:style>
  <w:style w:type="paragraph" w:customStyle="1" w:styleId="Framecontents">
    <w:name w:val="Frame contents"/>
    <w:basedOn w:val="Textbody"/>
    <w:rsid w:val="00EE6ACC"/>
  </w:style>
  <w:style w:type="character" w:customStyle="1" w:styleId="WW8Num1z0">
    <w:name w:val="WW8Num1z0"/>
    <w:rsid w:val="00EE6ACC"/>
    <w:rPr>
      <w:rFonts w:cs="Times New Roman"/>
      <w:sz w:val="24"/>
    </w:rPr>
  </w:style>
  <w:style w:type="character" w:customStyle="1" w:styleId="WW8Num1z1">
    <w:name w:val="WW8Num1z1"/>
    <w:rsid w:val="00EE6ACC"/>
    <w:rPr>
      <w:rFonts w:cs="Times New Roman"/>
    </w:rPr>
  </w:style>
  <w:style w:type="character" w:customStyle="1" w:styleId="WW8Num2z0">
    <w:name w:val="WW8Num2z0"/>
    <w:rsid w:val="00EE6ACC"/>
    <w:rPr>
      <w:rFonts w:cs="Times New Roman"/>
    </w:rPr>
  </w:style>
  <w:style w:type="character" w:customStyle="1" w:styleId="Heading4Char">
    <w:name w:val="Heading 4 Char"/>
    <w:rsid w:val="00EE6ACC"/>
    <w:rPr>
      <w:rFonts w:ascii="Calibri" w:hAnsi="Calibri" w:cs="Times New Roman"/>
      <w:b/>
      <w:bCs/>
      <w:sz w:val="28"/>
      <w:szCs w:val="28"/>
    </w:rPr>
  </w:style>
  <w:style w:type="character" w:customStyle="1" w:styleId="BodyTextChar">
    <w:name w:val="Body Text Char"/>
    <w:rsid w:val="00EE6ACC"/>
    <w:rPr>
      <w:rFonts w:cs="Times New Roman"/>
      <w:sz w:val="24"/>
      <w:szCs w:val="24"/>
    </w:rPr>
  </w:style>
  <w:style w:type="character" w:customStyle="1" w:styleId="FooterChar">
    <w:name w:val="Footer Char"/>
    <w:rsid w:val="00EE6ACC"/>
    <w:rPr>
      <w:rFonts w:cs="Times New Roman"/>
      <w:sz w:val="24"/>
      <w:szCs w:val="24"/>
    </w:rPr>
  </w:style>
  <w:style w:type="character" w:customStyle="1" w:styleId="BodyText2Char">
    <w:name w:val="Body Text 2 Char"/>
    <w:rsid w:val="00EE6ACC"/>
    <w:rPr>
      <w:rFonts w:cs="Times New Roman"/>
      <w:sz w:val="24"/>
      <w:szCs w:val="24"/>
    </w:rPr>
  </w:style>
  <w:style w:type="character" w:customStyle="1" w:styleId="NumberingSymbols">
    <w:name w:val="Numbering Symbols"/>
    <w:rsid w:val="00EE6ACC"/>
  </w:style>
  <w:style w:type="character" w:customStyle="1" w:styleId="StrongEmphasis">
    <w:name w:val="Strong Emphasis"/>
    <w:rsid w:val="00EE6ACC"/>
    <w:rPr>
      <w:b/>
      <w:bCs/>
    </w:rPr>
  </w:style>
  <w:style w:type="numbering" w:customStyle="1" w:styleId="WW8Num1">
    <w:name w:val="WW8Num1"/>
    <w:basedOn w:val="a2"/>
    <w:rsid w:val="00EE6ACC"/>
    <w:pPr>
      <w:numPr>
        <w:numId w:val="1"/>
      </w:numPr>
    </w:pPr>
  </w:style>
  <w:style w:type="numbering" w:customStyle="1" w:styleId="WW8Num2">
    <w:name w:val="WW8Num2"/>
    <w:basedOn w:val="a2"/>
    <w:rsid w:val="00EE6ACC"/>
    <w:pPr>
      <w:numPr>
        <w:numId w:val="2"/>
      </w:numPr>
    </w:pPr>
  </w:style>
  <w:style w:type="character" w:styleId="af9">
    <w:name w:val="Strong"/>
    <w:uiPriority w:val="22"/>
    <w:qFormat/>
    <w:rsid w:val="00EE6ACC"/>
    <w:rPr>
      <w:b/>
      <w:bCs/>
    </w:rPr>
  </w:style>
  <w:style w:type="paragraph" w:styleId="afa">
    <w:name w:val="No Spacing"/>
    <w:uiPriority w:val="1"/>
    <w:qFormat/>
    <w:rsid w:val="00EE6ACC"/>
    <w:pPr>
      <w:spacing w:after="0" w:line="240" w:lineRule="auto"/>
    </w:pPr>
    <w:rPr>
      <w:rFonts w:ascii="Calibri" w:eastAsia="Calibri" w:hAnsi="Calibri" w:cs="Times New Roman"/>
    </w:rPr>
  </w:style>
  <w:style w:type="paragraph" w:customStyle="1" w:styleId="7CharChar">
    <w:name w:val="Знак Знак7 Char Char Знак Знак"/>
    <w:basedOn w:val="a"/>
    <w:rsid w:val="00EE6ACC"/>
    <w:pPr>
      <w:tabs>
        <w:tab w:val="left" w:pos="709"/>
      </w:tabs>
    </w:pPr>
    <w:rPr>
      <w:rFonts w:ascii="Tahoma" w:hAnsi="Tahoma" w:cs="Tahoma"/>
      <w:lang w:val="pl-PL" w:eastAsia="pl-PL"/>
    </w:rPr>
  </w:style>
  <w:style w:type="character" w:styleId="afb">
    <w:name w:val="annotation reference"/>
    <w:basedOn w:val="a0"/>
    <w:uiPriority w:val="99"/>
    <w:semiHidden/>
    <w:unhideWhenUsed/>
    <w:rsid w:val="00EE6ACC"/>
    <w:rPr>
      <w:sz w:val="16"/>
      <w:szCs w:val="16"/>
    </w:rPr>
  </w:style>
  <w:style w:type="paragraph" w:styleId="afc">
    <w:name w:val="annotation text"/>
    <w:basedOn w:val="a"/>
    <w:link w:val="afd"/>
    <w:uiPriority w:val="99"/>
    <w:semiHidden/>
    <w:unhideWhenUsed/>
    <w:rsid w:val="00EE6ACC"/>
    <w:pPr>
      <w:widowControl w:val="0"/>
      <w:suppressAutoHyphens/>
      <w:autoSpaceDN w:val="0"/>
      <w:textAlignment w:val="baseline"/>
    </w:pPr>
    <w:rPr>
      <w:rFonts w:eastAsia="Lucida Sans Unicode" w:cs="Tahoma"/>
      <w:kern w:val="3"/>
      <w:sz w:val="20"/>
      <w:szCs w:val="20"/>
    </w:rPr>
  </w:style>
  <w:style w:type="character" w:customStyle="1" w:styleId="afd">
    <w:name w:val="Текст на коментар Знак"/>
    <w:basedOn w:val="a0"/>
    <w:link w:val="afc"/>
    <w:uiPriority w:val="99"/>
    <w:semiHidden/>
    <w:rsid w:val="00EE6ACC"/>
    <w:rPr>
      <w:rFonts w:ascii="Times New Roman" w:eastAsia="Lucida Sans Unicode" w:hAnsi="Times New Roman" w:cs="Tahoma"/>
      <w:kern w:val="3"/>
      <w:sz w:val="20"/>
      <w:szCs w:val="20"/>
      <w:lang w:eastAsia="bg-BG"/>
    </w:rPr>
  </w:style>
  <w:style w:type="paragraph" w:styleId="afe">
    <w:name w:val="annotation subject"/>
    <w:basedOn w:val="afc"/>
    <w:next w:val="afc"/>
    <w:link w:val="aff"/>
    <w:uiPriority w:val="99"/>
    <w:semiHidden/>
    <w:unhideWhenUsed/>
    <w:rsid w:val="00EE6ACC"/>
    <w:rPr>
      <w:b/>
      <w:bCs/>
    </w:rPr>
  </w:style>
  <w:style w:type="character" w:customStyle="1" w:styleId="aff">
    <w:name w:val="Предмет на коментар Знак"/>
    <w:basedOn w:val="afd"/>
    <w:link w:val="afe"/>
    <w:uiPriority w:val="99"/>
    <w:semiHidden/>
    <w:rsid w:val="00EE6ACC"/>
    <w:rPr>
      <w:rFonts w:ascii="Times New Roman" w:eastAsia="Lucida Sans Unicode" w:hAnsi="Times New Roman" w:cs="Tahoma"/>
      <w:b/>
      <w:bCs/>
      <w:kern w:val="3"/>
      <w:sz w:val="20"/>
      <w:szCs w:val="20"/>
      <w:lang w:eastAsia="bg-BG"/>
    </w:rPr>
  </w:style>
  <w:style w:type="character" w:customStyle="1" w:styleId="FontStyle12">
    <w:name w:val="Font Style12"/>
    <w:uiPriority w:val="99"/>
    <w:rsid w:val="00EE6ACC"/>
    <w:rPr>
      <w:rFonts w:ascii="Microsoft Sans Serif" w:hAnsi="Microsoft Sans Serif" w:cs="Microsoft Sans Serif" w:hint="default"/>
      <w:sz w:val="26"/>
    </w:rPr>
  </w:style>
  <w:style w:type="numbering" w:customStyle="1" w:styleId="27">
    <w:name w:val="Без списък2"/>
    <w:next w:val="a2"/>
    <w:uiPriority w:val="99"/>
    <w:semiHidden/>
    <w:unhideWhenUsed/>
    <w:rsid w:val="00400DD9"/>
  </w:style>
  <w:style w:type="character" w:customStyle="1" w:styleId="9">
    <w:name w:val="Основен текст (9)_"/>
    <w:link w:val="90"/>
    <w:rsid w:val="00400DD9"/>
    <w:rPr>
      <w:rFonts w:ascii="Times New Roman" w:eastAsia="Times New Roman" w:hAnsi="Times New Roman" w:cs="Times New Roman"/>
      <w:b/>
      <w:bCs/>
      <w:shd w:val="clear" w:color="auto" w:fill="FFFFFF"/>
    </w:rPr>
  </w:style>
  <w:style w:type="character" w:customStyle="1" w:styleId="28">
    <w:name w:val="Основен текст (2) + Удебелен"/>
    <w:rsid w:val="00400DD9"/>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style>
  <w:style w:type="character" w:customStyle="1" w:styleId="42pt">
    <w:name w:val="Заглавие #4 + Разредка 2 pt"/>
    <w:rsid w:val="00400DD9"/>
    <w:rPr>
      <w:rFonts w:ascii="Times New Roman" w:eastAsia="Times New Roman" w:hAnsi="Times New Roman" w:cs="Times New Roman"/>
      <w:b/>
      <w:bCs/>
      <w:i w:val="0"/>
      <w:iCs w:val="0"/>
      <w:smallCaps w:val="0"/>
      <w:strike w:val="0"/>
      <w:color w:val="000000"/>
      <w:spacing w:val="50"/>
      <w:w w:val="100"/>
      <w:position w:val="0"/>
      <w:sz w:val="24"/>
      <w:szCs w:val="24"/>
      <w:u w:val="none"/>
      <w:lang w:val="bg-BG" w:eastAsia="bg-BG" w:bidi="bg-BG"/>
    </w:rPr>
  </w:style>
  <w:style w:type="paragraph" w:customStyle="1" w:styleId="90">
    <w:name w:val="Основен текст (9)"/>
    <w:basedOn w:val="a"/>
    <w:link w:val="9"/>
    <w:rsid w:val="00400DD9"/>
    <w:pPr>
      <w:widowControl w:val="0"/>
      <w:shd w:val="clear" w:color="auto" w:fill="FFFFFF"/>
      <w:spacing w:before="720" w:after="780" w:line="278" w:lineRule="exact"/>
      <w:jc w:val="both"/>
    </w:pPr>
    <w:rPr>
      <w:b/>
      <w:bCs/>
      <w:sz w:val="22"/>
      <w:szCs w:val="22"/>
      <w:lang w:eastAsia="en-US"/>
    </w:rPr>
  </w:style>
  <w:style w:type="character" w:customStyle="1" w:styleId="4Exact">
    <w:name w:val="Основен текст (4) Exact"/>
    <w:rsid w:val="0036671D"/>
    <w:rPr>
      <w:rFonts w:ascii="Times New Roman" w:eastAsia="Times New Roman" w:hAnsi="Times New Roman" w:cs="Times New Roman"/>
      <w:b w:val="0"/>
      <w:bCs w:val="0"/>
      <w:i w:val="0"/>
      <w:iCs w:val="0"/>
      <w:smallCaps w:val="0"/>
      <w:strike w:val="0"/>
      <w:u w:val="none"/>
    </w:rPr>
  </w:style>
  <w:style w:type="character" w:customStyle="1" w:styleId="31">
    <w:name w:val="Заглавие #3_"/>
    <w:link w:val="32"/>
    <w:rsid w:val="0036671D"/>
    <w:rPr>
      <w:rFonts w:ascii="Times New Roman" w:eastAsia="Times New Roman" w:hAnsi="Times New Roman" w:cs="Times New Roman"/>
      <w:b/>
      <w:bCs/>
      <w:shd w:val="clear" w:color="auto" w:fill="FFFFFF"/>
    </w:rPr>
  </w:style>
  <w:style w:type="character" w:customStyle="1" w:styleId="29">
    <w:name w:val="Заглавие #2_"/>
    <w:link w:val="2a"/>
    <w:rsid w:val="0036671D"/>
    <w:rPr>
      <w:rFonts w:ascii="Times New Roman" w:eastAsia="Times New Roman" w:hAnsi="Times New Roman" w:cs="Times New Roman"/>
      <w:b/>
      <w:bCs/>
      <w:sz w:val="32"/>
      <w:szCs w:val="32"/>
      <w:shd w:val="clear" w:color="auto" w:fill="FFFFFF"/>
    </w:rPr>
  </w:style>
  <w:style w:type="character" w:customStyle="1" w:styleId="43">
    <w:name w:val="Основен текст (4)_"/>
    <w:link w:val="44"/>
    <w:rsid w:val="0036671D"/>
    <w:rPr>
      <w:rFonts w:ascii="Times New Roman" w:eastAsia="Times New Roman" w:hAnsi="Times New Roman" w:cs="Times New Roman"/>
      <w:shd w:val="clear" w:color="auto" w:fill="FFFFFF"/>
    </w:rPr>
  </w:style>
  <w:style w:type="character" w:customStyle="1" w:styleId="24pt">
    <w:name w:val="Заглавие #2 + Разредка 4 pt"/>
    <w:rsid w:val="0036671D"/>
    <w:rPr>
      <w:rFonts w:ascii="Times New Roman" w:eastAsia="Times New Roman" w:hAnsi="Times New Roman" w:cs="Times New Roman"/>
      <w:b/>
      <w:bCs/>
      <w:i w:val="0"/>
      <w:iCs w:val="0"/>
      <w:smallCaps w:val="0"/>
      <w:strike w:val="0"/>
      <w:color w:val="000000"/>
      <w:spacing w:val="80"/>
      <w:w w:val="100"/>
      <w:position w:val="0"/>
      <w:sz w:val="32"/>
      <w:szCs w:val="32"/>
      <w:u w:val="none"/>
      <w:lang w:val="bg-BG" w:eastAsia="bg-BG" w:bidi="bg-BG"/>
    </w:rPr>
  </w:style>
  <w:style w:type="paragraph" w:customStyle="1" w:styleId="44">
    <w:name w:val="Основен текст (4)"/>
    <w:basedOn w:val="a"/>
    <w:link w:val="43"/>
    <w:rsid w:val="0036671D"/>
    <w:pPr>
      <w:widowControl w:val="0"/>
      <w:shd w:val="clear" w:color="auto" w:fill="FFFFFF"/>
      <w:spacing w:after="60" w:line="0" w:lineRule="atLeast"/>
      <w:jc w:val="both"/>
    </w:pPr>
    <w:rPr>
      <w:sz w:val="22"/>
      <w:szCs w:val="22"/>
      <w:lang w:eastAsia="en-US"/>
    </w:rPr>
  </w:style>
  <w:style w:type="paragraph" w:customStyle="1" w:styleId="32">
    <w:name w:val="Заглавие #3"/>
    <w:basedOn w:val="a"/>
    <w:link w:val="31"/>
    <w:rsid w:val="0036671D"/>
    <w:pPr>
      <w:widowControl w:val="0"/>
      <w:shd w:val="clear" w:color="auto" w:fill="FFFFFF"/>
      <w:spacing w:line="274" w:lineRule="exact"/>
      <w:jc w:val="both"/>
      <w:outlineLvl w:val="2"/>
    </w:pPr>
    <w:rPr>
      <w:b/>
      <w:bCs/>
      <w:sz w:val="22"/>
      <w:szCs w:val="22"/>
      <w:lang w:eastAsia="en-US"/>
    </w:rPr>
  </w:style>
  <w:style w:type="paragraph" w:customStyle="1" w:styleId="2a">
    <w:name w:val="Заглавие #2"/>
    <w:basedOn w:val="a"/>
    <w:link w:val="29"/>
    <w:rsid w:val="0036671D"/>
    <w:pPr>
      <w:widowControl w:val="0"/>
      <w:shd w:val="clear" w:color="auto" w:fill="FFFFFF"/>
      <w:spacing w:before="660" w:after="480" w:line="0" w:lineRule="atLeast"/>
      <w:jc w:val="center"/>
      <w:outlineLvl w:val="1"/>
    </w:pPr>
    <w:rPr>
      <w:b/>
      <w:bCs/>
      <w:sz w:val="32"/>
      <w:szCs w:val="32"/>
      <w:lang w:eastAsia="en-US"/>
    </w:rPr>
  </w:style>
  <w:style w:type="character" w:customStyle="1" w:styleId="alafa">
    <w:name w:val="al_a fa"/>
    <w:basedOn w:val="a0"/>
    <w:rsid w:val="007874A8"/>
  </w:style>
  <w:style w:type="character" w:customStyle="1" w:styleId="214pt">
    <w:name w:val="Основен текст (2) + 14 pt;Удебелен"/>
    <w:rsid w:val="00D53BA1"/>
    <w:rPr>
      <w:rFonts w:ascii="Times New Roman" w:eastAsia="Times New Roman" w:hAnsi="Times New Roman" w:cs="Times New Roman"/>
      <w:b/>
      <w:bCs/>
      <w:i w:val="0"/>
      <w:iCs w:val="0"/>
      <w:smallCaps w:val="0"/>
      <w:strike w:val="0"/>
      <w:color w:val="000000"/>
      <w:spacing w:val="0"/>
      <w:w w:val="100"/>
      <w:position w:val="0"/>
      <w:sz w:val="28"/>
      <w:szCs w:val="28"/>
      <w:u w:val="single"/>
      <w:lang w:val="bg-BG" w:eastAsia="bg-BG" w:bidi="bg-BG"/>
    </w:rPr>
  </w:style>
  <w:style w:type="paragraph" w:customStyle="1" w:styleId="m">
    <w:name w:val="m"/>
    <w:basedOn w:val="a"/>
    <w:rsid w:val="00D53BA1"/>
    <w:pPr>
      <w:ind w:firstLine="990"/>
      <w:jc w:val="both"/>
    </w:pPr>
    <w:rPr>
      <w:color w:val="000000"/>
    </w:rPr>
  </w:style>
  <w:style w:type="character" w:customStyle="1" w:styleId="13">
    <w:name w:val="Заглавие #1_"/>
    <w:link w:val="14"/>
    <w:rsid w:val="00F2752B"/>
    <w:rPr>
      <w:rFonts w:ascii="Times New Roman" w:eastAsia="Times New Roman" w:hAnsi="Times New Roman" w:cs="Times New Roman"/>
      <w:b/>
      <w:bCs/>
      <w:spacing w:val="90"/>
      <w:sz w:val="40"/>
      <w:szCs w:val="40"/>
      <w:shd w:val="clear" w:color="auto" w:fill="FFFFFF"/>
    </w:rPr>
  </w:style>
  <w:style w:type="paragraph" w:customStyle="1" w:styleId="14">
    <w:name w:val="Заглавие #1"/>
    <w:basedOn w:val="a"/>
    <w:link w:val="13"/>
    <w:rsid w:val="00F2752B"/>
    <w:pPr>
      <w:widowControl w:val="0"/>
      <w:shd w:val="clear" w:color="auto" w:fill="FFFFFF"/>
      <w:spacing w:before="360" w:after="360" w:line="0" w:lineRule="atLeast"/>
      <w:jc w:val="center"/>
      <w:outlineLvl w:val="0"/>
    </w:pPr>
    <w:rPr>
      <w:b/>
      <w:bCs/>
      <w:spacing w:val="90"/>
      <w:sz w:val="40"/>
      <w:szCs w:val="40"/>
      <w:lang w:eastAsia="en-US"/>
    </w:rPr>
  </w:style>
  <w:style w:type="character" w:customStyle="1" w:styleId="50">
    <w:name w:val="Основен текст (5)_"/>
    <w:rsid w:val="00785A59"/>
    <w:rPr>
      <w:rFonts w:ascii="Times New Roman" w:eastAsia="Times New Roman" w:hAnsi="Times New Roman" w:cs="Times New Roman"/>
      <w:b/>
      <w:bCs/>
      <w:i w:val="0"/>
      <w:iCs w:val="0"/>
      <w:smallCaps w:val="0"/>
      <w:strike w:val="0"/>
      <w:u w:val="none"/>
    </w:rPr>
  </w:style>
  <w:style w:type="character" w:customStyle="1" w:styleId="FontStyle15">
    <w:name w:val="Font Style15"/>
    <w:rsid w:val="005F443A"/>
    <w:rPr>
      <w:rFonts w:ascii="Cambria" w:hAnsi="Cambria" w:cs="Cambria"/>
      <w:sz w:val="26"/>
      <w:szCs w:val="26"/>
    </w:rPr>
  </w:style>
  <w:style w:type="paragraph" w:customStyle="1" w:styleId="Style5">
    <w:name w:val="Style5"/>
    <w:basedOn w:val="a"/>
    <w:rsid w:val="005F443A"/>
    <w:pPr>
      <w:widowControl w:val="0"/>
      <w:autoSpaceDE w:val="0"/>
      <w:autoSpaceDN w:val="0"/>
      <w:adjustRightInd w:val="0"/>
    </w:pPr>
  </w:style>
  <w:style w:type="character" w:customStyle="1" w:styleId="51">
    <w:name w:val="Заглавие #5_"/>
    <w:link w:val="52"/>
    <w:rsid w:val="005F443A"/>
    <w:rPr>
      <w:rFonts w:ascii="Times New Roman" w:eastAsia="Times New Roman" w:hAnsi="Times New Roman" w:cs="Times New Roman"/>
      <w:b/>
      <w:bCs/>
      <w:sz w:val="28"/>
      <w:szCs w:val="28"/>
      <w:shd w:val="clear" w:color="auto" w:fill="FFFFFF"/>
    </w:rPr>
  </w:style>
  <w:style w:type="paragraph" w:customStyle="1" w:styleId="52">
    <w:name w:val="Заглавие #5"/>
    <w:basedOn w:val="a"/>
    <w:link w:val="51"/>
    <w:rsid w:val="005F443A"/>
    <w:pPr>
      <w:widowControl w:val="0"/>
      <w:shd w:val="clear" w:color="auto" w:fill="FFFFFF"/>
      <w:spacing w:before="480" w:after="360" w:line="0" w:lineRule="atLeast"/>
      <w:ind w:firstLine="760"/>
      <w:jc w:val="both"/>
      <w:outlineLvl w:val="4"/>
    </w:pPr>
    <w:rPr>
      <w:b/>
      <w:bCs/>
      <w:sz w:val="28"/>
      <w:szCs w:val="28"/>
      <w:lang w:eastAsia="en-US"/>
    </w:rPr>
  </w:style>
  <w:style w:type="paragraph" w:customStyle="1" w:styleId="pcenter">
    <w:name w:val="p_center"/>
    <w:basedOn w:val="a"/>
    <w:rsid w:val="005F443A"/>
    <w:pPr>
      <w:ind w:firstLine="600"/>
      <w:jc w:val="center"/>
    </w:pPr>
    <w:rPr>
      <w:rFonts w:ascii="Verdana" w:hAnsi="Verdana"/>
      <w:sz w:val="20"/>
      <w:szCs w:val="20"/>
    </w:rPr>
  </w:style>
  <w:style w:type="character" w:customStyle="1" w:styleId="211">
    <w:name w:val="Основен текст (2) + Удебелен1"/>
    <w:basedOn w:val="25"/>
    <w:uiPriority w:val="99"/>
    <w:rsid w:val="006773F1"/>
    <w:rPr>
      <w:rFonts w:ascii="Times New Roman" w:hAnsi="Times New Roman" w:cs="Times New Roman"/>
      <w:b/>
      <w:bCs/>
      <w:shd w:val="clear" w:color="auto" w:fill="FFFFFF"/>
    </w:rPr>
  </w:style>
  <w:style w:type="character" w:customStyle="1" w:styleId="420">
    <w:name w:val="Заглавие #4 (2)_"/>
    <w:basedOn w:val="a0"/>
    <w:link w:val="421"/>
    <w:uiPriority w:val="99"/>
    <w:locked/>
    <w:rsid w:val="006773F1"/>
    <w:rPr>
      <w:rFonts w:ascii="Sylfaen" w:hAnsi="Sylfaen" w:cs="Sylfaen"/>
      <w:spacing w:val="60"/>
      <w:shd w:val="clear" w:color="auto" w:fill="FFFFFF"/>
    </w:rPr>
  </w:style>
  <w:style w:type="paragraph" w:customStyle="1" w:styleId="421">
    <w:name w:val="Заглавие #4 (2)"/>
    <w:basedOn w:val="a"/>
    <w:link w:val="420"/>
    <w:uiPriority w:val="99"/>
    <w:rsid w:val="006773F1"/>
    <w:pPr>
      <w:widowControl w:val="0"/>
      <w:shd w:val="clear" w:color="auto" w:fill="FFFFFF"/>
      <w:spacing w:line="240" w:lineRule="atLeast"/>
      <w:outlineLvl w:val="3"/>
    </w:pPr>
    <w:rPr>
      <w:rFonts w:ascii="Sylfaen" w:eastAsiaTheme="minorHAnsi" w:hAnsi="Sylfaen" w:cs="Sylfaen"/>
      <w:spacing w:val="60"/>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342A"/>
    <w:pPr>
      <w:spacing w:after="0" w:line="240" w:lineRule="auto"/>
    </w:pPr>
    <w:rPr>
      <w:rFonts w:ascii="Times New Roman" w:eastAsia="Times New Roman" w:hAnsi="Times New Roman" w:cs="Times New Roman"/>
      <w:sz w:val="24"/>
      <w:szCs w:val="24"/>
      <w:lang w:eastAsia="bg-BG"/>
    </w:rPr>
  </w:style>
  <w:style w:type="paragraph" w:styleId="1">
    <w:name w:val="heading 1"/>
    <w:basedOn w:val="a"/>
    <w:next w:val="a"/>
    <w:link w:val="10"/>
    <w:qFormat/>
    <w:rsid w:val="00C011DE"/>
    <w:pPr>
      <w:keepNext/>
      <w:spacing w:before="240" w:after="60"/>
      <w:outlineLvl w:val="0"/>
    </w:pPr>
    <w:rPr>
      <w:rFonts w:ascii="Arial" w:hAnsi="Arial" w:cs="Arial"/>
      <w:b/>
      <w:bCs/>
      <w:kern w:val="32"/>
      <w:sz w:val="32"/>
      <w:szCs w:val="32"/>
    </w:rPr>
  </w:style>
  <w:style w:type="paragraph" w:styleId="2">
    <w:name w:val="heading 2"/>
    <w:basedOn w:val="a"/>
    <w:link w:val="20"/>
    <w:uiPriority w:val="9"/>
    <w:qFormat/>
    <w:rsid w:val="00291ECD"/>
    <w:pPr>
      <w:spacing w:before="100" w:beforeAutospacing="1" w:after="100" w:afterAutospacing="1"/>
      <w:outlineLvl w:val="1"/>
    </w:pPr>
    <w:rPr>
      <w:b/>
      <w:bCs/>
      <w:sz w:val="36"/>
      <w:szCs w:val="36"/>
    </w:rPr>
  </w:style>
  <w:style w:type="paragraph" w:styleId="3">
    <w:name w:val="heading 3"/>
    <w:basedOn w:val="a"/>
    <w:next w:val="a"/>
    <w:link w:val="30"/>
    <w:qFormat/>
    <w:rsid w:val="00C011DE"/>
    <w:pPr>
      <w:keepNext/>
      <w:ind w:right="-574" w:firstLine="851"/>
      <w:jc w:val="both"/>
      <w:outlineLvl w:val="2"/>
    </w:pPr>
    <w:rPr>
      <w:b/>
      <w:sz w:val="32"/>
      <w:szCs w:val="20"/>
    </w:rPr>
  </w:style>
  <w:style w:type="paragraph" w:styleId="4">
    <w:name w:val="heading 4"/>
    <w:basedOn w:val="a"/>
    <w:next w:val="a"/>
    <w:link w:val="40"/>
    <w:qFormat/>
    <w:rsid w:val="00F838BB"/>
    <w:pPr>
      <w:keepNext/>
      <w:jc w:val="center"/>
      <w:outlineLvl w:val="3"/>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97E98"/>
    <w:rPr>
      <w:rFonts w:ascii="Tahoma" w:hAnsi="Tahoma" w:cs="Tahoma"/>
      <w:sz w:val="16"/>
      <w:szCs w:val="16"/>
    </w:rPr>
  </w:style>
  <w:style w:type="character" w:customStyle="1" w:styleId="a4">
    <w:name w:val="Изнесен текст Знак"/>
    <w:basedOn w:val="a0"/>
    <w:link w:val="a3"/>
    <w:uiPriority w:val="99"/>
    <w:semiHidden/>
    <w:rsid w:val="00597E98"/>
    <w:rPr>
      <w:rFonts w:ascii="Tahoma" w:hAnsi="Tahoma" w:cs="Tahoma"/>
      <w:sz w:val="16"/>
      <w:szCs w:val="16"/>
    </w:rPr>
  </w:style>
  <w:style w:type="character" w:customStyle="1" w:styleId="40">
    <w:name w:val="Заглавие 4 Знак"/>
    <w:basedOn w:val="a0"/>
    <w:link w:val="4"/>
    <w:rsid w:val="00F838BB"/>
    <w:rPr>
      <w:rFonts w:ascii="Times New Roman" w:eastAsia="Times New Roman" w:hAnsi="Times New Roman" w:cs="Times New Roman"/>
      <w:b/>
      <w:sz w:val="28"/>
      <w:szCs w:val="20"/>
    </w:rPr>
  </w:style>
  <w:style w:type="paragraph" w:styleId="a5">
    <w:name w:val="Body Text"/>
    <w:basedOn w:val="a"/>
    <w:link w:val="a6"/>
    <w:uiPriority w:val="99"/>
    <w:rsid w:val="00F838BB"/>
    <w:rPr>
      <w:szCs w:val="20"/>
    </w:rPr>
  </w:style>
  <w:style w:type="character" w:customStyle="1" w:styleId="a6">
    <w:name w:val="Основен текст Знак"/>
    <w:basedOn w:val="a0"/>
    <w:link w:val="a5"/>
    <w:uiPriority w:val="99"/>
    <w:rsid w:val="00F838BB"/>
    <w:rPr>
      <w:rFonts w:ascii="Times New Roman" w:eastAsia="Times New Roman" w:hAnsi="Times New Roman" w:cs="Times New Roman"/>
      <w:sz w:val="24"/>
      <w:szCs w:val="20"/>
    </w:rPr>
  </w:style>
  <w:style w:type="paragraph" w:styleId="21">
    <w:name w:val="Body Text 2"/>
    <w:basedOn w:val="a"/>
    <w:link w:val="22"/>
    <w:rsid w:val="00F838BB"/>
    <w:pPr>
      <w:jc w:val="both"/>
    </w:pPr>
    <w:rPr>
      <w:sz w:val="28"/>
      <w:szCs w:val="20"/>
    </w:rPr>
  </w:style>
  <w:style w:type="character" w:customStyle="1" w:styleId="22">
    <w:name w:val="Основен текст 2 Знак"/>
    <w:basedOn w:val="a0"/>
    <w:link w:val="21"/>
    <w:rsid w:val="00F838BB"/>
    <w:rPr>
      <w:rFonts w:ascii="Times New Roman" w:eastAsia="Times New Roman" w:hAnsi="Times New Roman" w:cs="Times New Roman"/>
      <w:sz w:val="28"/>
      <w:szCs w:val="20"/>
    </w:rPr>
  </w:style>
  <w:style w:type="paragraph" w:styleId="a7">
    <w:name w:val="List Paragraph"/>
    <w:basedOn w:val="a"/>
    <w:uiPriority w:val="34"/>
    <w:qFormat/>
    <w:rsid w:val="00674ED5"/>
    <w:pPr>
      <w:ind w:left="720"/>
      <w:contextualSpacing/>
    </w:pPr>
  </w:style>
  <w:style w:type="paragraph" w:customStyle="1" w:styleId="Standard">
    <w:name w:val="Standard"/>
    <w:rsid w:val="00603E98"/>
    <w:pPr>
      <w:suppressAutoHyphens/>
      <w:autoSpaceDN w:val="0"/>
      <w:spacing w:after="0" w:line="240" w:lineRule="auto"/>
      <w:textAlignment w:val="baseline"/>
    </w:pPr>
    <w:rPr>
      <w:rFonts w:ascii="Times New Roman" w:eastAsia="Times New Roman" w:hAnsi="Times New Roman" w:cs="Times New Roman"/>
      <w:kern w:val="3"/>
      <w:sz w:val="24"/>
      <w:szCs w:val="24"/>
      <w:lang w:eastAsia="bg-BG"/>
    </w:rPr>
  </w:style>
  <w:style w:type="paragraph" w:customStyle="1" w:styleId="CharCharChar">
    <w:name w:val="Char Char Char"/>
    <w:basedOn w:val="a"/>
    <w:rsid w:val="001F1719"/>
    <w:pPr>
      <w:tabs>
        <w:tab w:val="left" w:pos="709"/>
      </w:tabs>
    </w:pPr>
    <w:rPr>
      <w:rFonts w:ascii="Tahoma" w:hAnsi="Tahoma"/>
      <w:lang w:val="pl-PL" w:eastAsia="pl-PL"/>
    </w:rPr>
  </w:style>
  <w:style w:type="numbering" w:customStyle="1" w:styleId="11">
    <w:name w:val="Без списък1"/>
    <w:next w:val="a2"/>
    <w:uiPriority w:val="99"/>
    <w:semiHidden/>
    <w:unhideWhenUsed/>
    <w:rsid w:val="009C32E1"/>
  </w:style>
  <w:style w:type="paragraph" w:customStyle="1" w:styleId="12">
    <w:name w:val="Без разредка1"/>
    <w:qFormat/>
    <w:rsid w:val="009C32E1"/>
    <w:pPr>
      <w:spacing w:after="0" w:line="240" w:lineRule="auto"/>
    </w:pPr>
    <w:rPr>
      <w:rFonts w:ascii="Times New Roman" w:eastAsia="Times New Roman" w:hAnsi="Times New Roman" w:cs="Times New Roman"/>
      <w:sz w:val="24"/>
      <w:szCs w:val="24"/>
      <w:lang w:eastAsia="bg-BG"/>
    </w:rPr>
  </w:style>
  <w:style w:type="paragraph" w:customStyle="1" w:styleId="Default">
    <w:name w:val="Default"/>
    <w:rsid w:val="009C32E1"/>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styleId="a8">
    <w:name w:val="Body Text Indent"/>
    <w:basedOn w:val="a"/>
    <w:link w:val="a9"/>
    <w:unhideWhenUsed/>
    <w:rsid w:val="009C32E1"/>
    <w:pPr>
      <w:spacing w:after="120"/>
      <w:ind w:left="283"/>
    </w:pPr>
  </w:style>
  <w:style w:type="character" w:customStyle="1" w:styleId="a9">
    <w:name w:val="Основен текст с отстъп Знак"/>
    <w:basedOn w:val="a0"/>
    <w:link w:val="a8"/>
    <w:rsid w:val="009C32E1"/>
    <w:rPr>
      <w:rFonts w:ascii="Times New Roman" w:eastAsia="Times New Roman" w:hAnsi="Times New Roman" w:cs="Times New Roman"/>
      <w:sz w:val="24"/>
      <w:szCs w:val="24"/>
      <w:lang w:eastAsia="bg-BG"/>
    </w:rPr>
  </w:style>
  <w:style w:type="character" w:customStyle="1" w:styleId="10">
    <w:name w:val="Заглавие 1 Знак"/>
    <w:basedOn w:val="a0"/>
    <w:link w:val="1"/>
    <w:rsid w:val="00C011DE"/>
    <w:rPr>
      <w:rFonts w:ascii="Arial" w:eastAsia="Times New Roman" w:hAnsi="Arial" w:cs="Arial"/>
      <w:b/>
      <w:bCs/>
      <w:kern w:val="32"/>
      <w:sz w:val="32"/>
      <w:szCs w:val="32"/>
      <w:lang w:eastAsia="bg-BG"/>
    </w:rPr>
  </w:style>
  <w:style w:type="character" w:customStyle="1" w:styleId="30">
    <w:name w:val="Заглавие 3 Знак"/>
    <w:basedOn w:val="a0"/>
    <w:link w:val="3"/>
    <w:rsid w:val="00C011DE"/>
    <w:rPr>
      <w:rFonts w:ascii="Times New Roman" w:eastAsia="Times New Roman" w:hAnsi="Times New Roman" w:cs="Times New Roman"/>
      <w:b/>
      <w:sz w:val="32"/>
      <w:szCs w:val="20"/>
    </w:rPr>
  </w:style>
  <w:style w:type="character" w:styleId="aa">
    <w:name w:val="Hyperlink"/>
    <w:basedOn w:val="a0"/>
    <w:unhideWhenUsed/>
    <w:rsid w:val="00C011DE"/>
    <w:rPr>
      <w:color w:val="0000FF" w:themeColor="hyperlink"/>
      <w:u w:val="single"/>
    </w:rPr>
  </w:style>
  <w:style w:type="paragraph" w:styleId="ab">
    <w:name w:val="header"/>
    <w:aliases w:val="Header Char2,Header Char1 Char1,Header Char Char Char1,Header Char1 Char Char Char,Header Char Char Char Char Char,Header Char Char1,Header Char1 Char Char1,Header Char Char Char Char1,Header Char"/>
    <w:basedOn w:val="a"/>
    <w:link w:val="ac"/>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c">
    <w:name w:val="Горен колонтитул Знак"/>
    <w:aliases w:val="Header Char2 Знак,Header Char1 Char1 Знак,Header Char Char Char1 Знак,Header Char1 Char Char Char Знак,Header Char Char Char Char Char Знак,Header Char Char1 Знак,Header Char1 Char Char1 Знак,Header Char Char Char Char1 Знак"/>
    <w:basedOn w:val="a0"/>
    <w:link w:val="ab"/>
    <w:rsid w:val="00C011DE"/>
    <w:rPr>
      <w:rFonts w:ascii="Hebar" w:eastAsia="Times New Roman" w:hAnsi="Hebar" w:cs="Times New Roman"/>
      <w:sz w:val="28"/>
      <w:szCs w:val="20"/>
      <w:lang w:val="en-US"/>
    </w:rPr>
  </w:style>
  <w:style w:type="character" w:styleId="ad">
    <w:name w:val="page number"/>
    <w:rsid w:val="00C011DE"/>
    <w:rPr>
      <w:sz w:val="20"/>
    </w:rPr>
  </w:style>
  <w:style w:type="paragraph" w:styleId="ae">
    <w:name w:val="footer"/>
    <w:basedOn w:val="a"/>
    <w:link w:val="af"/>
    <w:uiPriority w:val="99"/>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f">
    <w:name w:val="Долен колонтитул Знак"/>
    <w:basedOn w:val="a0"/>
    <w:link w:val="ae"/>
    <w:uiPriority w:val="99"/>
    <w:rsid w:val="00C011DE"/>
    <w:rPr>
      <w:rFonts w:ascii="Hebar" w:eastAsia="Times New Roman" w:hAnsi="Hebar" w:cs="Times New Roman"/>
      <w:sz w:val="28"/>
      <w:szCs w:val="20"/>
      <w:lang w:val="en-US"/>
    </w:rPr>
  </w:style>
  <w:style w:type="paragraph" w:styleId="23">
    <w:name w:val="Body Text Indent 2"/>
    <w:basedOn w:val="a"/>
    <w:link w:val="24"/>
    <w:rsid w:val="00C011DE"/>
    <w:pPr>
      <w:overflowPunct w:val="0"/>
      <w:autoSpaceDE w:val="0"/>
      <w:autoSpaceDN w:val="0"/>
      <w:adjustRightInd w:val="0"/>
      <w:spacing w:line="360" w:lineRule="auto"/>
      <w:ind w:firstLine="720"/>
      <w:jc w:val="both"/>
      <w:textAlignment w:val="baseline"/>
    </w:pPr>
    <w:rPr>
      <w:b/>
      <w:bCs/>
      <w:szCs w:val="20"/>
    </w:rPr>
  </w:style>
  <w:style w:type="character" w:customStyle="1" w:styleId="24">
    <w:name w:val="Основен текст с отстъп 2 Знак"/>
    <w:basedOn w:val="a0"/>
    <w:link w:val="23"/>
    <w:rsid w:val="00C011DE"/>
    <w:rPr>
      <w:rFonts w:ascii="Times New Roman" w:eastAsia="Times New Roman" w:hAnsi="Times New Roman" w:cs="Times New Roman"/>
      <w:b/>
      <w:bCs/>
      <w:sz w:val="24"/>
      <w:szCs w:val="20"/>
    </w:rPr>
  </w:style>
  <w:style w:type="paragraph" w:customStyle="1" w:styleId="Tab-R">
    <w:name w:val="Tab-R"/>
    <w:basedOn w:val="a"/>
    <w:rsid w:val="00C011DE"/>
    <w:pPr>
      <w:widowControl w:val="0"/>
      <w:tabs>
        <w:tab w:val="right" w:pos="8789"/>
      </w:tabs>
      <w:overflowPunct w:val="0"/>
      <w:autoSpaceDE w:val="0"/>
      <w:autoSpaceDN w:val="0"/>
      <w:adjustRightInd w:val="0"/>
      <w:spacing w:line="360" w:lineRule="auto"/>
      <w:jc w:val="both"/>
      <w:textAlignment w:val="baseline"/>
    </w:pPr>
    <w:rPr>
      <w:szCs w:val="20"/>
      <w:lang w:val="en-US"/>
    </w:rPr>
  </w:style>
  <w:style w:type="paragraph" w:styleId="af0">
    <w:name w:val="Normal (Web)"/>
    <w:basedOn w:val="a"/>
    <w:uiPriority w:val="99"/>
    <w:rsid w:val="00C011DE"/>
    <w:pPr>
      <w:spacing w:before="100" w:beforeAutospacing="1" w:after="100" w:afterAutospacing="1"/>
    </w:pPr>
  </w:style>
  <w:style w:type="paragraph" w:customStyle="1" w:styleId="firstline">
    <w:name w:val="firstline"/>
    <w:basedOn w:val="a"/>
    <w:rsid w:val="00C011DE"/>
    <w:pPr>
      <w:spacing w:line="240" w:lineRule="atLeast"/>
      <w:ind w:firstLine="640"/>
      <w:jc w:val="both"/>
    </w:pPr>
    <w:rPr>
      <w:rFonts w:eastAsia="PMingLiU"/>
      <w:color w:val="000000"/>
      <w:lang w:eastAsia="zh-TW"/>
    </w:rPr>
  </w:style>
  <w:style w:type="character" w:customStyle="1" w:styleId="HeaderChar2Char">
    <w:name w:val="Header Char2 Char"/>
    <w:aliases w:val="Header Char1 Char1 Char,Header Char Char Char1 Char,Header Char1 Char Char Char Char,Header Char Char Char Char Char Char,Header Char Char1 Char,Header Char1 Char Char1 Char,Header Char Char Char Char1 Char,Header Char Char"/>
    <w:rsid w:val="00C011DE"/>
    <w:rPr>
      <w:rFonts w:ascii="Hebar" w:hAnsi="Hebar"/>
      <w:sz w:val="28"/>
      <w:lang w:val="en-US" w:eastAsia="en-US" w:bidi="ar-SA"/>
    </w:rPr>
  </w:style>
  <w:style w:type="paragraph" w:customStyle="1" w:styleId="CharCharCharCharCharCharCharCharCharCharCharCharCharCharCharCharChar">
    <w:name w:val="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
    <w:name w:val="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af1">
    <w:name w:val="Знак"/>
    <w:basedOn w:val="a"/>
    <w:rsid w:val="00C011DE"/>
    <w:pPr>
      <w:tabs>
        <w:tab w:val="left" w:pos="709"/>
      </w:tabs>
    </w:pPr>
    <w:rPr>
      <w:rFonts w:ascii="Tahoma" w:hAnsi="Tahoma"/>
      <w:lang w:val="pl-PL" w:eastAsia="pl-PL"/>
    </w:rPr>
  </w:style>
  <w:style w:type="character" w:customStyle="1" w:styleId="20">
    <w:name w:val="Заглавие 2 Знак"/>
    <w:basedOn w:val="a0"/>
    <w:link w:val="2"/>
    <w:uiPriority w:val="9"/>
    <w:rsid w:val="00291ECD"/>
    <w:rPr>
      <w:rFonts w:ascii="Times New Roman" w:eastAsia="Times New Roman" w:hAnsi="Times New Roman" w:cs="Times New Roman"/>
      <w:b/>
      <w:bCs/>
      <w:sz w:val="36"/>
      <w:szCs w:val="36"/>
      <w:lang w:eastAsia="bg-BG"/>
    </w:rPr>
  </w:style>
  <w:style w:type="character" w:customStyle="1" w:styleId="25">
    <w:name w:val="Основен текст (2)_"/>
    <w:link w:val="26"/>
    <w:rsid w:val="0011628D"/>
    <w:rPr>
      <w:shd w:val="clear" w:color="auto" w:fill="FFFFFF"/>
    </w:rPr>
  </w:style>
  <w:style w:type="paragraph" w:customStyle="1" w:styleId="26">
    <w:name w:val="Основен текст (2)"/>
    <w:basedOn w:val="a"/>
    <w:link w:val="25"/>
    <w:rsid w:val="0011628D"/>
    <w:pPr>
      <w:widowControl w:val="0"/>
      <w:shd w:val="clear" w:color="auto" w:fill="FFFFFF"/>
      <w:spacing w:before="480" w:after="480" w:line="269" w:lineRule="exact"/>
      <w:ind w:hanging="360"/>
      <w:jc w:val="both"/>
    </w:pPr>
    <w:rPr>
      <w:rFonts w:asciiTheme="minorHAnsi" w:eastAsiaTheme="minorHAnsi" w:hAnsiTheme="minorHAnsi" w:cstheme="minorBidi"/>
      <w:sz w:val="22"/>
      <w:szCs w:val="22"/>
      <w:lang w:eastAsia="en-US"/>
    </w:rPr>
  </w:style>
  <w:style w:type="character" w:customStyle="1" w:styleId="6">
    <w:name w:val="Основен текст (6)_"/>
    <w:link w:val="60"/>
    <w:rsid w:val="003C4F54"/>
    <w:rPr>
      <w:b/>
      <w:bCs/>
      <w:shd w:val="clear" w:color="auto" w:fill="FFFFFF"/>
    </w:rPr>
  </w:style>
  <w:style w:type="paragraph" w:customStyle="1" w:styleId="60">
    <w:name w:val="Основен текст (6)"/>
    <w:basedOn w:val="a"/>
    <w:link w:val="6"/>
    <w:rsid w:val="003C4F54"/>
    <w:pPr>
      <w:widowControl w:val="0"/>
      <w:shd w:val="clear" w:color="auto" w:fill="FFFFFF"/>
      <w:spacing w:before="300" w:line="274" w:lineRule="exact"/>
      <w:jc w:val="both"/>
    </w:pPr>
    <w:rPr>
      <w:rFonts w:asciiTheme="minorHAnsi" w:eastAsiaTheme="minorHAnsi" w:hAnsiTheme="minorHAnsi" w:cstheme="minorBidi"/>
      <w:b/>
      <w:bCs/>
      <w:sz w:val="22"/>
      <w:szCs w:val="22"/>
      <w:lang w:eastAsia="en-US"/>
    </w:rPr>
  </w:style>
  <w:style w:type="character" w:customStyle="1" w:styleId="41">
    <w:name w:val="Заглавие #4_"/>
    <w:basedOn w:val="a0"/>
    <w:link w:val="42"/>
    <w:uiPriority w:val="99"/>
    <w:locked/>
    <w:rsid w:val="003C4F54"/>
    <w:rPr>
      <w:rFonts w:ascii="Times New Roman" w:hAnsi="Times New Roman" w:cs="Times New Roman"/>
      <w:b/>
      <w:bCs/>
      <w:shd w:val="clear" w:color="auto" w:fill="FFFFFF"/>
    </w:rPr>
  </w:style>
  <w:style w:type="paragraph" w:customStyle="1" w:styleId="42">
    <w:name w:val="Заглавие #4"/>
    <w:basedOn w:val="a"/>
    <w:link w:val="41"/>
    <w:uiPriority w:val="99"/>
    <w:rsid w:val="003C4F54"/>
    <w:pPr>
      <w:widowControl w:val="0"/>
      <w:shd w:val="clear" w:color="auto" w:fill="FFFFFF"/>
      <w:spacing w:line="240" w:lineRule="atLeast"/>
      <w:outlineLvl w:val="3"/>
    </w:pPr>
    <w:rPr>
      <w:rFonts w:eastAsiaTheme="minorHAnsi"/>
      <w:b/>
      <w:bCs/>
      <w:sz w:val="22"/>
      <w:szCs w:val="22"/>
      <w:lang w:eastAsia="en-US"/>
    </w:rPr>
  </w:style>
  <w:style w:type="character" w:customStyle="1" w:styleId="210pt">
    <w:name w:val="Основен текст (2) + 10 pt;Удебелен"/>
    <w:rsid w:val="003C4F54"/>
    <w:rPr>
      <w:rFonts w:ascii="Times New Roman" w:eastAsia="Times New Roman" w:hAnsi="Times New Roman" w:cs="Times New Roman"/>
      <w:b/>
      <w:bCs/>
      <w:i w:val="0"/>
      <w:iCs w:val="0"/>
      <w:smallCaps w:val="0"/>
      <w:strike w:val="0"/>
      <w:color w:val="000000"/>
      <w:spacing w:val="0"/>
      <w:w w:val="100"/>
      <w:position w:val="0"/>
      <w:sz w:val="20"/>
      <w:szCs w:val="20"/>
      <w:u w:val="single"/>
      <w:lang w:val="bg-BG" w:eastAsia="bg-BG" w:bidi="bg-BG"/>
    </w:rPr>
  </w:style>
  <w:style w:type="paragraph" w:customStyle="1" w:styleId="210">
    <w:name w:val="Основен текст 21"/>
    <w:basedOn w:val="a"/>
    <w:rsid w:val="003C4F54"/>
    <w:pPr>
      <w:suppressAutoHyphens/>
      <w:jc w:val="both"/>
    </w:pPr>
    <w:rPr>
      <w:sz w:val="28"/>
      <w:szCs w:val="20"/>
      <w:lang w:eastAsia="ar-SA"/>
    </w:rPr>
  </w:style>
  <w:style w:type="paragraph" w:customStyle="1" w:styleId="Char">
    <w:name w:val="Char"/>
    <w:basedOn w:val="a"/>
    <w:rsid w:val="009A2CCC"/>
    <w:pPr>
      <w:tabs>
        <w:tab w:val="left" w:pos="709"/>
      </w:tabs>
    </w:pPr>
    <w:rPr>
      <w:rFonts w:ascii="Tahoma" w:hAnsi="Tahoma"/>
      <w:lang w:val="pl-PL" w:eastAsia="pl-PL"/>
    </w:rPr>
  </w:style>
  <w:style w:type="character" w:customStyle="1" w:styleId="ala">
    <w:name w:val="al_a"/>
    <w:basedOn w:val="a0"/>
    <w:rsid w:val="002C7478"/>
  </w:style>
  <w:style w:type="character" w:customStyle="1" w:styleId="5Exact">
    <w:name w:val="Основен текст (5) Exact"/>
    <w:link w:val="5"/>
    <w:rsid w:val="009A1465"/>
    <w:rPr>
      <w:rFonts w:ascii="Times New Roman" w:eastAsia="Times New Roman" w:hAnsi="Times New Roman" w:cs="Times New Roman"/>
      <w:b/>
      <w:bCs/>
      <w:sz w:val="28"/>
      <w:szCs w:val="28"/>
      <w:shd w:val="clear" w:color="auto" w:fill="FFFFFF"/>
    </w:rPr>
  </w:style>
  <w:style w:type="character" w:customStyle="1" w:styleId="2Exact">
    <w:name w:val="Основен текст (2) Exact"/>
    <w:rsid w:val="009A1465"/>
    <w:rPr>
      <w:rFonts w:ascii="Times New Roman" w:eastAsia="Times New Roman" w:hAnsi="Times New Roman" w:cs="Times New Roman"/>
      <w:b w:val="0"/>
      <w:bCs w:val="0"/>
      <w:i w:val="0"/>
      <w:iCs w:val="0"/>
      <w:smallCaps w:val="0"/>
      <w:strike w:val="0"/>
      <w:sz w:val="28"/>
      <w:szCs w:val="28"/>
      <w:u w:val="none"/>
    </w:rPr>
  </w:style>
  <w:style w:type="character" w:customStyle="1" w:styleId="2Exact0">
    <w:name w:val="Основен текст (2) + Удебелен Exact"/>
    <w:rsid w:val="009A1465"/>
    <w:rPr>
      <w:rFonts w:ascii="Times New Roman" w:eastAsia="Times New Roman" w:hAnsi="Times New Roman" w:cs="Times New Roman"/>
      <w:b/>
      <w:bCs/>
      <w:i w:val="0"/>
      <w:iCs w:val="0"/>
      <w:smallCaps w:val="0"/>
      <w:strike w:val="0"/>
      <w:sz w:val="28"/>
      <w:szCs w:val="28"/>
      <w:u w:val="single"/>
    </w:rPr>
  </w:style>
  <w:style w:type="paragraph" w:customStyle="1" w:styleId="5">
    <w:name w:val="Основен текст (5)"/>
    <w:basedOn w:val="a"/>
    <w:link w:val="5Exact"/>
    <w:rsid w:val="009A1465"/>
    <w:pPr>
      <w:widowControl w:val="0"/>
      <w:shd w:val="clear" w:color="auto" w:fill="FFFFFF"/>
      <w:spacing w:line="322" w:lineRule="exact"/>
      <w:jc w:val="both"/>
    </w:pPr>
    <w:rPr>
      <w:b/>
      <w:bCs/>
      <w:sz w:val="28"/>
      <w:szCs w:val="28"/>
      <w:lang w:eastAsia="en-US"/>
    </w:rPr>
  </w:style>
  <w:style w:type="character" w:styleId="af2">
    <w:name w:val="Emphasis"/>
    <w:basedOn w:val="a0"/>
    <w:uiPriority w:val="20"/>
    <w:qFormat/>
    <w:rsid w:val="009A1465"/>
    <w:rPr>
      <w:i/>
      <w:iCs/>
    </w:rPr>
  </w:style>
  <w:style w:type="character" w:customStyle="1" w:styleId="alcapt2">
    <w:name w:val="al_capt2"/>
    <w:rsid w:val="009A1465"/>
    <w:rPr>
      <w:rFonts w:cs="Times New Roman"/>
      <w:i/>
      <w:iCs/>
    </w:rPr>
  </w:style>
  <w:style w:type="character" w:customStyle="1" w:styleId="22pt">
    <w:name w:val="Основен текст (2) + Разредка 2 pt"/>
    <w:rsid w:val="009619B9"/>
    <w:rPr>
      <w:rFonts w:ascii="Times New Roman" w:eastAsia="Times New Roman" w:hAnsi="Times New Roman" w:cs="Times New Roman"/>
      <w:b w:val="0"/>
      <w:bCs w:val="0"/>
      <w:i w:val="0"/>
      <w:iCs w:val="0"/>
      <w:smallCaps w:val="0"/>
      <w:strike w:val="0"/>
      <w:color w:val="000000"/>
      <w:spacing w:val="40"/>
      <w:w w:val="100"/>
      <w:position w:val="0"/>
      <w:sz w:val="26"/>
      <w:szCs w:val="26"/>
      <w:u w:val="none"/>
      <w:lang w:val="bg-BG" w:eastAsia="bg-BG" w:bidi="bg-BG"/>
    </w:rPr>
  </w:style>
  <w:style w:type="paragraph" w:styleId="af3">
    <w:name w:val="Title"/>
    <w:basedOn w:val="Standard"/>
    <w:next w:val="Textbody"/>
    <w:link w:val="af4"/>
    <w:rsid w:val="00EE6ACC"/>
    <w:pPr>
      <w:keepNext/>
      <w:spacing w:before="240" w:after="120"/>
    </w:pPr>
    <w:rPr>
      <w:rFonts w:ascii="Arial" w:eastAsia="MS Mincho" w:hAnsi="Arial" w:cs="Tahoma"/>
      <w:sz w:val="28"/>
      <w:szCs w:val="28"/>
    </w:rPr>
  </w:style>
  <w:style w:type="character" w:customStyle="1" w:styleId="af4">
    <w:name w:val="Заглавие Знак"/>
    <w:basedOn w:val="a0"/>
    <w:link w:val="af3"/>
    <w:rsid w:val="00EE6ACC"/>
    <w:rPr>
      <w:rFonts w:ascii="Arial" w:eastAsia="MS Mincho" w:hAnsi="Arial" w:cs="Tahoma"/>
      <w:kern w:val="3"/>
      <w:sz w:val="28"/>
      <w:szCs w:val="28"/>
      <w:lang w:eastAsia="bg-BG"/>
    </w:rPr>
  </w:style>
  <w:style w:type="paragraph" w:customStyle="1" w:styleId="Textbody">
    <w:name w:val="Text body"/>
    <w:basedOn w:val="Standard"/>
    <w:rsid w:val="00EE6ACC"/>
    <w:rPr>
      <w:szCs w:val="20"/>
    </w:rPr>
  </w:style>
  <w:style w:type="paragraph" w:styleId="af5">
    <w:name w:val="Subtitle"/>
    <w:basedOn w:val="af3"/>
    <w:next w:val="Textbody"/>
    <w:link w:val="af6"/>
    <w:rsid w:val="00EE6ACC"/>
    <w:pPr>
      <w:jc w:val="center"/>
    </w:pPr>
    <w:rPr>
      <w:i/>
      <w:iCs/>
    </w:rPr>
  </w:style>
  <w:style w:type="character" w:customStyle="1" w:styleId="af6">
    <w:name w:val="Подзаглавие Знак"/>
    <w:basedOn w:val="a0"/>
    <w:link w:val="af5"/>
    <w:rsid w:val="00EE6ACC"/>
    <w:rPr>
      <w:rFonts w:ascii="Arial" w:eastAsia="MS Mincho" w:hAnsi="Arial" w:cs="Tahoma"/>
      <w:i/>
      <w:iCs/>
      <w:kern w:val="3"/>
      <w:sz w:val="28"/>
      <w:szCs w:val="28"/>
      <w:lang w:eastAsia="bg-BG"/>
    </w:rPr>
  </w:style>
  <w:style w:type="paragraph" w:styleId="af7">
    <w:name w:val="List"/>
    <w:basedOn w:val="Textbody"/>
    <w:rsid w:val="00EE6ACC"/>
    <w:rPr>
      <w:rFonts w:cs="Tahoma"/>
    </w:rPr>
  </w:style>
  <w:style w:type="paragraph" w:styleId="af8">
    <w:name w:val="caption"/>
    <w:basedOn w:val="Standard"/>
    <w:rsid w:val="00EE6ACC"/>
    <w:pPr>
      <w:suppressLineNumbers/>
      <w:spacing w:before="120" w:after="120"/>
    </w:pPr>
    <w:rPr>
      <w:rFonts w:cs="Tahoma"/>
      <w:i/>
      <w:iCs/>
    </w:rPr>
  </w:style>
  <w:style w:type="paragraph" w:customStyle="1" w:styleId="Index">
    <w:name w:val="Index"/>
    <w:basedOn w:val="Standard"/>
    <w:rsid w:val="00EE6ACC"/>
    <w:pPr>
      <w:suppressLineNumbers/>
    </w:pPr>
    <w:rPr>
      <w:rFonts w:cs="Tahoma"/>
    </w:rPr>
  </w:style>
  <w:style w:type="paragraph" w:customStyle="1" w:styleId="Char1">
    <w:name w:val="Char1"/>
    <w:basedOn w:val="Standard"/>
    <w:rsid w:val="00EE6ACC"/>
    <w:pPr>
      <w:tabs>
        <w:tab w:val="left" w:pos="709"/>
      </w:tabs>
    </w:pPr>
    <w:rPr>
      <w:rFonts w:ascii="Tahoma" w:hAnsi="Tahoma"/>
      <w:lang w:val="pl-PL"/>
    </w:rPr>
  </w:style>
  <w:style w:type="paragraph" w:customStyle="1" w:styleId="CharCharChar1">
    <w:name w:val="Char Char Char1"/>
    <w:basedOn w:val="Standard"/>
    <w:rsid w:val="00EE6ACC"/>
    <w:pPr>
      <w:tabs>
        <w:tab w:val="left" w:pos="709"/>
      </w:tabs>
    </w:pPr>
    <w:rPr>
      <w:rFonts w:ascii="Tahoma" w:hAnsi="Tahoma"/>
      <w:lang w:val="pl-PL"/>
    </w:rPr>
  </w:style>
  <w:style w:type="paragraph" w:customStyle="1" w:styleId="NoSpacing1">
    <w:name w:val="No Spacing1"/>
    <w:rsid w:val="00EE6ACC"/>
    <w:pPr>
      <w:suppressAutoHyphens/>
      <w:autoSpaceDN w:val="0"/>
      <w:spacing w:after="0" w:line="240" w:lineRule="auto"/>
      <w:textAlignment w:val="baseline"/>
    </w:pPr>
    <w:rPr>
      <w:rFonts w:ascii="Calibri" w:eastAsia="Arial" w:hAnsi="Calibri" w:cs="Times New Roman"/>
      <w:kern w:val="3"/>
      <w:lang w:eastAsia="bg-BG"/>
    </w:rPr>
  </w:style>
  <w:style w:type="paragraph" w:customStyle="1" w:styleId="Framecontents">
    <w:name w:val="Frame contents"/>
    <w:basedOn w:val="Textbody"/>
    <w:rsid w:val="00EE6ACC"/>
  </w:style>
  <w:style w:type="character" w:customStyle="1" w:styleId="WW8Num1z0">
    <w:name w:val="WW8Num1z0"/>
    <w:rsid w:val="00EE6ACC"/>
    <w:rPr>
      <w:rFonts w:cs="Times New Roman"/>
      <w:sz w:val="24"/>
    </w:rPr>
  </w:style>
  <w:style w:type="character" w:customStyle="1" w:styleId="WW8Num1z1">
    <w:name w:val="WW8Num1z1"/>
    <w:rsid w:val="00EE6ACC"/>
    <w:rPr>
      <w:rFonts w:cs="Times New Roman"/>
    </w:rPr>
  </w:style>
  <w:style w:type="character" w:customStyle="1" w:styleId="WW8Num2z0">
    <w:name w:val="WW8Num2z0"/>
    <w:rsid w:val="00EE6ACC"/>
    <w:rPr>
      <w:rFonts w:cs="Times New Roman"/>
    </w:rPr>
  </w:style>
  <w:style w:type="character" w:customStyle="1" w:styleId="Heading4Char">
    <w:name w:val="Heading 4 Char"/>
    <w:rsid w:val="00EE6ACC"/>
    <w:rPr>
      <w:rFonts w:ascii="Calibri" w:hAnsi="Calibri" w:cs="Times New Roman"/>
      <w:b/>
      <w:bCs/>
      <w:sz w:val="28"/>
      <w:szCs w:val="28"/>
    </w:rPr>
  </w:style>
  <w:style w:type="character" w:customStyle="1" w:styleId="BodyTextChar">
    <w:name w:val="Body Text Char"/>
    <w:rsid w:val="00EE6ACC"/>
    <w:rPr>
      <w:rFonts w:cs="Times New Roman"/>
      <w:sz w:val="24"/>
      <w:szCs w:val="24"/>
    </w:rPr>
  </w:style>
  <w:style w:type="character" w:customStyle="1" w:styleId="FooterChar">
    <w:name w:val="Footer Char"/>
    <w:rsid w:val="00EE6ACC"/>
    <w:rPr>
      <w:rFonts w:cs="Times New Roman"/>
      <w:sz w:val="24"/>
      <w:szCs w:val="24"/>
    </w:rPr>
  </w:style>
  <w:style w:type="character" w:customStyle="1" w:styleId="BodyText2Char">
    <w:name w:val="Body Text 2 Char"/>
    <w:rsid w:val="00EE6ACC"/>
    <w:rPr>
      <w:rFonts w:cs="Times New Roman"/>
      <w:sz w:val="24"/>
      <w:szCs w:val="24"/>
    </w:rPr>
  </w:style>
  <w:style w:type="character" w:customStyle="1" w:styleId="NumberingSymbols">
    <w:name w:val="Numbering Symbols"/>
    <w:rsid w:val="00EE6ACC"/>
  </w:style>
  <w:style w:type="character" w:customStyle="1" w:styleId="StrongEmphasis">
    <w:name w:val="Strong Emphasis"/>
    <w:rsid w:val="00EE6ACC"/>
    <w:rPr>
      <w:b/>
      <w:bCs/>
    </w:rPr>
  </w:style>
  <w:style w:type="numbering" w:customStyle="1" w:styleId="WW8Num1">
    <w:name w:val="WW8Num1"/>
    <w:basedOn w:val="a2"/>
    <w:rsid w:val="00EE6ACC"/>
    <w:pPr>
      <w:numPr>
        <w:numId w:val="1"/>
      </w:numPr>
    </w:pPr>
  </w:style>
  <w:style w:type="numbering" w:customStyle="1" w:styleId="WW8Num2">
    <w:name w:val="WW8Num2"/>
    <w:basedOn w:val="a2"/>
    <w:rsid w:val="00EE6ACC"/>
    <w:pPr>
      <w:numPr>
        <w:numId w:val="2"/>
      </w:numPr>
    </w:pPr>
  </w:style>
  <w:style w:type="character" w:styleId="af9">
    <w:name w:val="Strong"/>
    <w:uiPriority w:val="22"/>
    <w:qFormat/>
    <w:rsid w:val="00EE6ACC"/>
    <w:rPr>
      <w:b/>
      <w:bCs/>
    </w:rPr>
  </w:style>
  <w:style w:type="paragraph" w:styleId="afa">
    <w:name w:val="No Spacing"/>
    <w:uiPriority w:val="1"/>
    <w:qFormat/>
    <w:rsid w:val="00EE6ACC"/>
    <w:pPr>
      <w:spacing w:after="0" w:line="240" w:lineRule="auto"/>
    </w:pPr>
    <w:rPr>
      <w:rFonts w:ascii="Calibri" w:eastAsia="Calibri" w:hAnsi="Calibri" w:cs="Times New Roman"/>
    </w:rPr>
  </w:style>
  <w:style w:type="paragraph" w:customStyle="1" w:styleId="7CharChar">
    <w:name w:val="Знак Знак7 Char Char Знак Знак"/>
    <w:basedOn w:val="a"/>
    <w:rsid w:val="00EE6ACC"/>
    <w:pPr>
      <w:tabs>
        <w:tab w:val="left" w:pos="709"/>
      </w:tabs>
    </w:pPr>
    <w:rPr>
      <w:rFonts w:ascii="Tahoma" w:hAnsi="Tahoma" w:cs="Tahoma"/>
      <w:lang w:val="pl-PL" w:eastAsia="pl-PL"/>
    </w:rPr>
  </w:style>
  <w:style w:type="character" w:styleId="afb">
    <w:name w:val="annotation reference"/>
    <w:basedOn w:val="a0"/>
    <w:uiPriority w:val="99"/>
    <w:semiHidden/>
    <w:unhideWhenUsed/>
    <w:rsid w:val="00EE6ACC"/>
    <w:rPr>
      <w:sz w:val="16"/>
      <w:szCs w:val="16"/>
    </w:rPr>
  </w:style>
  <w:style w:type="paragraph" w:styleId="afc">
    <w:name w:val="annotation text"/>
    <w:basedOn w:val="a"/>
    <w:link w:val="afd"/>
    <w:uiPriority w:val="99"/>
    <w:semiHidden/>
    <w:unhideWhenUsed/>
    <w:rsid w:val="00EE6ACC"/>
    <w:pPr>
      <w:widowControl w:val="0"/>
      <w:suppressAutoHyphens/>
      <w:autoSpaceDN w:val="0"/>
      <w:textAlignment w:val="baseline"/>
    </w:pPr>
    <w:rPr>
      <w:rFonts w:eastAsia="Lucida Sans Unicode" w:cs="Tahoma"/>
      <w:kern w:val="3"/>
      <w:sz w:val="20"/>
      <w:szCs w:val="20"/>
    </w:rPr>
  </w:style>
  <w:style w:type="character" w:customStyle="1" w:styleId="afd">
    <w:name w:val="Текст на коментар Знак"/>
    <w:basedOn w:val="a0"/>
    <w:link w:val="afc"/>
    <w:uiPriority w:val="99"/>
    <w:semiHidden/>
    <w:rsid w:val="00EE6ACC"/>
    <w:rPr>
      <w:rFonts w:ascii="Times New Roman" w:eastAsia="Lucida Sans Unicode" w:hAnsi="Times New Roman" w:cs="Tahoma"/>
      <w:kern w:val="3"/>
      <w:sz w:val="20"/>
      <w:szCs w:val="20"/>
      <w:lang w:eastAsia="bg-BG"/>
    </w:rPr>
  </w:style>
  <w:style w:type="paragraph" w:styleId="afe">
    <w:name w:val="annotation subject"/>
    <w:basedOn w:val="afc"/>
    <w:next w:val="afc"/>
    <w:link w:val="aff"/>
    <w:uiPriority w:val="99"/>
    <w:semiHidden/>
    <w:unhideWhenUsed/>
    <w:rsid w:val="00EE6ACC"/>
    <w:rPr>
      <w:b/>
      <w:bCs/>
    </w:rPr>
  </w:style>
  <w:style w:type="character" w:customStyle="1" w:styleId="aff">
    <w:name w:val="Предмет на коментар Знак"/>
    <w:basedOn w:val="afd"/>
    <w:link w:val="afe"/>
    <w:uiPriority w:val="99"/>
    <w:semiHidden/>
    <w:rsid w:val="00EE6ACC"/>
    <w:rPr>
      <w:rFonts w:ascii="Times New Roman" w:eastAsia="Lucida Sans Unicode" w:hAnsi="Times New Roman" w:cs="Tahoma"/>
      <w:b/>
      <w:bCs/>
      <w:kern w:val="3"/>
      <w:sz w:val="20"/>
      <w:szCs w:val="20"/>
      <w:lang w:eastAsia="bg-BG"/>
    </w:rPr>
  </w:style>
  <w:style w:type="character" w:customStyle="1" w:styleId="FontStyle12">
    <w:name w:val="Font Style12"/>
    <w:uiPriority w:val="99"/>
    <w:rsid w:val="00EE6ACC"/>
    <w:rPr>
      <w:rFonts w:ascii="Microsoft Sans Serif" w:hAnsi="Microsoft Sans Serif" w:cs="Microsoft Sans Serif" w:hint="default"/>
      <w:sz w:val="26"/>
    </w:rPr>
  </w:style>
  <w:style w:type="numbering" w:customStyle="1" w:styleId="27">
    <w:name w:val="Без списък2"/>
    <w:next w:val="a2"/>
    <w:uiPriority w:val="99"/>
    <w:semiHidden/>
    <w:unhideWhenUsed/>
    <w:rsid w:val="00400DD9"/>
  </w:style>
  <w:style w:type="character" w:customStyle="1" w:styleId="9">
    <w:name w:val="Основен текст (9)_"/>
    <w:link w:val="90"/>
    <w:rsid w:val="00400DD9"/>
    <w:rPr>
      <w:rFonts w:ascii="Times New Roman" w:eastAsia="Times New Roman" w:hAnsi="Times New Roman" w:cs="Times New Roman"/>
      <w:b/>
      <w:bCs/>
      <w:shd w:val="clear" w:color="auto" w:fill="FFFFFF"/>
    </w:rPr>
  </w:style>
  <w:style w:type="character" w:customStyle="1" w:styleId="28">
    <w:name w:val="Основен текст (2) + Удебелен"/>
    <w:rsid w:val="00400DD9"/>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style>
  <w:style w:type="character" w:customStyle="1" w:styleId="42pt">
    <w:name w:val="Заглавие #4 + Разредка 2 pt"/>
    <w:rsid w:val="00400DD9"/>
    <w:rPr>
      <w:rFonts w:ascii="Times New Roman" w:eastAsia="Times New Roman" w:hAnsi="Times New Roman" w:cs="Times New Roman"/>
      <w:b/>
      <w:bCs/>
      <w:i w:val="0"/>
      <w:iCs w:val="0"/>
      <w:smallCaps w:val="0"/>
      <w:strike w:val="0"/>
      <w:color w:val="000000"/>
      <w:spacing w:val="50"/>
      <w:w w:val="100"/>
      <w:position w:val="0"/>
      <w:sz w:val="24"/>
      <w:szCs w:val="24"/>
      <w:u w:val="none"/>
      <w:lang w:val="bg-BG" w:eastAsia="bg-BG" w:bidi="bg-BG"/>
    </w:rPr>
  </w:style>
  <w:style w:type="paragraph" w:customStyle="1" w:styleId="90">
    <w:name w:val="Основен текст (9)"/>
    <w:basedOn w:val="a"/>
    <w:link w:val="9"/>
    <w:rsid w:val="00400DD9"/>
    <w:pPr>
      <w:widowControl w:val="0"/>
      <w:shd w:val="clear" w:color="auto" w:fill="FFFFFF"/>
      <w:spacing w:before="720" w:after="780" w:line="278" w:lineRule="exact"/>
      <w:jc w:val="both"/>
    </w:pPr>
    <w:rPr>
      <w:b/>
      <w:bCs/>
      <w:sz w:val="22"/>
      <w:szCs w:val="22"/>
      <w:lang w:eastAsia="en-US"/>
    </w:rPr>
  </w:style>
  <w:style w:type="character" w:customStyle="1" w:styleId="4Exact">
    <w:name w:val="Основен текст (4) Exact"/>
    <w:rsid w:val="0036671D"/>
    <w:rPr>
      <w:rFonts w:ascii="Times New Roman" w:eastAsia="Times New Roman" w:hAnsi="Times New Roman" w:cs="Times New Roman"/>
      <w:b w:val="0"/>
      <w:bCs w:val="0"/>
      <w:i w:val="0"/>
      <w:iCs w:val="0"/>
      <w:smallCaps w:val="0"/>
      <w:strike w:val="0"/>
      <w:u w:val="none"/>
    </w:rPr>
  </w:style>
  <w:style w:type="character" w:customStyle="1" w:styleId="31">
    <w:name w:val="Заглавие #3_"/>
    <w:link w:val="32"/>
    <w:rsid w:val="0036671D"/>
    <w:rPr>
      <w:rFonts w:ascii="Times New Roman" w:eastAsia="Times New Roman" w:hAnsi="Times New Roman" w:cs="Times New Roman"/>
      <w:b/>
      <w:bCs/>
      <w:shd w:val="clear" w:color="auto" w:fill="FFFFFF"/>
    </w:rPr>
  </w:style>
  <w:style w:type="character" w:customStyle="1" w:styleId="29">
    <w:name w:val="Заглавие #2_"/>
    <w:link w:val="2a"/>
    <w:rsid w:val="0036671D"/>
    <w:rPr>
      <w:rFonts w:ascii="Times New Roman" w:eastAsia="Times New Roman" w:hAnsi="Times New Roman" w:cs="Times New Roman"/>
      <w:b/>
      <w:bCs/>
      <w:sz w:val="32"/>
      <w:szCs w:val="32"/>
      <w:shd w:val="clear" w:color="auto" w:fill="FFFFFF"/>
    </w:rPr>
  </w:style>
  <w:style w:type="character" w:customStyle="1" w:styleId="43">
    <w:name w:val="Основен текст (4)_"/>
    <w:link w:val="44"/>
    <w:rsid w:val="0036671D"/>
    <w:rPr>
      <w:rFonts w:ascii="Times New Roman" w:eastAsia="Times New Roman" w:hAnsi="Times New Roman" w:cs="Times New Roman"/>
      <w:shd w:val="clear" w:color="auto" w:fill="FFFFFF"/>
    </w:rPr>
  </w:style>
  <w:style w:type="character" w:customStyle="1" w:styleId="24pt">
    <w:name w:val="Заглавие #2 + Разредка 4 pt"/>
    <w:rsid w:val="0036671D"/>
    <w:rPr>
      <w:rFonts w:ascii="Times New Roman" w:eastAsia="Times New Roman" w:hAnsi="Times New Roman" w:cs="Times New Roman"/>
      <w:b/>
      <w:bCs/>
      <w:i w:val="0"/>
      <w:iCs w:val="0"/>
      <w:smallCaps w:val="0"/>
      <w:strike w:val="0"/>
      <w:color w:val="000000"/>
      <w:spacing w:val="80"/>
      <w:w w:val="100"/>
      <w:position w:val="0"/>
      <w:sz w:val="32"/>
      <w:szCs w:val="32"/>
      <w:u w:val="none"/>
      <w:lang w:val="bg-BG" w:eastAsia="bg-BG" w:bidi="bg-BG"/>
    </w:rPr>
  </w:style>
  <w:style w:type="paragraph" w:customStyle="1" w:styleId="44">
    <w:name w:val="Основен текст (4)"/>
    <w:basedOn w:val="a"/>
    <w:link w:val="43"/>
    <w:rsid w:val="0036671D"/>
    <w:pPr>
      <w:widowControl w:val="0"/>
      <w:shd w:val="clear" w:color="auto" w:fill="FFFFFF"/>
      <w:spacing w:after="60" w:line="0" w:lineRule="atLeast"/>
      <w:jc w:val="both"/>
    </w:pPr>
    <w:rPr>
      <w:sz w:val="22"/>
      <w:szCs w:val="22"/>
      <w:lang w:eastAsia="en-US"/>
    </w:rPr>
  </w:style>
  <w:style w:type="paragraph" w:customStyle="1" w:styleId="32">
    <w:name w:val="Заглавие #3"/>
    <w:basedOn w:val="a"/>
    <w:link w:val="31"/>
    <w:rsid w:val="0036671D"/>
    <w:pPr>
      <w:widowControl w:val="0"/>
      <w:shd w:val="clear" w:color="auto" w:fill="FFFFFF"/>
      <w:spacing w:line="274" w:lineRule="exact"/>
      <w:jc w:val="both"/>
      <w:outlineLvl w:val="2"/>
    </w:pPr>
    <w:rPr>
      <w:b/>
      <w:bCs/>
      <w:sz w:val="22"/>
      <w:szCs w:val="22"/>
      <w:lang w:eastAsia="en-US"/>
    </w:rPr>
  </w:style>
  <w:style w:type="paragraph" w:customStyle="1" w:styleId="2a">
    <w:name w:val="Заглавие #2"/>
    <w:basedOn w:val="a"/>
    <w:link w:val="29"/>
    <w:rsid w:val="0036671D"/>
    <w:pPr>
      <w:widowControl w:val="0"/>
      <w:shd w:val="clear" w:color="auto" w:fill="FFFFFF"/>
      <w:spacing w:before="660" w:after="480" w:line="0" w:lineRule="atLeast"/>
      <w:jc w:val="center"/>
      <w:outlineLvl w:val="1"/>
    </w:pPr>
    <w:rPr>
      <w:b/>
      <w:bCs/>
      <w:sz w:val="32"/>
      <w:szCs w:val="32"/>
      <w:lang w:eastAsia="en-US"/>
    </w:rPr>
  </w:style>
  <w:style w:type="character" w:customStyle="1" w:styleId="alafa">
    <w:name w:val="al_a fa"/>
    <w:basedOn w:val="a0"/>
    <w:rsid w:val="007874A8"/>
  </w:style>
  <w:style w:type="character" w:customStyle="1" w:styleId="214pt">
    <w:name w:val="Основен текст (2) + 14 pt;Удебелен"/>
    <w:rsid w:val="00D53BA1"/>
    <w:rPr>
      <w:rFonts w:ascii="Times New Roman" w:eastAsia="Times New Roman" w:hAnsi="Times New Roman" w:cs="Times New Roman"/>
      <w:b/>
      <w:bCs/>
      <w:i w:val="0"/>
      <w:iCs w:val="0"/>
      <w:smallCaps w:val="0"/>
      <w:strike w:val="0"/>
      <w:color w:val="000000"/>
      <w:spacing w:val="0"/>
      <w:w w:val="100"/>
      <w:position w:val="0"/>
      <w:sz w:val="28"/>
      <w:szCs w:val="28"/>
      <w:u w:val="single"/>
      <w:lang w:val="bg-BG" w:eastAsia="bg-BG" w:bidi="bg-BG"/>
    </w:rPr>
  </w:style>
  <w:style w:type="paragraph" w:customStyle="1" w:styleId="m">
    <w:name w:val="m"/>
    <w:basedOn w:val="a"/>
    <w:rsid w:val="00D53BA1"/>
    <w:pPr>
      <w:ind w:firstLine="990"/>
      <w:jc w:val="both"/>
    </w:pPr>
    <w:rPr>
      <w:color w:val="000000"/>
    </w:rPr>
  </w:style>
  <w:style w:type="character" w:customStyle="1" w:styleId="13">
    <w:name w:val="Заглавие #1_"/>
    <w:link w:val="14"/>
    <w:rsid w:val="00F2752B"/>
    <w:rPr>
      <w:rFonts w:ascii="Times New Roman" w:eastAsia="Times New Roman" w:hAnsi="Times New Roman" w:cs="Times New Roman"/>
      <w:b/>
      <w:bCs/>
      <w:spacing w:val="90"/>
      <w:sz w:val="40"/>
      <w:szCs w:val="40"/>
      <w:shd w:val="clear" w:color="auto" w:fill="FFFFFF"/>
    </w:rPr>
  </w:style>
  <w:style w:type="paragraph" w:customStyle="1" w:styleId="14">
    <w:name w:val="Заглавие #1"/>
    <w:basedOn w:val="a"/>
    <w:link w:val="13"/>
    <w:rsid w:val="00F2752B"/>
    <w:pPr>
      <w:widowControl w:val="0"/>
      <w:shd w:val="clear" w:color="auto" w:fill="FFFFFF"/>
      <w:spacing w:before="360" w:after="360" w:line="0" w:lineRule="atLeast"/>
      <w:jc w:val="center"/>
      <w:outlineLvl w:val="0"/>
    </w:pPr>
    <w:rPr>
      <w:b/>
      <w:bCs/>
      <w:spacing w:val="90"/>
      <w:sz w:val="40"/>
      <w:szCs w:val="40"/>
      <w:lang w:eastAsia="en-US"/>
    </w:rPr>
  </w:style>
  <w:style w:type="character" w:customStyle="1" w:styleId="50">
    <w:name w:val="Основен текст (5)_"/>
    <w:rsid w:val="00785A59"/>
    <w:rPr>
      <w:rFonts w:ascii="Times New Roman" w:eastAsia="Times New Roman" w:hAnsi="Times New Roman" w:cs="Times New Roman"/>
      <w:b/>
      <w:bCs/>
      <w:i w:val="0"/>
      <w:iCs w:val="0"/>
      <w:smallCaps w:val="0"/>
      <w:strike w:val="0"/>
      <w:u w:val="none"/>
    </w:rPr>
  </w:style>
  <w:style w:type="character" w:customStyle="1" w:styleId="FontStyle15">
    <w:name w:val="Font Style15"/>
    <w:rsid w:val="005F443A"/>
    <w:rPr>
      <w:rFonts w:ascii="Cambria" w:hAnsi="Cambria" w:cs="Cambria"/>
      <w:sz w:val="26"/>
      <w:szCs w:val="26"/>
    </w:rPr>
  </w:style>
  <w:style w:type="paragraph" w:customStyle="1" w:styleId="Style5">
    <w:name w:val="Style5"/>
    <w:basedOn w:val="a"/>
    <w:rsid w:val="005F443A"/>
    <w:pPr>
      <w:widowControl w:val="0"/>
      <w:autoSpaceDE w:val="0"/>
      <w:autoSpaceDN w:val="0"/>
      <w:adjustRightInd w:val="0"/>
    </w:pPr>
  </w:style>
  <w:style w:type="character" w:customStyle="1" w:styleId="51">
    <w:name w:val="Заглавие #5_"/>
    <w:link w:val="52"/>
    <w:rsid w:val="005F443A"/>
    <w:rPr>
      <w:rFonts w:ascii="Times New Roman" w:eastAsia="Times New Roman" w:hAnsi="Times New Roman" w:cs="Times New Roman"/>
      <w:b/>
      <w:bCs/>
      <w:sz w:val="28"/>
      <w:szCs w:val="28"/>
      <w:shd w:val="clear" w:color="auto" w:fill="FFFFFF"/>
    </w:rPr>
  </w:style>
  <w:style w:type="paragraph" w:customStyle="1" w:styleId="52">
    <w:name w:val="Заглавие #5"/>
    <w:basedOn w:val="a"/>
    <w:link w:val="51"/>
    <w:rsid w:val="005F443A"/>
    <w:pPr>
      <w:widowControl w:val="0"/>
      <w:shd w:val="clear" w:color="auto" w:fill="FFFFFF"/>
      <w:spacing w:before="480" w:after="360" w:line="0" w:lineRule="atLeast"/>
      <w:ind w:firstLine="760"/>
      <w:jc w:val="both"/>
      <w:outlineLvl w:val="4"/>
    </w:pPr>
    <w:rPr>
      <w:b/>
      <w:bCs/>
      <w:sz w:val="28"/>
      <w:szCs w:val="28"/>
      <w:lang w:eastAsia="en-US"/>
    </w:rPr>
  </w:style>
  <w:style w:type="paragraph" w:customStyle="1" w:styleId="pcenter">
    <w:name w:val="p_center"/>
    <w:basedOn w:val="a"/>
    <w:rsid w:val="005F443A"/>
    <w:pPr>
      <w:ind w:firstLine="600"/>
      <w:jc w:val="center"/>
    </w:pPr>
    <w:rPr>
      <w:rFonts w:ascii="Verdana" w:hAnsi="Verdana"/>
      <w:sz w:val="20"/>
      <w:szCs w:val="20"/>
    </w:rPr>
  </w:style>
  <w:style w:type="character" w:customStyle="1" w:styleId="211">
    <w:name w:val="Основен текст (2) + Удебелен1"/>
    <w:basedOn w:val="25"/>
    <w:uiPriority w:val="99"/>
    <w:rsid w:val="006773F1"/>
    <w:rPr>
      <w:rFonts w:ascii="Times New Roman" w:hAnsi="Times New Roman" w:cs="Times New Roman"/>
      <w:b/>
      <w:bCs/>
      <w:shd w:val="clear" w:color="auto" w:fill="FFFFFF"/>
    </w:rPr>
  </w:style>
  <w:style w:type="character" w:customStyle="1" w:styleId="420">
    <w:name w:val="Заглавие #4 (2)_"/>
    <w:basedOn w:val="a0"/>
    <w:link w:val="421"/>
    <w:uiPriority w:val="99"/>
    <w:locked/>
    <w:rsid w:val="006773F1"/>
    <w:rPr>
      <w:rFonts w:ascii="Sylfaen" w:hAnsi="Sylfaen" w:cs="Sylfaen"/>
      <w:spacing w:val="60"/>
      <w:shd w:val="clear" w:color="auto" w:fill="FFFFFF"/>
    </w:rPr>
  </w:style>
  <w:style w:type="paragraph" w:customStyle="1" w:styleId="421">
    <w:name w:val="Заглавие #4 (2)"/>
    <w:basedOn w:val="a"/>
    <w:link w:val="420"/>
    <w:uiPriority w:val="99"/>
    <w:rsid w:val="006773F1"/>
    <w:pPr>
      <w:widowControl w:val="0"/>
      <w:shd w:val="clear" w:color="auto" w:fill="FFFFFF"/>
      <w:spacing w:line="240" w:lineRule="atLeast"/>
      <w:outlineLvl w:val="3"/>
    </w:pPr>
    <w:rPr>
      <w:rFonts w:ascii="Sylfaen" w:eastAsiaTheme="minorHAnsi" w:hAnsi="Sylfaen" w:cs="Sylfaen"/>
      <w:spacing w:val="6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613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42714&amp;ToPar=Art1_Al5_Pt14&amp;Type=201/" TargetMode="External"/><Relationship Id="rId3" Type="http://schemas.openxmlformats.org/officeDocument/2006/relationships/styles" Target="styles.xml"/><Relationship Id="rId7" Type="http://schemas.openxmlformats.org/officeDocument/2006/relationships/hyperlink" Target="apis://Base=NARH&amp;DocCode=4274322052&amp;Type=20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javascript:%20Navigate('&#1095;&#1083;6_&#1072;&#1083;1');"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F2E9F0-D956-4AFF-8980-A7F96CFC15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2633</TotalTime>
  <Pages>33</Pages>
  <Words>11962</Words>
  <Characters>68189</Characters>
  <Application>Microsoft Office Word</Application>
  <DocSecurity>0</DocSecurity>
  <Lines>568</Lines>
  <Paragraphs>159</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79992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ObSavet</dc:creator>
  <cp:keywords/>
  <dc:description/>
  <cp:lastModifiedBy>ObSavet</cp:lastModifiedBy>
  <cp:revision>335</cp:revision>
  <cp:lastPrinted>2020-02-13T09:27:00Z</cp:lastPrinted>
  <dcterms:created xsi:type="dcterms:W3CDTF">2020-02-06T13:08:00Z</dcterms:created>
  <dcterms:modified xsi:type="dcterms:W3CDTF">2022-11-07T07:04:00Z</dcterms:modified>
</cp:coreProperties>
</file>